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A1DF" w14:textId="77777777" w:rsidR="009112FD" w:rsidRPr="00125619" w:rsidRDefault="009112FD" w:rsidP="00D3141B">
      <w:pPr>
        <w:rPr>
          <w:rFonts w:asciiTheme="minorHAnsi" w:hAnsiTheme="minorHAnsi" w:cstheme="minorHAnsi"/>
          <w:sz w:val="20"/>
          <w:szCs w:val="20"/>
        </w:rPr>
        <w:sectPr w:rsidR="009112FD" w:rsidRPr="00125619" w:rsidSect="00132375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701" w:right="1134" w:bottom="1134" w:left="1134" w:header="1077" w:footer="454" w:gutter="0"/>
          <w:pgNumType w:fmt="numberInDash"/>
          <w:cols w:space="708"/>
          <w:formProt w:val="0"/>
          <w:titlePg/>
          <w:docGrid w:linePitch="360"/>
        </w:sectPr>
      </w:pPr>
    </w:p>
    <w:p w14:paraId="233C9F22" w14:textId="77777777" w:rsidR="0002496C" w:rsidRDefault="0002496C" w:rsidP="0002496C">
      <w:pPr>
        <w:jc w:val="center"/>
        <w:rPr>
          <w:rFonts w:ascii="Arial" w:hAnsi="Arial" w:cs="Arial"/>
          <w:b/>
          <w:sz w:val="22"/>
          <w:szCs w:val="20"/>
        </w:rPr>
      </w:pPr>
      <w:r w:rsidRPr="0002496C">
        <w:rPr>
          <w:rFonts w:ascii="Arial" w:hAnsi="Arial" w:cs="Arial"/>
          <w:b/>
          <w:sz w:val="22"/>
          <w:szCs w:val="20"/>
        </w:rPr>
        <w:t>LEARNING AGREEMENT</w:t>
      </w:r>
      <w:r w:rsidRPr="0002496C">
        <w:rPr>
          <w:rFonts w:ascii="Arial" w:hAnsi="Arial" w:cs="Arial"/>
          <w:b/>
          <w:sz w:val="22"/>
          <w:szCs w:val="20"/>
        </w:rPr>
        <w:t xml:space="preserve"> </w:t>
      </w:r>
    </w:p>
    <w:p w14:paraId="7B4AF7C7" w14:textId="61089387" w:rsidR="0002496C" w:rsidRPr="0002496C" w:rsidRDefault="0002496C" w:rsidP="0002496C">
      <w:pPr>
        <w:jc w:val="center"/>
        <w:rPr>
          <w:rFonts w:ascii="Arial" w:hAnsi="Arial" w:cs="Arial"/>
          <w:b/>
          <w:sz w:val="22"/>
          <w:szCs w:val="20"/>
        </w:rPr>
      </w:pPr>
      <w:r w:rsidRPr="0002496C">
        <w:rPr>
          <w:rFonts w:ascii="Arial" w:hAnsi="Arial" w:cs="Arial"/>
          <w:b/>
          <w:sz w:val="22"/>
          <w:szCs w:val="20"/>
        </w:rPr>
        <w:t>FÜR WIWIS IN DEN AU</w:t>
      </w:r>
      <w:r>
        <w:rPr>
          <w:rFonts w:ascii="Arial" w:hAnsi="Arial" w:cs="Arial"/>
          <w:b/>
          <w:sz w:val="22"/>
          <w:szCs w:val="20"/>
        </w:rPr>
        <w:t>SSEREUROPÄISCHEN PROGRAMMEN</w:t>
      </w:r>
    </w:p>
    <w:p w14:paraId="06108C3A" w14:textId="77777777" w:rsidR="0002496C" w:rsidRPr="0002496C" w:rsidRDefault="0002496C" w:rsidP="0002496C">
      <w:pPr>
        <w:rPr>
          <w:rFonts w:ascii="Arial" w:hAnsi="Arial" w:cs="Arial"/>
          <w:b/>
          <w:sz w:val="22"/>
          <w:szCs w:val="20"/>
        </w:rPr>
      </w:pPr>
    </w:p>
    <w:p w14:paraId="43E03528" w14:textId="77777777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18"/>
        <w:gridCol w:w="6310"/>
      </w:tblGrid>
      <w:tr w:rsidR="0002496C" w:rsidRPr="0018611A" w14:paraId="2A103F84" w14:textId="77777777" w:rsidTr="0002496C">
        <w:trPr>
          <w:trHeight w:val="360"/>
        </w:trPr>
        <w:tc>
          <w:tcPr>
            <w:tcW w:w="3318" w:type="dxa"/>
            <w:shd w:val="clear" w:color="auto" w:fill="auto"/>
            <w:vAlign w:val="center"/>
          </w:tcPr>
          <w:p w14:paraId="0B642031" w14:textId="1FC7C85A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310" w:type="dxa"/>
            <w:shd w:val="clear" w:color="auto" w:fill="auto"/>
            <w:vAlign w:val="center"/>
          </w:tcPr>
          <w:p w14:paraId="1B33B76B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0594FE72" w14:textId="77777777" w:rsidTr="0002496C">
        <w:trPr>
          <w:trHeight w:val="407"/>
        </w:trPr>
        <w:tc>
          <w:tcPr>
            <w:tcW w:w="3318" w:type="dxa"/>
            <w:shd w:val="clear" w:color="auto" w:fill="auto"/>
            <w:vAlign w:val="center"/>
          </w:tcPr>
          <w:p w14:paraId="4C6174E8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310" w:type="dxa"/>
            <w:shd w:val="clear" w:color="auto" w:fill="auto"/>
            <w:vAlign w:val="center"/>
          </w:tcPr>
          <w:p w14:paraId="51CECCD6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097390C7" w14:textId="77777777" w:rsidTr="0002496C">
        <w:trPr>
          <w:trHeight w:val="427"/>
        </w:trPr>
        <w:tc>
          <w:tcPr>
            <w:tcW w:w="3318" w:type="dxa"/>
            <w:shd w:val="clear" w:color="auto" w:fill="auto"/>
            <w:vAlign w:val="center"/>
          </w:tcPr>
          <w:p w14:paraId="3FF20094" w14:textId="17A5D5DF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Studiengang</w:t>
            </w:r>
            <w:proofErr w:type="spellEnd"/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 xml:space="preserve"> in Göttingen:</w:t>
            </w:r>
          </w:p>
        </w:tc>
        <w:tc>
          <w:tcPr>
            <w:tcW w:w="6310" w:type="dxa"/>
            <w:shd w:val="clear" w:color="auto" w:fill="auto"/>
            <w:vAlign w:val="center"/>
          </w:tcPr>
          <w:p w14:paraId="420D0B34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520F42F4" w14:textId="77777777" w:rsidTr="0002496C">
        <w:trPr>
          <w:trHeight w:val="405"/>
        </w:trPr>
        <w:tc>
          <w:tcPr>
            <w:tcW w:w="3318" w:type="dxa"/>
            <w:shd w:val="clear" w:color="auto" w:fill="auto"/>
            <w:vAlign w:val="center"/>
          </w:tcPr>
          <w:p w14:paraId="3185CF53" w14:textId="06AF15E1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Matrikelnummer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310" w:type="dxa"/>
            <w:shd w:val="clear" w:color="auto" w:fill="auto"/>
            <w:vAlign w:val="center"/>
          </w:tcPr>
          <w:p w14:paraId="756F835B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6C117851" w14:textId="77777777" w:rsidTr="0002496C">
        <w:trPr>
          <w:trHeight w:val="412"/>
        </w:trPr>
        <w:tc>
          <w:tcPr>
            <w:tcW w:w="3318" w:type="dxa"/>
            <w:shd w:val="clear" w:color="auto" w:fill="auto"/>
            <w:vAlign w:val="center"/>
          </w:tcPr>
          <w:p w14:paraId="2E885F16" w14:textId="6A80BA48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Gastuniversität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310" w:type="dxa"/>
            <w:shd w:val="clear" w:color="auto" w:fill="auto"/>
            <w:vAlign w:val="center"/>
          </w:tcPr>
          <w:p w14:paraId="40B49DAB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45427DB0" w14:textId="77777777" w:rsidTr="0002496C">
        <w:trPr>
          <w:trHeight w:val="559"/>
        </w:trPr>
        <w:tc>
          <w:tcPr>
            <w:tcW w:w="3318" w:type="dxa"/>
            <w:shd w:val="clear" w:color="auto" w:fill="auto"/>
            <w:vAlign w:val="center"/>
          </w:tcPr>
          <w:p w14:paraId="13EB568E" w14:textId="77777777" w:rsidR="0002496C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Zeitraum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Aufenthalts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41BB66" w14:textId="21109330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(Semester):</w:t>
            </w:r>
          </w:p>
        </w:tc>
        <w:tc>
          <w:tcPr>
            <w:tcW w:w="6310" w:type="dxa"/>
            <w:shd w:val="clear" w:color="auto" w:fill="auto"/>
            <w:vAlign w:val="center"/>
          </w:tcPr>
          <w:p w14:paraId="75BF418C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893541E" w14:textId="77777777" w:rsidR="0002496C" w:rsidRPr="001575DA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570EEE58" w14:textId="77777777" w:rsid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72DA91F0" w14:textId="0540CFDA" w:rsidR="0002496C" w:rsidRPr="001575DA" w:rsidRDefault="0002496C" w:rsidP="0002496C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VOR DEM AUFENTHALT</w:t>
      </w:r>
    </w:p>
    <w:p w14:paraId="461D9A93" w14:textId="77777777" w:rsidR="0002496C" w:rsidRPr="001575DA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78BFD2F0" w14:textId="77777777" w:rsidR="0002496C" w:rsidRPr="001575DA" w:rsidRDefault="0002496C" w:rsidP="0002496C">
      <w:pPr>
        <w:rPr>
          <w:rFonts w:ascii="Arial" w:hAnsi="Arial" w:cs="Arial"/>
          <w:sz w:val="20"/>
          <w:szCs w:val="20"/>
          <w:lang w:val="en-US"/>
        </w:rPr>
      </w:pPr>
      <w:r w:rsidRPr="001575DA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64"/>
        <w:gridCol w:w="1260"/>
        <w:gridCol w:w="4104"/>
      </w:tblGrid>
      <w:tr w:rsidR="0002496C" w:rsidRPr="0018611A" w14:paraId="1DA207B3" w14:textId="77777777" w:rsidTr="0002496C">
        <w:trPr>
          <w:trHeight w:val="413"/>
        </w:trPr>
        <w:tc>
          <w:tcPr>
            <w:tcW w:w="4264" w:type="dxa"/>
            <w:shd w:val="clear" w:color="auto" w:fill="auto"/>
            <w:vAlign w:val="center"/>
          </w:tcPr>
          <w:p w14:paraId="05E34AD2" w14:textId="39FC4A25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Kurstitel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BBA0C7D" w14:textId="2D991ABD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Lokale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Credits*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B7E0C13" w14:textId="54CDCBB0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Anerkennung</w:t>
            </w:r>
            <w:proofErr w:type="spellEnd"/>
            <w:r w:rsidRPr="0018611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Göttingen**</w:t>
            </w:r>
          </w:p>
        </w:tc>
      </w:tr>
      <w:tr w:rsidR="0002496C" w:rsidRPr="0018611A" w14:paraId="1D449514" w14:textId="77777777" w:rsidTr="0002496C">
        <w:trPr>
          <w:trHeight w:val="420"/>
        </w:trPr>
        <w:tc>
          <w:tcPr>
            <w:tcW w:w="4264" w:type="dxa"/>
            <w:shd w:val="clear" w:color="auto" w:fill="auto"/>
          </w:tcPr>
          <w:p w14:paraId="6C0E2CD9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6DB8454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  <w:shd w:val="clear" w:color="auto" w:fill="auto"/>
          </w:tcPr>
          <w:p w14:paraId="5E708253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4C61F311" w14:textId="77777777" w:rsidTr="0002496C">
        <w:trPr>
          <w:trHeight w:val="409"/>
        </w:trPr>
        <w:tc>
          <w:tcPr>
            <w:tcW w:w="4264" w:type="dxa"/>
            <w:shd w:val="clear" w:color="auto" w:fill="auto"/>
          </w:tcPr>
          <w:p w14:paraId="6B17DB75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D4B0461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  <w:shd w:val="clear" w:color="auto" w:fill="auto"/>
          </w:tcPr>
          <w:p w14:paraId="11F3ADDF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45F103FA" w14:textId="77777777" w:rsidTr="0002496C">
        <w:trPr>
          <w:trHeight w:val="417"/>
        </w:trPr>
        <w:tc>
          <w:tcPr>
            <w:tcW w:w="4264" w:type="dxa"/>
            <w:shd w:val="clear" w:color="auto" w:fill="auto"/>
          </w:tcPr>
          <w:p w14:paraId="64B6AFB6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F7FBF78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  <w:shd w:val="clear" w:color="auto" w:fill="auto"/>
          </w:tcPr>
          <w:p w14:paraId="72E13D13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3084EBF8" w14:textId="77777777" w:rsidTr="0002496C">
        <w:trPr>
          <w:trHeight w:val="423"/>
        </w:trPr>
        <w:tc>
          <w:tcPr>
            <w:tcW w:w="4264" w:type="dxa"/>
            <w:shd w:val="clear" w:color="auto" w:fill="auto"/>
          </w:tcPr>
          <w:p w14:paraId="4A32743F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CA27A58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  <w:shd w:val="clear" w:color="auto" w:fill="auto"/>
          </w:tcPr>
          <w:p w14:paraId="503C3332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25DF102B" w14:textId="77777777" w:rsidTr="0002496C">
        <w:trPr>
          <w:trHeight w:val="415"/>
        </w:trPr>
        <w:tc>
          <w:tcPr>
            <w:tcW w:w="4264" w:type="dxa"/>
            <w:shd w:val="clear" w:color="auto" w:fill="auto"/>
          </w:tcPr>
          <w:p w14:paraId="765D44A9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31FF0BE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4" w:type="dxa"/>
            <w:shd w:val="clear" w:color="auto" w:fill="auto"/>
          </w:tcPr>
          <w:p w14:paraId="2B6391DA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BD88D79" w14:textId="77777777" w:rsidR="0002496C" w:rsidRDefault="0002496C" w:rsidP="0002496C">
      <w:pPr>
        <w:rPr>
          <w:rFonts w:ascii="Arial" w:hAnsi="Arial" w:cs="Arial"/>
          <w:i/>
          <w:iCs/>
          <w:sz w:val="14"/>
          <w:szCs w:val="18"/>
        </w:rPr>
      </w:pPr>
    </w:p>
    <w:p w14:paraId="797C0F65" w14:textId="3A47496C" w:rsidR="0002496C" w:rsidRPr="0002496C" w:rsidRDefault="0002496C" w:rsidP="0002496C">
      <w:pPr>
        <w:rPr>
          <w:rFonts w:ascii="Arial" w:hAnsi="Arial" w:cs="Arial"/>
          <w:i/>
          <w:iCs/>
          <w:sz w:val="14"/>
          <w:szCs w:val="18"/>
          <w:lang w:val="en-US"/>
        </w:rPr>
      </w:pPr>
      <w:r w:rsidRPr="0002496C">
        <w:rPr>
          <w:rFonts w:ascii="Arial" w:hAnsi="Arial" w:cs="Arial"/>
          <w:i/>
          <w:iCs/>
          <w:sz w:val="14"/>
          <w:szCs w:val="18"/>
        </w:rPr>
        <w:t xml:space="preserve">* </w:t>
      </w:r>
      <w:r w:rsidRPr="0002496C">
        <w:rPr>
          <w:rFonts w:ascii="Arial" w:hAnsi="Arial" w:cs="Arial"/>
          <w:i/>
          <w:iCs/>
          <w:sz w:val="14"/>
          <w:szCs w:val="18"/>
        </w:rPr>
        <w:t xml:space="preserve">Bitte fügen Sie hier die lokalen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Credits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 xml:space="preserve"> der Gastuniversität ein. </w:t>
      </w:r>
      <w:r w:rsidRPr="0002496C">
        <w:rPr>
          <w:rFonts w:ascii="Arial" w:hAnsi="Arial" w:cs="Arial"/>
          <w:i/>
          <w:iCs/>
          <w:sz w:val="14"/>
          <w:szCs w:val="18"/>
          <w:lang w:val="en-US"/>
        </w:rPr>
        <w:t xml:space="preserve">Die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  <w:lang w:val="en-US"/>
        </w:rPr>
        <w:t>Umrechnung</w:t>
      </w:r>
      <w:proofErr w:type="spellEnd"/>
      <w:r w:rsidRPr="0002496C">
        <w:rPr>
          <w:rFonts w:ascii="Arial" w:hAnsi="Arial" w:cs="Arial"/>
          <w:i/>
          <w:iCs/>
          <w:sz w:val="14"/>
          <w:szCs w:val="18"/>
          <w:lang w:val="en-US"/>
        </w:rPr>
        <w:t xml:space="preserve">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  <w:lang w:val="en-US"/>
        </w:rPr>
        <w:t>erfolgt</w:t>
      </w:r>
      <w:proofErr w:type="spellEnd"/>
      <w:r w:rsidRPr="0002496C">
        <w:rPr>
          <w:rFonts w:ascii="Arial" w:hAnsi="Arial" w:cs="Arial"/>
          <w:i/>
          <w:iCs/>
          <w:sz w:val="14"/>
          <w:szCs w:val="18"/>
          <w:lang w:val="en-US"/>
        </w:rPr>
        <w:t xml:space="preserve">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  <w:lang w:val="en-US"/>
        </w:rPr>
        <w:t>über</w:t>
      </w:r>
      <w:proofErr w:type="spellEnd"/>
      <w:r w:rsidRPr="0002496C">
        <w:rPr>
          <w:rFonts w:ascii="Arial" w:hAnsi="Arial" w:cs="Arial"/>
          <w:i/>
          <w:iCs/>
          <w:sz w:val="14"/>
          <w:szCs w:val="18"/>
          <w:lang w:val="en-US"/>
        </w:rPr>
        <w:t xml:space="preserve"> den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  <w:lang w:val="en-US"/>
        </w:rPr>
        <w:t>Umrechnungsfaktor</w:t>
      </w:r>
      <w:proofErr w:type="spellEnd"/>
      <w:r w:rsidRPr="0002496C">
        <w:rPr>
          <w:rFonts w:ascii="Arial" w:hAnsi="Arial" w:cs="Arial"/>
          <w:i/>
          <w:iCs/>
          <w:sz w:val="14"/>
          <w:szCs w:val="18"/>
          <w:lang w:val="en-US"/>
        </w:rPr>
        <w:t xml:space="preserve"> des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  <w:lang w:val="en-US"/>
        </w:rPr>
        <w:t>Prüfungsamtes</w:t>
      </w:r>
      <w:proofErr w:type="spellEnd"/>
      <w:r w:rsidRPr="0002496C">
        <w:rPr>
          <w:rFonts w:ascii="Arial" w:hAnsi="Arial" w:cs="Arial"/>
          <w:i/>
          <w:iCs/>
          <w:sz w:val="14"/>
          <w:szCs w:val="18"/>
          <w:lang w:val="en-US"/>
        </w:rPr>
        <w:t>.</w:t>
      </w:r>
      <w:r w:rsidRPr="0002496C">
        <w:rPr>
          <w:rFonts w:ascii="Arial" w:hAnsi="Arial" w:cs="Arial"/>
          <w:i/>
          <w:iCs/>
          <w:sz w:val="14"/>
          <w:szCs w:val="18"/>
          <w:lang w:val="en-US"/>
        </w:rPr>
        <w:br/>
      </w:r>
      <w:r w:rsidRPr="0002496C">
        <w:rPr>
          <w:rFonts w:ascii="Arial" w:hAnsi="Arial" w:cs="Arial"/>
          <w:i/>
          <w:iCs/>
          <w:sz w:val="14"/>
          <w:szCs w:val="18"/>
        </w:rPr>
        <w:t>**</w:t>
      </w:r>
      <w:r w:rsidRPr="0002496C">
        <w:rPr>
          <w:rFonts w:ascii="Arial" w:hAnsi="Arial" w:cs="Arial"/>
          <w:i/>
          <w:iCs/>
          <w:sz w:val="14"/>
          <w:szCs w:val="18"/>
        </w:rPr>
        <w:t xml:space="preserve"> Bitte fügen Sie hier die Anerkennung laut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FlexStat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 xml:space="preserve"> Anerkennungsdatenbank ein. Sollte die Anerkennung noch nicht vorliegen oder abgelaufen sein, fügen Sie bitte „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under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 xml:space="preserve">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appraisal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>” (“in Überprüfung“) ein.</w:t>
      </w:r>
    </w:p>
    <w:p w14:paraId="2767845D" w14:textId="77777777" w:rsidR="0002496C" w:rsidRP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42546421" w14:textId="77777777" w:rsidR="0002496C" w:rsidRP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3A922B84" w14:textId="77777777" w:rsidR="0002496C" w:rsidRP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7123"/>
      </w:tblGrid>
      <w:tr w:rsidR="0002496C" w:rsidRPr="0018611A" w14:paraId="52225A5F" w14:textId="77777777" w:rsidTr="00C27A35">
        <w:tc>
          <w:tcPr>
            <w:tcW w:w="2518" w:type="dxa"/>
            <w:shd w:val="clear" w:color="auto" w:fill="auto"/>
            <w:vAlign w:val="center"/>
          </w:tcPr>
          <w:p w14:paraId="149C4584" w14:textId="0DE55959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>Dat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um: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A239545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43B0C33F" w14:textId="77777777" w:rsidTr="00C27A35">
        <w:tc>
          <w:tcPr>
            <w:tcW w:w="2518" w:type="dxa"/>
            <w:shd w:val="clear" w:color="auto" w:fill="auto"/>
            <w:vAlign w:val="center"/>
          </w:tcPr>
          <w:p w14:paraId="0AF1D458" w14:textId="52E08EB0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Studierende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7A6BE1AC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BD7C0C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4C95E0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1E9116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02496C" w14:paraId="64064DDA" w14:textId="77777777" w:rsidTr="00C27A35">
        <w:trPr>
          <w:trHeight w:val="642"/>
        </w:trPr>
        <w:tc>
          <w:tcPr>
            <w:tcW w:w="9835" w:type="dxa"/>
            <w:gridSpan w:val="2"/>
            <w:shd w:val="clear" w:color="auto" w:fill="auto"/>
            <w:vAlign w:val="center"/>
          </w:tcPr>
          <w:p w14:paraId="6F3F21F3" w14:textId="49C4B195" w:rsidR="0002496C" w:rsidRPr="0002496C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6C">
              <w:rPr>
                <w:rFonts w:ascii="Arial" w:hAnsi="Arial" w:cs="Arial"/>
                <w:sz w:val="20"/>
                <w:szCs w:val="20"/>
              </w:rPr>
              <w:t>Die Auslandsstudienberatung der Wirtschaftswissenschaftlichen Fakultät bestätigt hiermit die Kurswahl.</w:t>
            </w:r>
          </w:p>
        </w:tc>
      </w:tr>
      <w:tr w:rsidR="0002496C" w:rsidRPr="0018611A" w14:paraId="5FD99D8C" w14:textId="77777777" w:rsidTr="00C27A35">
        <w:tc>
          <w:tcPr>
            <w:tcW w:w="2518" w:type="dxa"/>
            <w:shd w:val="clear" w:color="auto" w:fill="auto"/>
            <w:vAlign w:val="center"/>
          </w:tcPr>
          <w:p w14:paraId="60E597A8" w14:textId="70C1D16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>Dat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um: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62F804B6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74F29EF0" w14:textId="77777777" w:rsidTr="00C27A35">
        <w:tc>
          <w:tcPr>
            <w:tcW w:w="2518" w:type="dxa"/>
            <w:shd w:val="clear" w:color="auto" w:fill="auto"/>
            <w:vAlign w:val="center"/>
          </w:tcPr>
          <w:p w14:paraId="3A7DDF1F" w14:textId="55C06569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WiWi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Auslandsstudienberatung: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9E58B3F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1BA157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095BF3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194ED8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C861AA" w14:textId="77777777" w:rsidR="0002496C" w:rsidRPr="001575DA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14576FA2" w14:textId="77777777" w:rsidR="0002496C" w:rsidRPr="001575DA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79624827" w14:textId="77777777" w:rsid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4A770A1C" w14:textId="77777777" w:rsid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53CBBD72" w14:textId="77777777" w:rsid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4A2FA01F" w14:textId="77777777" w:rsid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201E99B5" w14:textId="27740FEF" w:rsidR="0002496C" w:rsidRPr="00CD1AF2" w:rsidRDefault="0002496C" w:rsidP="0002496C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WÄHREND DER MOBILITÄT</w:t>
      </w:r>
    </w:p>
    <w:p w14:paraId="50FB836E" w14:textId="77777777" w:rsidR="0002496C" w:rsidRDefault="0002496C" w:rsidP="0002496C">
      <w:pPr>
        <w:rPr>
          <w:rFonts w:ascii="Arial" w:hAnsi="Arial" w:cs="Arial"/>
          <w:sz w:val="20"/>
          <w:szCs w:val="20"/>
          <w:lang w:val="en-US"/>
        </w:rPr>
      </w:pPr>
    </w:p>
    <w:p w14:paraId="5BEDE229" w14:textId="549140F9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  <w:r w:rsidRPr="0002496C">
        <w:rPr>
          <w:rFonts w:ascii="Arial" w:hAnsi="Arial" w:cs="Arial"/>
          <w:sz w:val="20"/>
          <w:szCs w:val="20"/>
        </w:rPr>
        <w:t>Bitte fügen Sie Ä</w:t>
      </w:r>
      <w:r>
        <w:rPr>
          <w:rFonts w:ascii="Arial" w:hAnsi="Arial" w:cs="Arial"/>
          <w:sz w:val="20"/>
          <w:szCs w:val="20"/>
        </w:rPr>
        <w:t>n</w:t>
      </w:r>
      <w:r w:rsidRPr="0002496C">
        <w:rPr>
          <w:rFonts w:ascii="Arial" w:hAnsi="Arial" w:cs="Arial"/>
          <w:sz w:val="20"/>
          <w:szCs w:val="20"/>
        </w:rPr>
        <w:t>derungen I</w:t>
      </w:r>
      <w:r>
        <w:rPr>
          <w:rFonts w:ascii="Arial" w:hAnsi="Arial" w:cs="Arial"/>
          <w:sz w:val="20"/>
          <w:szCs w:val="20"/>
        </w:rPr>
        <w:t>hrer Kurswahl in der folgenden Tabelle ein:</w:t>
      </w:r>
    </w:p>
    <w:p w14:paraId="500A1882" w14:textId="77777777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</w:p>
    <w:p w14:paraId="2E5B165C" w14:textId="77777777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4"/>
        <w:gridCol w:w="1053"/>
        <w:gridCol w:w="3060"/>
        <w:gridCol w:w="1173"/>
        <w:gridCol w:w="1228"/>
      </w:tblGrid>
      <w:tr w:rsidR="0002496C" w:rsidRPr="0018611A" w14:paraId="1E43BD53" w14:textId="77777777" w:rsidTr="0002496C">
        <w:trPr>
          <w:trHeight w:val="413"/>
        </w:trPr>
        <w:tc>
          <w:tcPr>
            <w:tcW w:w="3114" w:type="dxa"/>
            <w:shd w:val="clear" w:color="auto" w:fill="auto"/>
            <w:vAlign w:val="center"/>
          </w:tcPr>
          <w:p w14:paraId="0A239E27" w14:textId="372724C4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Kurstitel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14:paraId="13770248" w14:textId="6A1E3613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Lokale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Credits*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79F3BE7" w14:textId="1F594C47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Anerkennung</w:t>
            </w:r>
            <w:proofErr w:type="spellEnd"/>
            <w:r w:rsidRPr="0018611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Göttingen**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2C9EC28" w14:textId="762D91DC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Neuer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Kurs</w:t>
            </w:r>
            <w:proofErr w:type="spellEnd"/>
            <w:r w:rsidRPr="0018611A">
              <w:rPr>
                <w:rFonts w:ascii="Arial" w:hAnsi="Arial" w:cs="Arial"/>
                <w:b/>
                <w:sz w:val="20"/>
                <w:szCs w:val="20"/>
                <w:lang w:val="en-US"/>
              </w:rPr>
              <w:t>***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77568D6" w14:textId="5DB983C0" w:rsidR="0002496C" w:rsidRPr="0018611A" w:rsidRDefault="0002496C" w:rsidP="00C27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Abgewählter</w:t>
            </w:r>
            <w:proofErr w:type="spellEnd"/>
            <w:r w:rsidRPr="0018611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Kurs</w:t>
            </w:r>
            <w:proofErr w:type="spellEnd"/>
            <w:r w:rsidRPr="0018611A">
              <w:rPr>
                <w:rFonts w:ascii="Arial" w:hAnsi="Arial" w:cs="Arial"/>
                <w:b/>
                <w:sz w:val="20"/>
                <w:szCs w:val="20"/>
                <w:lang w:val="en-US"/>
              </w:rPr>
              <w:t>***</w:t>
            </w:r>
          </w:p>
        </w:tc>
      </w:tr>
      <w:tr w:rsidR="0002496C" w:rsidRPr="0018611A" w14:paraId="07DAE988" w14:textId="77777777" w:rsidTr="0002496C">
        <w:trPr>
          <w:trHeight w:val="420"/>
        </w:trPr>
        <w:tc>
          <w:tcPr>
            <w:tcW w:w="3114" w:type="dxa"/>
            <w:shd w:val="clear" w:color="auto" w:fill="auto"/>
          </w:tcPr>
          <w:p w14:paraId="27C2DBFD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auto"/>
          </w:tcPr>
          <w:p w14:paraId="797E53A5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7E5BDFDE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25A83C77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14:paraId="42245B9A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3C778A12" w14:textId="77777777" w:rsidTr="0002496C">
        <w:trPr>
          <w:trHeight w:val="409"/>
        </w:trPr>
        <w:tc>
          <w:tcPr>
            <w:tcW w:w="3114" w:type="dxa"/>
            <w:shd w:val="clear" w:color="auto" w:fill="auto"/>
          </w:tcPr>
          <w:p w14:paraId="743DBDED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auto"/>
          </w:tcPr>
          <w:p w14:paraId="7FAC1DC9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08FFAF6B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53F9580A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14:paraId="1FB34C01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5C5EB7BA" w14:textId="77777777" w:rsidTr="0002496C">
        <w:trPr>
          <w:trHeight w:val="417"/>
        </w:trPr>
        <w:tc>
          <w:tcPr>
            <w:tcW w:w="3114" w:type="dxa"/>
            <w:shd w:val="clear" w:color="auto" w:fill="auto"/>
          </w:tcPr>
          <w:p w14:paraId="50F8A7DC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auto"/>
          </w:tcPr>
          <w:p w14:paraId="6E4C7C29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0744178D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5A482A01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14:paraId="1D804188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260E5F94" w14:textId="77777777" w:rsidTr="0002496C">
        <w:trPr>
          <w:trHeight w:val="423"/>
        </w:trPr>
        <w:tc>
          <w:tcPr>
            <w:tcW w:w="3114" w:type="dxa"/>
            <w:shd w:val="clear" w:color="auto" w:fill="auto"/>
          </w:tcPr>
          <w:p w14:paraId="38BB32B0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auto"/>
          </w:tcPr>
          <w:p w14:paraId="009454CC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5585B4D4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057714FE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14:paraId="446D0966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2F9EEC77" w14:textId="77777777" w:rsidTr="0002496C">
        <w:trPr>
          <w:trHeight w:val="415"/>
        </w:trPr>
        <w:tc>
          <w:tcPr>
            <w:tcW w:w="3114" w:type="dxa"/>
            <w:shd w:val="clear" w:color="auto" w:fill="auto"/>
          </w:tcPr>
          <w:p w14:paraId="10757C39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auto"/>
          </w:tcPr>
          <w:p w14:paraId="062B46D1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45486491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0546E1B3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14:paraId="0B4D4D66" w14:textId="77777777" w:rsidR="0002496C" w:rsidRPr="0018611A" w:rsidRDefault="0002496C" w:rsidP="00C27A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CE57E96" w14:textId="77777777" w:rsidR="0002496C" w:rsidRDefault="0002496C" w:rsidP="0002496C">
      <w:pPr>
        <w:rPr>
          <w:rFonts w:ascii="Arial" w:hAnsi="Arial" w:cs="Arial"/>
          <w:i/>
          <w:iCs/>
          <w:sz w:val="14"/>
          <w:szCs w:val="18"/>
        </w:rPr>
      </w:pPr>
    </w:p>
    <w:p w14:paraId="089C12BE" w14:textId="1FA08A47" w:rsidR="0002496C" w:rsidRDefault="0002496C" w:rsidP="0002496C">
      <w:pPr>
        <w:rPr>
          <w:rFonts w:ascii="Arial" w:hAnsi="Arial" w:cs="Arial"/>
          <w:i/>
          <w:iCs/>
          <w:sz w:val="14"/>
          <w:szCs w:val="18"/>
        </w:rPr>
      </w:pPr>
      <w:r w:rsidRPr="0002496C">
        <w:rPr>
          <w:rFonts w:ascii="Arial" w:hAnsi="Arial" w:cs="Arial"/>
          <w:i/>
          <w:iCs/>
          <w:sz w:val="14"/>
          <w:szCs w:val="18"/>
        </w:rPr>
        <w:t xml:space="preserve">* Bitte fügen Sie hier die lokalen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Credits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 xml:space="preserve"> der Gastuniversität ein. Die Umrechnung erfolgt über den Umrechnungsfaktor des Prüfungsamtes.</w:t>
      </w:r>
      <w:r w:rsidRPr="0002496C">
        <w:rPr>
          <w:rFonts w:ascii="Arial" w:hAnsi="Arial" w:cs="Arial"/>
          <w:i/>
          <w:iCs/>
          <w:sz w:val="14"/>
          <w:szCs w:val="18"/>
        </w:rPr>
        <w:br/>
        <w:t xml:space="preserve">** Bitte fügen Sie hier die Anerkennung laut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FlexStat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 xml:space="preserve"> Anerkennungsdatenbank ein. Sollte die Anerkennung noch nicht vorliegen oder abgelaufen sein, fügen Sie bitte „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under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 xml:space="preserve"> </w:t>
      </w:r>
      <w:proofErr w:type="spellStart"/>
      <w:r w:rsidRPr="0002496C">
        <w:rPr>
          <w:rFonts w:ascii="Arial" w:hAnsi="Arial" w:cs="Arial"/>
          <w:i/>
          <w:iCs/>
          <w:sz w:val="14"/>
          <w:szCs w:val="18"/>
        </w:rPr>
        <w:t>appraisal</w:t>
      </w:r>
      <w:proofErr w:type="spellEnd"/>
      <w:r w:rsidRPr="0002496C">
        <w:rPr>
          <w:rFonts w:ascii="Arial" w:hAnsi="Arial" w:cs="Arial"/>
          <w:i/>
          <w:iCs/>
          <w:sz w:val="14"/>
          <w:szCs w:val="18"/>
        </w:rPr>
        <w:t>” (“in Überprüfung“) ein.</w:t>
      </w:r>
    </w:p>
    <w:p w14:paraId="65745039" w14:textId="28B41544" w:rsidR="0002496C" w:rsidRPr="0002496C" w:rsidRDefault="0002496C" w:rsidP="0002496C">
      <w:pPr>
        <w:rPr>
          <w:rFonts w:ascii="Arial" w:hAnsi="Arial" w:cs="Arial"/>
          <w:i/>
          <w:iCs/>
          <w:sz w:val="14"/>
          <w:szCs w:val="18"/>
        </w:rPr>
      </w:pPr>
      <w:r>
        <w:rPr>
          <w:rFonts w:ascii="Arial" w:hAnsi="Arial" w:cs="Arial"/>
          <w:i/>
          <w:iCs/>
          <w:sz w:val="14"/>
          <w:szCs w:val="18"/>
        </w:rPr>
        <w:t>*** Bitte ankreuzen</w:t>
      </w:r>
    </w:p>
    <w:p w14:paraId="24205EB9" w14:textId="77777777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</w:p>
    <w:p w14:paraId="08DEAF16" w14:textId="77777777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</w:p>
    <w:p w14:paraId="61EF843B" w14:textId="77777777" w:rsidR="0002496C" w:rsidRPr="0002496C" w:rsidRDefault="0002496C" w:rsidP="000249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11"/>
        <w:gridCol w:w="6317"/>
      </w:tblGrid>
      <w:tr w:rsidR="0002496C" w:rsidRPr="0018611A" w14:paraId="508D516B" w14:textId="77777777" w:rsidTr="0002496C">
        <w:tc>
          <w:tcPr>
            <w:tcW w:w="3311" w:type="dxa"/>
            <w:shd w:val="clear" w:color="auto" w:fill="auto"/>
            <w:vAlign w:val="center"/>
          </w:tcPr>
          <w:p w14:paraId="3CB0AFD7" w14:textId="3C6AC472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>Dat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um: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1568DDD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7F1656F0" w14:textId="77777777" w:rsidTr="0002496C">
        <w:tc>
          <w:tcPr>
            <w:tcW w:w="3311" w:type="dxa"/>
            <w:shd w:val="clear" w:color="auto" w:fill="auto"/>
            <w:vAlign w:val="center"/>
          </w:tcPr>
          <w:p w14:paraId="5879528E" w14:textId="7A42F9C5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Studierende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16105E0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2B389E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27E1DD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10944F" w14:textId="77777777" w:rsidR="0002496C" w:rsidRPr="0018611A" w:rsidRDefault="0002496C" w:rsidP="00C27A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02496C" w14:paraId="30D08C7D" w14:textId="77777777" w:rsidTr="0002496C">
        <w:trPr>
          <w:trHeight w:val="642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1236E4" w14:textId="108BB3FE" w:rsidR="0002496C" w:rsidRPr="0002496C" w:rsidRDefault="0002496C" w:rsidP="00024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6C">
              <w:rPr>
                <w:rFonts w:ascii="Arial" w:hAnsi="Arial" w:cs="Arial"/>
                <w:sz w:val="20"/>
                <w:szCs w:val="20"/>
              </w:rPr>
              <w:t>Die Auslandsstudienberatung der Wirtschaftswissenschaftlichen Fakultät bestätigt hiermit die Kurswahl.</w:t>
            </w:r>
          </w:p>
        </w:tc>
      </w:tr>
      <w:tr w:rsidR="0002496C" w:rsidRPr="0018611A" w14:paraId="100A44ED" w14:textId="77777777" w:rsidTr="0002496C">
        <w:tc>
          <w:tcPr>
            <w:tcW w:w="3311" w:type="dxa"/>
            <w:shd w:val="clear" w:color="auto" w:fill="auto"/>
            <w:vAlign w:val="center"/>
          </w:tcPr>
          <w:p w14:paraId="4BAA7213" w14:textId="3BA2C82D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611A">
              <w:rPr>
                <w:rFonts w:ascii="Arial" w:hAnsi="Arial" w:cs="Arial"/>
                <w:sz w:val="20"/>
                <w:szCs w:val="20"/>
                <w:lang w:val="en-US"/>
              </w:rPr>
              <w:t>Dat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um: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4E7147F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496C" w:rsidRPr="0018611A" w14:paraId="05A63D9A" w14:textId="77777777" w:rsidTr="0002496C">
        <w:tc>
          <w:tcPr>
            <w:tcW w:w="3311" w:type="dxa"/>
            <w:shd w:val="clear" w:color="auto" w:fill="auto"/>
            <w:vAlign w:val="center"/>
          </w:tcPr>
          <w:p w14:paraId="7502E414" w14:textId="1D198C9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WiWi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Auslandsstudienberatung: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AF4C503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36AD5F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A618F0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1779BE" w14:textId="77777777" w:rsidR="0002496C" w:rsidRPr="0018611A" w:rsidRDefault="0002496C" w:rsidP="000249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595ECAC" w14:textId="77777777" w:rsidR="0002496C" w:rsidRPr="00154C9D" w:rsidRDefault="0002496C" w:rsidP="0002496C">
      <w:pPr>
        <w:rPr>
          <w:rFonts w:ascii="Arial" w:hAnsi="Arial" w:cs="Arial"/>
          <w:color w:val="000000"/>
          <w:lang w:val="en-GB"/>
        </w:rPr>
      </w:pPr>
    </w:p>
    <w:p w14:paraId="7FD8B08D" w14:textId="522F4A87" w:rsidR="005674D1" w:rsidRPr="0002496C" w:rsidRDefault="005674D1" w:rsidP="0002496C">
      <w:pPr>
        <w:tabs>
          <w:tab w:val="left" w:pos="2235"/>
        </w:tabs>
        <w:rPr>
          <w:rFonts w:asciiTheme="minorHAnsi" w:hAnsiTheme="minorHAnsi" w:cstheme="minorHAnsi"/>
          <w:sz w:val="20"/>
          <w:szCs w:val="20"/>
        </w:rPr>
      </w:pPr>
    </w:p>
    <w:p w14:paraId="36FA1D31" w14:textId="77777777" w:rsidR="005674D1" w:rsidRDefault="005674D1" w:rsidP="00D3141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618BA54A" w14:textId="77777777" w:rsidR="00D3141B" w:rsidRPr="00125619" w:rsidRDefault="00D3141B" w:rsidP="00D3141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4550EA90" w14:textId="77777777" w:rsidR="00D3141B" w:rsidRPr="00125619" w:rsidRDefault="00D3141B" w:rsidP="00D3141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4C43789E" w14:textId="77777777" w:rsidR="00D3141B" w:rsidRPr="00125619" w:rsidRDefault="00D3141B" w:rsidP="00D3141B">
      <w:pPr>
        <w:rPr>
          <w:rFonts w:asciiTheme="minorHAnsi" w:hAnsiTheme="minorHAnsi" w:cstheme="minorHAnsi"/>
          <w:sz w:val="20"/>
          <w:szCs w:val="20"/>
        </w:rPr>
      </w:pPr>
    </w:p>
    <w:p w14:paraId="53772B3A" w14:textId="77777777" w:rsidR="00DA6B59" w:rsidRPr="00125619" w:rsidRDefault="00DA6B59" w:rsidP="00DA6B59">
      <w:pPr>
        <w:spacing w:line="320" w:lineRule="exact"/>
        <w:rPr>
          <w:rFonts w:asciiTheme="minorHAnsi" w:hAnsiTheme="minorHAnsi" w:cstheme="minorHAnsi"/>
        </w:rPr>
      </w:pPr>
    </w:p>
    <w:p w14:paraId="1DC22424" w14:textId="77777777" w:rsidR="00DA6B59" w:rsidRPr="00125619" w:rsidRDefault="00DA6B59" w:rsidP="00DA6B59">
      <w:pPr>
        <w:spacing w:line="360" w:lineRule="auto"/>
        <w:rPr>
          <w:rFonts w:asciiTheme="minorHAnsi" w:hAnsiTheme="minorHAnsi" w:cstheme="minorHAnsi"/>
          <w:sz w:val="22"/>
          <w:szCs w:val="20"/>
        </w:rPr>
      </w:pPr>
    </w:p>
    <w:sectPr w:rsidR="00DA6B59" w:rsidRPr="00125619" w:rsidSect="00132375">
      <w:type w:val="continuous"/>
      <w:pgSz w:w="11906" w:h="16838" w:code="9"/>
      <w:pgMar w:top="1701" w:right="1134" w:bottom="1418" w:left="1134" w:header="1077" w:footer="91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8170" w14:textId="77777777" w:rsidR="00175DA0" w:rsidRDefault="00175DA0">
      <w:r>
        <w:separator/>
      </w:r>
    </w:p>
  </w:endnote>
  <w:endnote w:type="continuationSeparator" w:id="0">
    <w:p w14:paraId="5275A2D7" w14:textId="77777777" w:rsidR="00175DA0" w:rsidRDefault="001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fficinaSans">
    <w:altName w:val="Arial"/>
    <w:charset w:val="00"/>
    <w:family w:val="swiss"/>
    <w:pitch w:val="variable"/>
    <w:sig w:usb0="00000000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FB90F58A-0598-4F36-9317-C3A8C9E706FA}"/>
  </w:font>
  <w:font w:name="Optima LT Pro">
    <w:altName w:val="Bahnschrift Light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C4" w14:textId="77777777" w:rsidR="0002496C" w:rsidRPr="00125619" w:rsidRDefault="0002496C" w:rsidP="0002496C">
    <w:pPr>
      <w:pStyle w:val="Fuzeile"/>
      <w:tabs>
        <w:tab w:val="clear" w:pos="4536"/>
        <w:tab w:val="clear" w:pos="9072"/>
        <w:tab w:val="left" w:pos="3686"/>
        <w:tab w:val="right" w:pos="9356"/>
      </w:tabs>
      <w:spacing w:line="200" w:lineRule="exact"/>
      <w:rPr>
        <w:rFonts w:asciiTheme="minorHAnsi" w:hAnsiTheme="minorHAnsi" w:cstheme="minorHAnsi"/>
        <w:sz w:val="18"/>
        <w:highlight w:val="yellow"/>
      </w:rPr>
    </w:pPr>
    <w:r w:rsidRPr="00944404">
      <w:rPr>
        <w:rFonts w:asciiTheme="minorHAnsi" w:hAnsiTheme="minorHAnsi" w:cstheme="minorHAnsi"/>
        <w:sz w:val="18"/>
      </w:rPr>
      <w:t>Platz der Göttinger Sieben 3</w:t>
    </w:r>
    <w:r w:rsidRPr="00125619">
      <w:rPr>
        <w:rFonts w:asciiTheme="minorHAnsi" w:hAnsiTheme="minorHAnsi" w:cstheme="minorHAnsi"/>
        <w:sz w:val="18"/>
      </w:rPr>
      <w:tab/>
      <w:t>Tel. +49 551/39-</w:t>
    </w:r>
    <w:r w:rsidRPr="00944404">
      <w:rPr>
        <w:rFonts w:asciiTheme="minorHAnsi" w:hAnsiTheme="minorHAnsi" w:cstheme="minorHAnsi"/>
        <w:sz w:val="18"/>
      </w:rPr>
      <w:t>28801</w:t>
    </w:r>
    <w:r w:rsidRPr="00125619">
      <w:rPr>
        <w:rFonts w:asciiTheme="minorHAnsi" w:hAnsiTheme="minorHAnsi" w:cstheme="minorHAnsi"/>
        <w:sz w:val="18"/>
      </w:rPr>
      <w:tab/>
    </w:r>
    <w:r w:rsidRPr="00944404">
      <w:rPr>
        <w:rFonts w:asciiTheme="minorHAnsi" w:hAnsiTheme="minorHAnsi" w:cstheme="minorHAnsi"/>
        <w:sz w:val="18"/>
      </w:rPr>
      <w:t>auslandsstudium@wiwi.uni-goettingen.de</w:t>
    </w:r>
  </w:p>
  <w:p w14:paraId="444E4949" w14:textId="0BD0FF13" w:rsidR="004C792F" w:rsidRPr="0002496C" w:rsidRDefault="0002496C" w:rsidP="0002496C">
    <w:pPr>
      <w:pStyle w:val="Fuzeile"/>
      <w:tabs>
        <w:tab w:val="clear" w:pos="4536"/>
        <w:tab w:val="clear" w:pos="9072"/>
        <w:tab w:val="left" w:pos="3686"/>
        <w:tab w:val="right" w:pos="9356"/>
      </w:tabs>
      <w:spacing w:line="200" w:lineRule="exact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37073</w:t>
    </w:r>
    <w:r w:rsidRPr="00125619">
      <w:rPr>
        <w:rFonts w:asciiTheme="minorHAnsi" w:hAnsiTheme="minorHAnsi" w:cstheme="minorHAnsi"/>
        <w:sz w:val="18"/>
      </w:rPr>
      <w:t xml:space="preserve"> Göttingen</w:t>
    </w:r>
    <w:r w:rsidRPr="00125619">
      <w:rPr>
        <w:rFonts w:asciiTheme="minorHAnsi" w:hAnsiTheme="minorHAnsi" w:cstheme="minorHAnsi"/>
        <w:sz w:val="18"/>
      </w:rPr>
      <w:tab/>
    </w:r>
    <w:r w:rsidRPr="00125619">
      <w:rPr>
        <w:rFonts w:asciiTheme="minorHAnsi" w:hAnsiTheme="minorHAnsi" w:cstheme="minorHAnsi"/>
        <w:sz w:val="18"/>
      </w:rPr>
      <w:tab/>
    </w:r>
    <w:r w:rsidRPr="00944404">
      <w:rPr>
        <w:rFonts w:asciiTheme="minorHAnsi" w:hAnsiTheme="minorHAnsi" w:cstheme="minorHAnsi"/>
        <w:sz w:val="18"/>
      </w:rPr>
      <w:t>www.uni-goettingen.de/de/479624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F8E8" w14:textId="77777777" w:rsidR="00132375" w:rsidRPr="00125619" w:rsidRDefault="00944404" w:rsidP="00132375">
    <w:pPr>
      <w:pStyle w:val="Fuzeile"/>
      <w:tabs>
        <w:tab w:val="clear" w:pos="4536"/>
        <w:tab w:val="clear" w:pos="9072"/>
        <w:tab w:val="left" w:pos="3686"/>
        <w:tab w:val="right" w:pos="9356"/>
      </w:tabs>
      <w:spacing w:line="200" w:lineRule="exact"/>
      <w:rPr>
        <w:rFonts w:asciiTheme="minorHAnsi" w:hAnsiTheme="minorHAnsi" w:cstheme="minorHAnsi"/>
        <w:sz w:val="18"/>
        <w:highlight w:val="yellow"/>
      </w:rPr>
    </w:pPr>
    <w:r w:rsidRPr="00944404">
      <w:rPr>
        <w:rFonts w:asciiTheme="minorHAnsi" w:hAnsiTheme="minorHAnsi" w:cstheme="minorHAnsi"/>
        <w:sz w:val="18"/>
      </w:rPr>
      <w:t>Platz der Göttinger Sieben 3</w:t>
    </w:r>
    <w:r w:rsidR="00DA6B59" w:rsidRPr="00125619">
      <w:rPr>
        <w:rFonts w:asciiTheme="minorHAnsi" w:hAnsiTheme="minorHAnsi" w:cstheme="minorHAnsi"/>
        <w:sz w:val="18"/>
      </w:rPr>
      <w:tab/>
    </w:r>
    <w:r w:rsidR="00132375" w:rsidRPr="00125619">
      <w:rPr>
        <w:rFonts w:asciiTheme="minorHAnsi" w:hAnsiTheme="minorHAnsi" w:cstheme="minorHAnsi"/>
        <w:sz w:val="18"/>
      </w:rPr>
      <w:t>Tel. +49 551/39-</w:t>
    </w:r>
    <w:r w:rsidRPr="00944404">
      <w:rPr>
        <w:rFonts w:asciiTheme="minorHAnsi" w:hAnsiTheme="minorHAnsi" w:cstheme="minorHAnsi"/>
        <w:sz w:val="18"/>
      </w:rPr>
      <w:t>28801</w:t>
    </w:r>
    <w:r w:rsidR="00DA6B59" w:rsidRPr="00125619">
      <w:rPr>
        <w:rFonts w:asciiTheme="minorHAnsi" w:hAnsiTheme="minorHAnsi" w:cstheme="minorHAnsi"/>
        <w:sz w:val="18"/>
      </w:rPr>
      <w:tab/>
    </w:r>
    <w:r w:rsidRPr="00944404">
      <w:rPr>
        <w:rFonts w:asciiTheme="minorHAnsi" w:hAnsiTheme="minorHAnsi" w:cstheme="minorHAnsi"/>
        <w:sz w:val="18"/>
      </w:rPr>
      <w:t>auslandsstudium@wiwi.uni-goettingen.de</w:t>
    </w:r>
  </w:p>
  <w:p w14:paraId="61C9AE2D" w14:textId="77777777" w:rsidR="00DA6B59" w:rsidRPr="00125619" w:rsidRDefault="00944404" w:rsidP="00132375">
    <w:pPr>
      <w:pStyle w:val="Fuzeile"/>
      <w:tabs>
        <w:tab w:val="clear" w:pos="4536"/>
        <w:tab w:val="clear" w:pos="9072"/>
        <w:tab w:val="left" w:pos="3686"/>
        <w:tab w:val="right" w:pos="9356"/>
      </w:tabs>
      <w:spacing w:line="200" w:lineRule="exact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37073</w:t>
    </w:r>
    <w:r w:rsidR="00132375" w:rsidRPr="00125619">
      <w:rPr>
        <w:rFonts w:asciiTheme="minorHAnsi" w:hAnsiTheme="minorHAnsi" w:cstheme="minorHAnsi"/>
        <w:sz w:val="18"/>
      </w:rPr>
      <w:t xml:space="preserve"> Göttingen</w:t>
    </w:r>
    <w:r w:rsidR="00356BE3" w:rsidRPr="00125619">
      <w:rPr>
        <w:rFonts w:asciiTheme="minorHAnsi" w:hAnsiTheme="minorHAnsi" w:cstheme="minorHAnsi"/>
        <w:sz w:val="18"/>
      </w:rPr>
      <w:tab/>
    </w:r>
    <w:r w:rsidR="00DA6B59" w:rsidRPr="00125619">
      <w:rPr>
        <w:rFonts w:asciiTheme="minorHAnsi" w:hAnsiTheme="minorHAnsi" w:cstheme="minorHAnsi"/>
        <w:sz w:val="18"/>
      </w:rPr>
      <w:tab/>
    </w:r>
    <w:r w:rsidRPr="00944404">
      <w:rPr>
        <w:rFonts w:asciiTheme="minorHAnsi" w:hAnsiTheme="minorHAnsi" w:cstheme="minorHAnsi"/>
        <w:sz w:val="18"/>
      </w:rPr>
      <w:t>www.uni-goettingen.de/de/479624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F58A" w14:textId="77777777" w:rsidR="00175DA0" w:rsidRDefault="00175DA0">
      <w:r>
        <w:separator/>
      </w:r>
    </w:p>
  </w:footnote>
  <w:footnote w:type="continuationSeparator" w:id="0">
    <w:p w14:paraId="5F7FBDEA" w14:textId="77777777" w:rsidR="00175DA0" w:rsidRDefault="0017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29B9" w14:textId="77777777" w:rsidR="00DA6B59" w:rsidRDefault="00DA6B59">
    <w:pPr>
      <w:pStyle w:val="Kopfzeile"/>
      <w:framePr w:wrap="around" w:vAnchor="text" w:hAnchor="margin" w:xAlign="center" w:y="1"/>
      <w:rPr>
        <w:rStyle w:val="Seitenzahl"/>
        <w:rFonts w:ascii="Arial" w:hAnsi="Arial"/>
        <w:sz w:val="20"/>
      </w:rPr>
    </w:pPr>
    <w:r>
      <w:rPr>
        <w:rStyle w:val="Seitenzahl"/>
        <w:rFonts w:ascii="Arial" w:hAnsi="Arial"/>
        <w:sz w:val="20"/>
      </w:rPr>
      <w:fldChar w:fldCharType="begin"/>
    </w:r>
    <w:r w:rsidR="00A72321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 </w:instrText>
    </w:r>
    <w:r>
      <w:rPr>
        <w:rStyle w:val="Seitenzahl"/>
        <w:rFonts w:ascii="Arial" w:hAnsi="Arial"/>
        <w:sz w:val="20"/>
      </w:rPr>
      <w:fldChar w:fldCharType="separate"/>
    </w:r>
    <w:r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</w:p>
  <w:p w14:paraId="67BC7965" w14:textId="77777777" w:rsidR="00DA6B59" w:rsidRDefault="00DA6B59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rFonts w:ascii="Arial" w:hAnsi="Arial"/>
        <w:color w:val="C0C0C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D7FA" w14:textId="77777777" w:rsidR="000A20C5" w:rsidRDefault="000E4FB4" w:rsidP="00132375">
    <w:pPr>
      <w:pStyle w:val="Kopfzeile"/>
      <w:tabs>
        <w:tab w:val="left" w:pos="3544"/>
      </w:tabs>
      <w:spacing w:line="120" w:lineRule="atLeast"/>
      <w:rPr>
        <w:rFonts w:ascii="Optima LT Pro" w:hAnsi="Optima LT Pro"/>
        <w:color w:val="808080" w:themeColor="background1" w:themeShade="80"/>
        <w:sz w:val="28"/>
      </w:rPr>
    </w:pPr>
    <w:r w:rsidRPr="00164A31">
      <w:rPr>
        <w:rFonts w:ascii="Optima LT Pro" w:hAnsi="Optima LT Pro"/>
        <w:noProof/>
        <w:color w:val="808080" w:themeColor="background1" w:themeShade="80"/>
        <w:sz w:val="28"/>
      </w:rPr>
      <w:drawing>
        <wp:inline distT="0" distB="0" distL="0" distR="0" wp14:anchorId="0759CCB7" wp14:editId="1B0F49E5">
          <wp:extent cx="6120130" cy="719455"/>
          <wp:effectExtent l="0" t="0" r="0" b="4445"/>
          <wp:docPr id="9" name="Grafik 9" descr="\\winfs-uni.top.gwdg.de\tilch1$\Downloads\Briefkopf neu\Briefkopf 2022_Wiwi_Studiendeka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infs-uni.top.gwdg.de\tilch1$\Downloads\Briefkopf neu\Briefkopf 2022_Wiwi_Studiendekan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48369" w14:textId="77777777" w:rsidR="000A20C5" w:rsidRPr="000A20C5" w:rsidRDefault="000A20C5" w:rsidP="00132375">
    <w:pPr>
      <w:pStyle w:val="Kopfzeile"/>
      <w:tabs>
        <w:tab w:val="left" w:pos="3544"/>
      </w:tabs>
      <w:spacing w:line="120" w:lineRule="atLeast"/>
      <w:rPr>
        <w:rFonts w:ascii="Optima LT Pro" w:hAnsi="Optima LT Pro"/>
        <w:color w:val="808080" w:themeColor="background1" w:themeShade="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5B0"/>
    <w:multiLevelType w:val="hybridMultilevel"/>
    <w:tmpl w:val="46E89E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97E59"/>
    <w:multiLevelType w:val="hybridMultilevel"/>
    <w:tmpl w:val="21028A7C"/>
    <w:lvl w:ilvl="0" w:tplc="E5EC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647DA"/>
    <w:multiLevelType w:val="hybridMultilevel"/>
    <w:tmpl w:val="330E0772"/>
    <w:lvl w:ilvl="0" w:tplc="0407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2B24EA74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47444542"/>
    <w:multiLevelType w:val="hybridMultilevel"/>
    <w:tmpl w:val="376A6C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926888"/>
    <w:multiLevelType w:val="hybridMultilevel"/>
    <w:tmpl w:val="E6D2932E"/>
    <w:lvl w:ilvl="0" w:tplc="1D92C2A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3474"/>
    <w:multiLevelType w:val="hybridMultilevel"/>
    <w:tmpl w:val="6E7AB054"/>
    <w:lvl w:ilvl="0" w:tplc="85E6CF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5F2315E9"/>
    <w:multiLevelType w:val="hybridMultilevel"/>
    <w:tmpl w:val="9D1E14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D0A4A"/>
    <w:multiLevelType w:val="hybridMultilevel"/>
    <w:tmpl w:val="5ABC3B2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425EC"/>
    <w:multiLevelType w:val="hybridMultilevel"/>
    <w:tmpl w:val="77D48FD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9"/>
  <w:autoHyphenation/>
  <w:hyphenationZone w:val="425"/>
  <w:drawingGridHorizontalSpacing w:val="91"/>
  <w:drawingGridVerticalSpacing w:val="91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D4"/>
    <w:rsid w:val="0000731F"/>
    <w:rsid w:val="000103D3"/>
    <w:rsid w:val="000124BC"/>
    <w:rsid w:val="0002496C"/>
    <w:rsid w:val="000350C1"/>
    <w:rsid w:val="00050843"/>
    <w:rsid w:val="00052802"/>
    <w:rsid w:val="0007011E"/>
    <w:rsid w:val="0008558A"/>
    <w:rsid w:val="000A20C5"/>
    <w:rsid w:val="000A63CE"/>
    <w:rsid w:val="000C6515"/>
    <w:rsid w:val="000D7B87"/>
    <w:rsid w:val="000E4FB4"/>
    <w:rsid w:val="00115FF4"/>
    <w:rsid w:val="00120C28"/>
    <w:rsid w:val="00122D6A"/>
    <w:rsid w:val="00125619"/>
    <w:rsid w:val="00132375"/>
    <w:rsid w:val="00163BD8"/>
    <w:rsid w:val="00173C78"/>
    <w:rsid w:val="00175DA0"/>
    <w:rsid w:val="001931F1"/>
    <w:rsid w:val="001B363E"/>
    <w:rsid w:val="002D3D7E"/>
    <w:rsid w:val="002D5A4D"/>
    <w:rsid w:val="00356BE3"/>
    <w:rsid w:val="0037490C"/>
    <w:rsid w:val="00390C01"/>
    <w:rsid w:val="003B51B6"/>
    <w:rsid w:val="003D1588"/>
    <w:rsid w:val="003D3227"/>
    <w:rsid w:val="003D4383"/>
    <w:rsid w:val="003D5F33"/>
    <w:rsid w:val="00435CA1"/>
    <w:rsid w:val="00486746"/>
    <w:rsid w:val="004A037C"/>
    <w:rsid w:val="004A105A"/>
    <w:rsid w:val="004C792F"/>
    <w:rsid w:val="004D150F"/>
    <w:rsid w:val="00505919"/>
    <w:rsid w:val="005674D1"/>
    <w:rsid w:val="00586566"/>
    <w:rsid w:val="0058723C"/>
    <w:rsid w:val="005913A7"/>
    <w:rsid w:val="00595AEB"/>
    <w:rsid w:val="0069097B"/>
    <w:rsid w:val="00693361"/>
    <w:rsid w:val="006E6007"/>
    <w:rsid w:val="00754101"/>
    <w:rsid w:val="00766062"/>
    <w:rsid w:val="007820C1"/>
    <w:rsid w:val="007B2DFA"/>
    <w:rsid w:val="007B3170"/>
    <w:rsid w:val="007C2480"/>
    <w:rsid w:val="007D61B0"/>
    <w:rsid w:val="008117D8"/>
    <w:rsid w:val="0082519D"/>
    <w:rsid w:val="00897648"/>
    <w:rsid w:val="009112FD"/>
    <w:rsid w:val="00931E32"/>
    <w:rsid w:val="00935D1D"/>
    <w:rsid w:val="00944404"/>
    <w:rsid w:val="009445AF"/>
    <w:rsid w:val="00965FC4"/>
    <w:rsid w:val="009A0A94"/>
    <w:rsid w:val="009D10A6"/>
    <w:rsid w:val="00A00FD8"/>
    <w:rsid w:val="00A0428B"/>
    <w:rsid w:val="00A3716B"/>
    <w:rsid w:val="00A43A35"/>
    <w:rsid w:val="00A55CFF"/>
    <w:rsid w:val="00A72321"/>
    <w:rsid w:val="00AB5D42"/>
    <w:rsid w:val="00AC2204"/>
    <w:rsid w:val="00AC5DC8"/>
    <w:rsid w:val="00BB2349"/>
    <w:rsid w:val="00BE26F5"/>
    <w:rsid w:val="00BF458C"/>
    <w:rsid w:val="00C024A6"/>
    <w:rsid w:val="00C026B0"/>
    <w:rsid w:val="00C1213E"/>
    <w:rsid w:val="00C54855"/>
    <w:rsid w:val="00C568D0"/>
    <w:rsid w:val="00C826DA"/>
    <w:rsid w:val="00C866C0"/>
    <w:rsid w:val="00CA1BE0"/>
    <w:rsid w:val="00CD7702"/>
    <w:rsid w:val="00D13C89"/>
    <w:rsid w:val="00D25852"/>
    <w:rsid w:val="00D3141B"/>
    <w:rsid w:val="00D338F5"/>
    <w:rsid w:val="00D721A4"/>
    <w:rsid w:val="00DA6B59"/>
    <w:rsid w:val="00DB698A"/>
    <w:rsid w:val="00DC773F"/>
    <w:rsid w:val="00DE1C21"/>
    <w:rsid w:val="00DF5AB7"/>
    <w:rsid w:val="00E15B3C"/>
    <w:rsid w:val="00E170A5"/>
    <w:rsid w:val="00E31508"/>
    <w:rsid w:val="00E66236"/>
    <w:rsid w:val="00E85EF5"/>
    <w:rsid w:val="00EB1AE7"/>
    <w:rsid w:val="00EE1682"/>
    <w:rsid w:val="00EE7CD4"/>
    <w:rsid w:val="00EF0522"/>
    <w:rsid w:val="00F90972"/>
    <w:rsid w:val="00FD149F"/>
    <w:rsid w:val="00FE1369"/>
    <w:rsid w:val="00FF7A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1180ED90"/>
  <w15:docId w15:val="{62A046E5-F06C-4F35-A879-E9E3BF7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B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Optima" w:eastAsia="Times" w:hAnsi="Optima"/>
      <w:color w:val="C0C0C0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OfficinaSans" w:hAnsi="OfficinaSans"/>
      <w:b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OfficinaSans" w:hAnsi="OfficinaSans"/>
      <w:b/>
      <w:i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480" w:line="280" w:lineRule="exact"/>
      <w:outlineLvl w:val="3"/>
    </w:pPr>
    <w:rPr>
      <w:rFonts w:ascii="Arial" w:hAnsi="Arial"/>
      <w:b/>
      <w:color w:val="000000"/>
    </w:rPr>
  </w:style>
  <w:style w:type="paragraph" w:styleId="berschrift5">
    <w:name w:val="heading 5"/>
    <w:basedOn w:val="Standard"/>
    <w:next w:val="Standard"/>
    <w:qFormat/>
    <w:pPr>
      <w:keepNext/>
      <w:spacing w:line="320" w:lineRule="exact"/>
      <w:outlineLvl w:val="4"/>
    </w:pPr>
    <w:rPr>
      <w:rFonts w:ascii="Helvetica" w:hAnsi="Helvetica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Optima" w:eastAsia="Times" w:hAnsi="Optima"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Textkrper2">
    <w:name w:val="Body Text 2"/>
    <w:basedOn w:val="Standard"/>
    <w:rPr>
      <w:rFonts w:ascii="Optima" w:hAnsi="Optima"/>
      <w:color w:val="000000"/>
      <w:sz w:val="20"/>
    </w:rPr>
  </w:style>
  <w:style w:type="paragraph" w:styleId="Textkrper-Zeileneinzug">
    <w:name w:val="Body Text Indent"/>
    <w:basedOn w:val="Standard"/>
    <w:pPr>
      <w:tabs>
        <w:tab w:val="left" w:pos="397"/>
      </w:tabs>
      <w:spacing w:before="120" w:line="280" w:lineRule="exact"/>
      <w:ind w:left="397" w:hanging="397"/>
    </w:pPr>
    <w:rPr>
      <w:rFonts w:ascii="Optima" w:hAnsi="Optima"/>
      <w:color w:val="000000"/>
      <w:sz w:val="20"/>
    </w:rPr>
  </w:style>
  <w:style w:type="paragraph" w:styleId="Endnotentext">
    <w:name w:val="endnote text"/>
    <w:basedOn w:val="Standard"/>
  </w:style>
  <w:style w:type="character" w:styleId="Endnotenzeichen">
    <w:name w:val="endnote reference"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397"/>
        <w:tab w:val="left" w:pos="794"/>
      </w:tabs>
      <w:spacing w:before="120" w:line="280" w:lineRule="exact"/>
      <w:ind w:left="794"/>
    </w:pPr>
    <w:rPr>
      <w:rFonts w:ascii="Optima" w:hAnsi="Optima"/>
      <w:color w:val="000000"/>
      <w:sz w:val="20"/>
    </w:rPr>
  </w:style>
  <w:style w:type="paragraph" w:styleId="Textkrper-Einzug3">
    <w:name w:val="Body Text Indent 3"/>
    <w:basedOn w:val="Standard"/>
    <w:pPr>
      <w:tabs>
        <w:tab w:val="left" w:pos="397"/>
      </w:tabs>
      <w:spacing w:before="360" w:line="360" w:lineRule="auto"/>
      <w:ind w:left="397"/>
    </w:pPr>
    <w:rPr>
      <w:rFonts w:ascii="Arial" w:hAnsi="Arial"/>
      <w:sz w:val="20"/>
    </w:rPr>
  </w:style>
  <w:style w:type="paragraph" w:styleId="Textkrper3">
    <w:name w:val="Body Text 3"/>
    <w:basedOn w:val="Standard"/>
    <w:pPr>
      <w:spacing w:before="240" w:line="320" w:lineRule="exact"/>
    </w:pPr>
    <w:rPr>
      <w:rFonts w:ascii="Helvetica" w:hAnsi="Helvetica"/>
      <w:sz w:val="20"/>
    </w:rPr>
  </w:style>
  <w:style w:type="character" w:customStyle="1" w:styleId="Max">
    <w:name w:val="Max."/>
    <w:rsid w:val="000869AB"/>
    <w:rPr>
      <w:b/>
    </w:rPr>
  </w:style>
  <w:style w:type="paragraph" w:customStyle="1" w:styleId="Textkrper21">
    <w:name w:val="Textkörper 21"/>
    <w:basedOn w:val="Standard"/>
    <w:rsid w:val="000869AB"/>
    <w:pPr>
      <w:spacing w:before="240" w:line="320" w:lineRule="exact"/>
      <w:ind w:left="284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rsid w:val="00F04D6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B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BE3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14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141B"/>
  </w:style>
  <w:style w:type="character" w:customStyle="1" w:styleId="KopfzeileZchn">
    <w:name w:val="Kopfzeile Zchn"/>
    <w:basedOn w:val="Absatz-Standardschriftart"/>
    <w:link w:val="Kopfzeile"/>
    <w:uiPriority w:val="99"/>
    <w:rsid w:val="000C65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ss53\Desktop\Briefk&#246;pfe\Briefk&#246;pfe\PI_Muster_Januar_2019.dotx" TargetMode="External"/></Relationships>
</file>

<file path=word/theme/theme1.xml><?xml version="1.0" encoding="utf-8"?>
<a:theme xmlns:a="http://schemas.openxmlformats.org/drawingml/2006/main" name="Larissa">
  <a:themeElements>
    <a:clrScheme name="Farben Uni Göttingen">
      <a:dk1>
        <a:sysClr val="windowText" lastClr="000000"/>
      </a:dk1>
      <a:lt1>
        <a:sysClr val="window" lastClr="FFFFFF"/>
      </a:lt1>
      <a:dk2>
        <a:srgbClr val="005F9B"/>
      </a:dk2>
      <a:lt2>
        <a:srgbClr val="50A5D2"/>
      </a:lt2>
      <a:accent1>
        <a:srgbClr val="153268"/>
      </a:accent1>
      <a:accent2>
        <a:srgbClr val="3B3B3A"/>
      </a:accent2>
      <a:accent3>
        <a:srgbClr val="0096D2"/>
      </a:accent3>
      <a:accent4>
        <a:srgbClr val="EAE2D8"/>
      </a:accent4>
      <a:accent5>
        <a:srgbClr val="F6F4F0"/>
      </a:accent5>
      <a:accent6>
        <a:srgbClr val="575756"/>
      </a:accent6>
      <a:hlink>
        <a:srgbClr val="0033CC"/>
      </a:hlink>
      <a:folHlink>
        <a:srgbClr val="6600C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340A3FB2AF2488EC5B3E362ACFF69" ma:contentTypeVersion="0" ma:contentTypeDescription="Ein neues Dokument erstellen." ma:contentTypeScope="" ma:versionID="83b12559a617b684aaba5ef19774bfe0">
  <xsd:schema xmlns:xsd="http://www.w3.org/2001/XMLSchema" xmlns:xs="http://www.w3.org/2001/XMLSchema" xmlns:p="http://schemas.microsoft.com/office/2006/metadata/properties" xmlns:ns2="c07c58dc-9e3d-4ec4-a088-755eefd889d0" targetNamespace="http://schemas.microsoft.com/office/2006/metadata/properties" ma:root="true" ma:fieldsID="3b2197eb3f6fa6b6f2ace017b1c427b3" ns2:_="">
    <xsd:import namespace="c07c58dc-9e3d-4ec4-a088-755eefd889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c58dc-9e3d-4ec4-a088-755eefd889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c58dc-9e3d-4ec4-a088-755eefd889d0">C7MPXD5WQYXQ-556239753-44</_dlc_DocId>
    <_dlc_DocIdUrl xmlns="c07c58dc-9e3d-4ec4-a088-755eefd889d0">
      <Url>https://intern.uni-goettingen.de/oeffentlichkeitsarbeit/_layouts/15/DocIdRedir.aspx?ID=C7MPXD5WQYXQ-556239753-44</Url>
      <Description>C7MPXD5WQYXQ-556239753-44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0125-6AD7-4C73-9432-73FADD3F73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26FD9E-E5AB-47BC-BDDF-03B68F25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c58dc-9e3d-4ec4-a088-755eefd88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1FB2A-0F18-42C1-8880-A7D739A74E4B}">
  <ds:schemaRefs>
    <ds:schemaRef ds:uri="http://schemas.microsoft.com/office/infopath/2007/PartnerControls"/>
    <ds:schemaRef ds:uri="c07c58dc-9e3d-4ec4-a088-755eefd889d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173BD4-405A-4984-8FBE-9CEB266DE3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ADB3C-5793-4B13-9739-6AE89490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PI_Muster_Januar_2019.dotx</Template>
  <TotalTime>0</TotalTime>
  <Pages>2</Pages>
  <Words>181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#VornameNachname#</vt:lpstr>
      <vt:lpstr>#VornameNachname#</vt:lpstr>
    </vt:vector>
  </TitlesOfParts>
  <Company>Universität Göttingen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subject/>
  <dc:creator>Lange, Regina</dc:creator>
  <cp:keywords/>
  <dc:description/>
  <cp:lastModifiedBy>Engelhardt, Christina</cp:lastModifiedBy>
  <cp:revision>2</cp:revision>
  <cp:lastPrinted>2010-01-21T13:06:00Z</cp:lastPrinted>
  <dcterms:created xsi:type="dcterms:W3CDTF">2025-11-19T09:32:00Z</dcterms:created>
  <dcterms:modified xsi:type="dcterms:W3CDTF">2025-11-19T09:32:00Z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0x0101007F6340A3FB2AF2488EC5B3E362ACFF69</vt:lpwstr>
  </property>
  <property fmtid="{D5CDD505-2E9C-101B-9397-08002B2CF9AE}" pid="3" name="_dlc_DocIdItemGuid">
    <vt:lpwstr>4d01a8f3-c7da-4769-b504-98a03bc5eda6</vt:lpwstr>
  </property>
</Properties>
</file>