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BD1E8" w14:textId="77777777" w:rsidR="00823359" w:rsidRPr="00402149" w:rsidRDefault="00823359" w:rsidP="00E17E2C">
      <w:pPr>
        <w:spacing w:line="240" w:lineRule="auto"/>
        <w:ind w:right="-30"/>
        <w:jc w:val="right"/>
        <w:rPr>
          <w:rFonts w:ascii="Calibri" w:hAnsi="Calibri" w:cs="Calibri"/>
          <w:szCs w:val="24"/>
        </w:rPr>
      </w:pPr>
      <w:r w:rsidRPr="00402149">
        <w:rPr>
          <w:rFonts w:ascii="Calibri" w:hAnsi="Calibri" w:cs="Calibri"/>
          <w:szCs w:val="24"/>
        </w:rPr>
        <w:t xml:space="preserve">Stand: </w:t>
      </w:r>
      <w:r w:rsidRPr="00402149">
        <w:rPr>
          <w:rFonts w:ascii="Calibri" w:hAnsi="Calibri" w:cs="Calibri"/>
          <w:szCs w:val="24"/>
          <w:highlight w:val="yellow"/>
        </w:rPr>
        <w:t>Datum</w:t>
      </w:r>
    </w:p>
    <w:p w14:paraId="6D508D5E" w14:textId="77777777" w:rsidR="00F06B54" w:rsidRPr="00402149" w:rsidRDefault="00F06B54" w:rsidP="00025E4D">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2"/>
          <w:szCs w:val="32"/>
        </w:rPr>
      </w:pPr>
      <w:commentRangeStart w:id="0"/>
      <w:r w:rsidRPr="00402149">
        <w:rPr>
          <w:rFonts w:ascii="Calibri" w:hAnsi="Calibri" w:cs="Calibri"/>
          <w:b/>
          <w:spacing w:val="30"/>
          <w:sz w:val="32"/>
          <w:szCs w:val="32"/>
        </w:rPr>
        <w:t>Betriebsanweisung</w:t>
      </w:r>
      <w:commentRangeEnd w:id="0"/>
      <w:r w:rsidR="00367469" w:rsidRPr="00402149">
        <w:rPr>
          <w:rStyle w:val="Kommentarzeichen"/>
          <w:rFonts w:ascii="Calibri" w:hAnsi="Calibri" w:cs="Calibri"/>
          <w:sz w:val="32"/>
          <w:szCs w:val="32"/>
        </w:rPr>
        <w:commentReference w:id="0"/>
      </w:r>
      <w:r w:rsidRPr="00402149">
        <w:rPr>
          <w:rFonts w:ascii="Calibri" w:hAnsi="Calibri" w:cs="Calibri"/>
          <w:b/>
          <w:spacing w:val="30"/>
          <w:sz w:val="32"/>
          <w:szCs w:val="32"/>
        </w:rPr>
        <w:t xml:space="preserve"> </w:t>
      </w:r>
    </w:p>
    <w:p w14:paraId="464C320E" w14:textId="340228D3" w:rsidR="00BA6B6B" w:rsidRPr="00402149" w:rsidRDefault="00527C3E" w:rsidP="00025E4D">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6"/>
          <w:szCs w:val="36"/>
        </w:rPr>
      </w:pPr>
      <w:r w:rsidRPr="00402149">
        <w:rPr>
          <w:rFonts w:ascii="Calibri" w:hAnsi="Calibri" w:cs="Calibri"/>
          <w:noProof/>
          <w:lang w:eastAsia="de-DE"/>
        </w:rPr>
        <w:drawing>
          <wp:anchor distT="0" distB="0" distL="114300" distR="114300" simplePos="0" relativeHeight="251660288" behindDoc="0" locked="0" layoutInCell="1" allowOverlap="1" wp14:anchorId="53D68395" wp14:editId="015CE5CF">
            <wp:simplePos x="0" y="0"/>
            <wp:positionH relativeFrom="column">
              <wp:posOffset>136835</wp:posOffset>
            </wp:positionH>
            <wp:positionV relativeFrom="paragraph">
              <wp:posOffset>31794</wp:posOffset>
            </wp:positionV>
            <wp:extent cx="914400" cy="82296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anchor>
        </w:drawing>
      </w:r>
      <w:r w:rsidRPr="00402149">
        <w:rPr>
          <w:rFonts w:ascii="Calibri" w:hAnsi="Calibri" w:cs="Calibri"/>
          <w:noProof/>
          <w:lang w:eastAsia="de-DE"/>
        </w:rPr>
        <w:drawing>
          <wp:anchor distT="0" distB="0" distL="114300" distR="114300" simplePos="0" relativeHeight="251658240" behindDoc="0" locked="0" layoutInCell="1" allowOverlap="1" wp14:anchorId="0BB2F7BD" wp14:editId="365B73D1">
            <wp:simplePos x="0" y="0"/>
            <wp:positionH relativeFrom="column">
              <wp:posOffset>5450013</wp:posOffset>
            </wp:positionH>
            <wp:positionV relativeFrom="paragraph">
              <wp:posOffset>6734</wp:posOffset>
            </wp:positionV>
            <wp:extent cx="914400" cy="82296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anchor>
        </w:drawing>
      </w:r>
      <w:r w:rsidR="00BA6B6B" w:rsidRPr="00402149">
        <w:rPr>
          <w:rFonts w:ascii="Calibri" w:hAnsi="Calibri" w:cs="Calibri"/>
        </w:rPr>
        <w:t>gemäß</w:t>
      </w:r>
      <w:r w:rsidR="004D536B" w:rsidRPr="00402149">
        <w:rPr>
          <w:rFonts w:ascii="Calibri" w:hAnsi="Calibri" w:cs="Calibri"/>
        </w:rPr>
        <w:t xml:space="preserve"> § 17</w:t>
      </w:r>
      <w:r w:rsidR="00F06B54" w:rsidRPr="00402149">
        <w:rPr>
          <w:rFonts w:ascii="Calibri" w:hAnsi="Calibri" w:cs="Calibri"/>
        </w:rPr>
        <w:t xml:space="preserve"> Abs. 2 GenTSV</w:t>
      </w:r>
      <w:r w:rsidR="00BA6B6B" w:rsidRPr="00402149">
        <w:rPr>
          <w:rFonts w:ascii="Calibri" w:hAnsi="Calibri" w:cs="Calibri"/>
          <w:b/>
          <w:sz w:val="36"/>
          <w:szCs w:val="36"/>
        </w:rPr>
        <w:t xml:space="preserve"> </w:t>
      </w:r>
    </w:p>
    <w:p w14:paraId="742913EE" w14:textId="0E81CEE0" w:rsidR="00BA6B6B" w:rsidRPr="00402149" w:rsidRDefault="00BA6B6B" w:rsidP="00025E4D">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z w:val="32"/>
          <w:szCs w:val="32"/>
        </w:rPr>
      </w:pPr>
      <w:r w:rsidRPr="00402149">
        <w:rPr>
          <w:rFonts w:ascii="Calibri" w:hAnsi="Calibri" w:cs="Calibri"/>
          <w:b/>
          <w:sz w:val="32"/>
          <w:szCs w:val="32"/>
        </w:rPr>
        <w:t xml:space="preserve">für gentechnische Arbeiten in Laboren der </w:t>
      </w:r>
    </w:p>
    <w:p w14:paraId="69489939" w14:textId="27C59CC4" w:rsidR="00367469" w:rsidRPr="00402149" w:rsidRDefault="00F06B54" w:rsidP="00EE4518">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r w:rsidRPr="00402149">
        <w:rPr>
          <w:rFonts w:ascii="Calibri" w:hAnsi="Calibri" w:cs="Calibri"/>
          <w:b/>
          <w:spacing w:val="30"/>
          <w:sz w:val="32"/>
          <w:szCs w:val="32"/>
        </w:rPr>
        <w:t xml:space="preserve">Sicherheitsstufe </w:t>
      </w:r>
      <w:r w:rsidR="00367469" w:rsidRPr="00402149">
        <w:rPr>
          <w:rFonts w:ascii="Calibri" w:hAnsi="Calibri" w:cs="Calibri"/>
          <w:b/>
          <w:spacing w:val="30"/>
          <w:sz w:val="32"/>
          <w:szCs w:val="32"/>
        </w:rPr>
        <w:t>2</w:t>
      </w:r>
    </w:p>
    <w:p w14:paraId="2E921670" w14:textId="77777777" w:rsidR="00EE4518" w:rsidRPr="00402149" w:rsidRDefault="00EE4518" w:rsidP="00025E4D">
      <w:pPr>
        <w:pBdr>
          <w:top w:val="single" w:sz="4" w:space="1" w:color="auto"/>
          <w:left w:val="single" w:sz="4" w:space="4" w:color="auto"/>
          <w:bottom w:val="single" w:sz="4" w:space="1" w:color="auto"/>
          <w:right w:val="single" w:sz="4" w:space="0" w:color="auto"/>
        </w:pBdr>
        <w:spacing w:after="0" w:line="240" w:lineRule="auto"/>
        <w:jc w:val="center"/>
        <w:rPr>
          <w:rFonts w:ascii="Calibri" w:hAnsi="Calibri" w:cs="Calibri"/>
          <w:b/>
          <w:spacing w:val="30"/>
          <w:sz w:val="36"/>
          <w:szCs w:val="36"/>
        </w:rPr>
      </w:pPr>
    </w:p>
    <w:sdt>
      <w:sdtPr>
        <w:rPr>
          <w:rFonts w:ascii="Calibri" w:eastAsiaTheme="minorHAnsi" w:hAnsi="Calibri" w:cs="Calibri"/>
          <w:b w:val="0"/>
          <w:bCs w:val="0"/>
          <w:color w:val="auto"/>
          <w:sz w:val="22"/>
          <w:szCs w:val="22"/>
          <w:lang w:eastAsia="en-US"/>
        </w:rPr>
        <w:id w:val="584654999"/>
        <w:docPartObj>
          <w:docPartGallery w:val="Table of Contents"/>
          <w:docPartUnique/>
        </w:docPartObj>
      </w:sdtPr>
      <w:sdtEndPr>
        <w:rPr>
          <w:sz w:val="24"/>
        </w:rPr>
      </w:sdtEndPr>
      <w:sdtContent>
        <w:p w14:paraId="212B1BA4" w14:textId="77777777" w:rsidR="00142017" w:rsidRPr="00402149" w:rsidRDefault="00142017" w:rsidP="00B3283C">
          <w:pPr>
            <w:pStyle w:val="Inhaltsverzeichnisberschrift"/>
            <w:spacing w:line="240" w:lineRule="auto"/>
            <w:rPr>
              <w:rFonts w:ascii="Calibri" w:hAnsi="Calibri" w:cs="Calibri"/>
            </w:rPr>
          </w:pPr>
          <w:r w:rsidRPr="00402149">
            <w:rPr>
              <w:rFonts w:ascii="Calibri" w:hAnsi="Calibri" w:cs="Calibri"/>
            </w:rPr>
            <w:t>Inhalt</w:t>
          </w:r>
        </w:p>
        <w:p w14:paraId="3E2F94C5" w14:textId="58F2F2C8" w:rsidR="00402149" w:rsidRPr="00A02BB5" w:rsidRDefault="00142017"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r w:rsidRPr="00402149">
            <w:rPr>
              <w:rFonts w:ascii="Calibri" w:hAnsi="Calibri" w:cs="Calibri"/>
            </w:rPr>
            <w:fldChar w:fldCharType="begin"/>
          </w:r>
          <w:r w:rsidRPr="00402149">
            <w:rPr>
              <w:rFonts w:ascii="Calibri" w:hAnsi="Calibri" w:cs="Calibri"/>
            </w:rPr>
            <w:instrText xml:space="preserve"> TOC \o "1-3" \h \z \u </w:instrText>
          </w:r>
          <w:r w:rsidRPr="00402149">
            <w:rPr>
              <w:rFonts w:ascii="Calibri" w:hAnsi="Calibri" w:cs="Calibri"/>
            </w:rPr>
            <w:fldChar w:fldCharType="separate"/>
          </w:r>
          <w:hyperlink w:anchor="_Toc239949936" w:history="1">
            <w:r w:rsidR="00402149" w:rsidRPr="00A02BB5">
              <w:rPr>
                <w:rStyle w:val="Hyperlink"/>
                <w:rFonts w:ascii="Calibri" w:hAnsi="Calibri" w:cs="Calibri"/>
                <w:noProof/>
              </w:rPr>
              <w:t>1.</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Geltungsbereich</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_Toc239949936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2</w:t>
            </w:r>
            <w:r w:rsidR="00402149" w:rsidRPr="00A02BB5">
              <w:rPr>
                <w:rFonts w:ascii="Calibri" w:hAnsi="Calibri" w:cs="Calibri"/>
                <w:noProof/>
                <w:webHidden/>
              </w:rPr>
              <w:fldChar w:fldCharType="end"/>
            </w:r>
          </w:hyperlink>
        </w:p>
        <w:p w14:paraId="426B1E9C" w14:textId="4AE2D8D2"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37" w:history="1">
            <w:r w:rsidR="00402149" w:rsidRPr="00A02BB5">
              <w:rPr>
                <w:rStyle w:val="Hyperlink"/>
                <w:rFonts w:ascii="Calibri" w:hAnsi="Calibri" w:cs="Calibri"/>
                <w:noProof/>
              </w:rPr>
              <w:t>2.</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Erste Hilfe/ Verhalten im Gefahrfall</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_Toc239949937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2</w:t>
            </w:r>
            <w:r w:rsidR="00402149" w:rsidRPr="00A02BB5">
              <w:rPr>
                <w:rFonts w:ascii="Calibri" w:hAnsi="Calibri" w:cs="Calibri"/>
                <w:noProof/>
                <w:webHidden/>
              </w:rPr>
              <w:fldChar w:fldCharType="end"/>
            </w:r>
          </w:hyperlink>
        </w:p>
        <w:p w14:paraId="228226BB" w14:textId="0548D6E8"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38" w:history="1">
            <w:r w:rsidR="00402149" w:rsidRPr="00A02BB5">
              <w:rPr>
                <w:rStyle w:val="Hyperlink"/>
                <w:rFonts w:ascii="Calibri" w:hAnsi="Calibri" w:cs="Calibri"/>
                <w:noProof/>
              </w:rPr>
              <w:t>2.1.</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Sofortmaßnahmen bei Unfällen mit biologischem Material</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_Toc239949938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2</w:t>
            </w:r>
            <w:r w:rsidR="00402149" w:rsidRPr="00A02BB5">
              <w:rPr>
                <w:rFonts w:ascii="Calibri" w:hAnsi="Calibri" w:cs="Calibri"/>
                <w:noProof/>
                <w:webHidden/>
              </w:rPr>
              <w:fldChar w:fldCharType="end"/>
            </w:r>
          </w:hyperlink>
        </w:p>
        <w:p w14:paraId="7614A886" w14:textId="7E03A618"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39" w:history="1">
            <w:r w:rsidR="00402149" w:rsidRPr="00A02BB5">
              <w:rPr>
                <w:rStyle w:val="Hyperlink"/>
                <w:rFonts w:ascii="Calibri" w:hAnsi="Calibri" w:cs="Calibri"/>
                <w:noProof/>
              </w:rPr>
              <w:t>2.2.</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Austreten von biologischem Material</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_Toc239949939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2</w:t>
            </w:r>
            <w:r w:rsidR="00402149" w:rsidRPr="00A02BB5">
              <w:rPr>
                <w:rFonts w:ascii="Calibri" w:hAnsi="Calibri" w:cs="Calibri"/>
                <w:noProof/>
                <w:webHidden/>
              </w:rPr>
              <w:fldChar w:fldCharType="end"/>
            </w:r>
          </w:hyperlink>
        </w:p>
        <w:p w14:paraId="11921FA8" w14:textId="268CD47A"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0" w:history="1">
            <w:r w:rsidR="00402149" w:rsidRPr="00A02BB5">
              <w:rPr>
                <w:rStyle w:val="Hyperlink"/>
                <w:rFonts w:ascii="Calibri" w:hAnsi="Calibri" w:cs="Calibri"/>
                <w:noProof/>
              </w:rPr>
              <w:t>2.3.</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Energieausfall</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_Toc239949940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2</w:t>
            </w:r>
            <w:r w:rsidR="00402149" w:rsidRPr="00A02BB5">
              <w:rPr>
                <w:rFonts w:ascii="Calibri" w:hAnsi="Calibri" w:cs="Calibri"/>
                <w:noProof/>
                <w:webHidden/>
              </w:rPr>
              <w:fldChar w:fldCharType="end"/>
            </w:r>
          </w:hyperlink>
        </w:p>
        <w:p w14:paraId="2DD536FD" w14:textId="26F8C94B"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41" w:history="1">
            <w:r w:rsidR="00402149" w:rsidRPr="00A02BB5">
              <w:rPr>
                <w:rStyle w:val="Hyperlink"/>
                <w:rFonts w:ascii="Calibri" w:hAnsi="Calibri" w:cs="Calibri"/>
                <w:noProof/>
              </w:rPr>
              <w:t>3.</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Benannte Personen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_Toc239949941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3</w:t>
            </w:r>
            <w:r w:rsidR="00402149" w:rsidRPr="00A02BB5">
              <w:rPr>
                <w:rFonts w:ascii="Calibri" w:hAnsi="Calibri" w:cs="Calibri"/>
                <w:noProof/>
                <w:webHidden/>
              </w:rPr>
              <w:fldChar w:fldCharType="end"/>
            </w:r>
          </w:hyperlink>
        </w:p>
        <w:p w14:paraId="67AB6246" w14:textId="5FAC5142"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42" w:history="1">
            <w:r w:rsidR="00402149" w:rsidRPr="00A02BB5">
              <w:rPr>
                <w:rStyle w:val="Hyperlink"/>
                <w:rFonts w:ascii="Calibri" w:hAnsi="Calibri" w:cs="Calibri"/>
                <w:noProof/>
              </w:rPr>
              <w:t>4.</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Gentechnische Arbeiten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_Toc239949942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3</w:t>
            </w:r>
            <w:r w:rsidR="00402149" w:rsidRPr="00A02BB5">
              <w:rPr>
                <w:rFonts w:ascii="Calibri" w:hAnsi="Calibri" w:cs="Calibri"/>
                <w:noProof/>
                <w:webHidden/>
              </w:rPr>
              <w:fldChar w:fldCharType="end"/>
            </w:r>
          </w:hyperlink>
        </w:p>
        <w:p w14:paraId="34E5F384" w14:textId="72FAD89F"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3" w:history="1">
            <w:r w:rsidR="00402149" w:rsidRPr="00A02BB5">
              <w:rPr>
                <w:rStyle w:val="Hyperlink"/>
                <w:rFonts w:ascii="Calibri" w:hAnsi="Calibri" w:cs="Calibri"/>
                <w:noProof/>
              </w:rPr>
              <w:t>4.1.</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Risikobewertung und Aufzeichnungen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_Toc239949943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3</w:t>
            </w:r>
            <w:r w:rsidR="00402149" w:rsidRPr="00A02BB5">
              <w:rPr>
                <w:rFonts w:ascii="Calibri" w:hAnsi="Calibri" w:cs="Calibri"/>
                <w:noProof/>
                <w:webHidden/>
              </w:rPr>
              <w:fldChar w:fldCharType="end"/>
            </w:r>
          </w:hyperlink>
        </w:p>
        <w:p w14:paraId="74BBF1DB" w14:textId="59048A38"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4" w:history="1">
            <w:r w:rsidR="00402149" w:rsidRPr="00A02BB5">
              <w:rPr>
                <w:rStyle w:val="Hyperlink"/>
                <w:rFonts w:ascii="Calibri" w:hAnsi="Calibri" w:cs="Calibri"/>
                <w:noProof/>
              </w:rPr>
              <w:t>4.2.</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Lagerung und Transport von GVOs</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_Toc239949944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3</w:t>
            </w:r>
            <w:r w:rsidR="00402149" w:rsidRPr="00A02BB5">
              <w:rPr>
                <w:rFonts w:ascii="Calibri" w:hAnsi="Calibri" w:cs="Calibri"/>
                <w:noProof/>
                <w:webHidden/>
              </w:rPr>
              <w:fldChar w:fldCharType="end"/>
            </w:r>
          </w:hyperlink>
        </w:p>
        <w:p w14:paraId="693A55C4" w14:textId="7B732420"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5" w:history="1">
            <w:r w:rsidR="00402149" w:rsidRPr="00A02BB5">
              <w:rPr>
                <w:rStyle w:val="Hyperlink"/>
                <w:rFonts w:ascii="Calibri" w:hAnsi="Calibri" w:cs="Calibri"/>
                <w:noProof/>
              </w:rPr>
              <w:t>4.3.</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Inaktivierung und Entsorgung GVO-haltiger Abfälle</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_Toc239949945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4</w:t>
            </w:r>
            <w:r w:rsidR="00402149" w:rsidRPr="00A02BB5">
              <w:rPr>
                <w:rFonts w:ascii="Calibri" w:hAnsi="Calibri" w:cs="Calibri"/>
                <w:noProof/>
                <w:webHidden/>
              </w:rPr>
              <w:fldChar w:fldCharType="end"/>
            </w:r>
          </w:hyperlink>
        </w:p>
        <w:p w14:paraId="7DF9401A" w14:textId="68E2BDBE"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46" w:history="1">
            <w:r w:rsidR="00402149" w:rsidRPr="00A02BB5">
              <w:rPr>
                <w:rStyle w:val="Hyperlink"/>
                <w:rFonts w:ascii="Calibri" w:hAnsi="Calibri" w:cs="Calibri"/>
                <w:noProof/>
              </w:rPr>
              <w:t>5.</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Zugangsregelungen, Unterweisungen, Arbeitsmedizinische Vorsorge</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_Toc239949946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4</w:t>
            </w:r>
            <w:r w:rsidR="00402149" w:rsidRPr="00A02BB5">
              <w:rPr>
                <w:rFonts w:ascii="Calibri" w:hAnsi="Calibri" w:cs="Calibri"/>
                <w:noProof/>
                <w:webHidden/>
              </w:rPr>
              <w:fldChar w:fldCharType="end"/>
            </w:r>
          </w:hyperlink>
        </w:p>
        <w:p w14:paraId="5E1D27F8" w14:textId="45B1C7C1"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47" w:history="1">
            <w:r w:rsidR="00402149" w:rsidRPr="00A02BB5">
              <w:rPr>
                <w:rStyle w:val="Hyperlink"/>
                <w:rFonts w:ascii="Calibri" w:hAnsi="Calibri" w:cs="Calibri"/>
                <w:noProof/>
              </w:rPr>
              <w:t>6.</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Allgemeine Vorschriften, Verhaltensregeln und Schutzmaßnahmen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_Toc239949947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4</w:t>
            </w:r>
            <w:r w:rsidR="00402149" w:rsidRPr="00A02BB5">
              <w:rPr>
                <w:rFonts w:ascii="Calibri" w:hAnsi="Calibri" w:cs="Calibri"/>
                <w:noProof/>
                <w:webHidden/>
              </w:rPr>
              <w:fldChar w:fldCharType="end"/>
            </w:r>
          </w:hyperlink>
        </w:p>
        <w:p w14:paraId="1F933F1F" w14:textId="3F2C5A1D"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8" w:history="1">
            <w:r w:rsidR="00402149" w:rsidRPr="00A02BB5">
              <w:rPr>
                <w:rStyle w:val="Hyperlink"/>
                <w:rFonts w:ascii="Calibri" w:hAnsi="Calibri" w:cs="Calibri"/>
                <w:noProof/>
              </w:rPr>
              <w:t>6.1.</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Persönliche Schutzausrüstung</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_Toc239949948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4</w:t>
            </w:r>
            <w:r w:rsidR="00402149" w:rsidRPr="00A02BB5">
              <w:rPr>
                <w:rFonts w:ascii="Calibri" w:hAnsi="Calibri" w:cs="Calibri"/>
                <w:noProof/>
                <w:webHidden/>
              </w:rPr>
              <w:fldChar w:fldCharType="end"/>
            </w:r>
          </w:hyperlink>
        </w:p>
        <w:p w14:paraId="6EE93C8F" w14:textId="463BB791"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49" w:history="1">
            <w:r w:rsidR="00402149" w:rsidRPr="00A02BB5">
              <w:rPr>
                <w:rStyle w:val="Hyperlink"/>
                <w:rFonts w:ascii="Calibri" w:hAnsi="Calibri" w:cs="Calibri"/>
                <w:noProof/>
              </w:rPr>
              <w:t>6.2.</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Verhaltensregeln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_Toc239949949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5</w:t>
            </w:r>
            <w:r w:rsidR="00402149" w:rsidRPr="00A02BB5">
              <w:rPr>
                <w:rFonts w:ascii="Calibri" w:hAnsi="Calibri" w:cs="Calibri"/>
                <w:noProof/>
                <w:webHidden/>
              </w:rPr>
              <w:fldChar w:fldCharType="end"/>
            </w:r>
          </w:hyperlink>
        </w:p>
        <w:p w14:paraId="04C531EA" w14:textId="5D979CEA"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50" w:history="1">
            <w:r w:rsidR="00402149" w:rsidRPr="00A02BB5">
              <w:rPr>
                <w:rStyle w:val="Hyperlink"/>
                <w:rFonts w:ascii="Calibri" w:hAnsi="Calibri" w:cs="Calibri"/>
                <w:noProof/>
                <w:highlight w:val="yellow"/>
              </w:rPr>
              <w:t>6.3.</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highlight w:val="yellow"/>
              </w:rPr>
              <w:t>Arbeiten mit gentechnisch veränderten Versuchstieren im Labor</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_Toc239949950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5</w:t>
            </w:r>
            <w:r w:rsidR="00402149" w:rsidRPr="00A02BB5">
              <w:rPr>
                <w:rFonts w:ascii="Calibri" w:hAnsi="Calibri" w:cs="Calibri"/>
                <w:noProof/>
                <w:webHidden/>
              </w:rPr>
              <w:fldChar w:fldCharType="end"/>
            </w:r>
          </w:hyperlink>
        </w:p>
        <w:p w14:paraId="1C188A25" w14:textId="7852C840"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51" w:history="1">
            <w:r w:rsidR="00402149" w:rsidRPr="00A02BB5">
              <w:rPr>
                <w:rStyle w:val="Hyperlink"/>
                <w:rFonts w:ascii="Calibri" w:hAnsi="Calibri" w:cs="Calibri"/>
                <w:noProof/>
                <w:highlight w:val="yellow"/>
              </w:rPr>
              <w:t>6.4.</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highlight w:val="yellow"/>
              </w:rPr>
              <w:t>Zusatzregelungen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_Toc239949951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6</w:t>
            </w:r>
            <w:r w:rsidR="00402149" w:rsidRPr="00A02BB5">
              <w:rPr>
                <w:rFonts w:ascii="Calibri" w:hAnsi="Calibri" w:cs="Calibri"/>
                <w:noProof/>
                <w:webHidden/>
              </w:rPr>
              <w:fldChar w:fldCharType="end"/>
            </w:r>
          </w:hyperlink>
        </w:p>
        <w:p w14:paraId="74786064" w14:textId="779B93B2" w:rsidR="00402149" w:rsidRPr="00A02BB5" w:rsidRDefault="00000000" w:rsidP="00B3283C">
          <w:pPr>
            <w:pStyle w:val="Verzeichnis3"/>
            <w:tabs>
              <w:tab w:val="left" w:pos="1200"/>
              <w:tab w:val="right" w:leader="dot" w:pos="10308"/>
            </w:tabs>
            <w:jc w:val="right"/>
            <w:rPr>
              <w:rFonts w:ascii="Calibri" w:eastAsiaTheme="minorEastAsia" w:hAnsi="Calibri" w:cs="Calibri"/>
              <w:noProof/>
              <w:kern w:val="2"/>
              <w:szCs w:val="24"/>
              <w:lang w:eastAsia="de-DE"/>
              <w14:ligatures w14:val="standardContextual"/>
            </w:rPr>
          </w:pPr>
          <w:hyperlink w:anchor="_Toc239949952" w:history="1">
            <w:r w:rsidR="00402149" w:rsidRPr="00A02BB5">
              <w:rPr>
                <w:rStyle w:val="Hyperlink"/>
                <w:rFonts w:ascii="Calibri" w:hAnsi="Calibri" w:cs="Calibri"/>
                <w:noProof/>
              </w:rPr>
              <w:t>6.5.</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Verbote</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_Toc239949952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7</w:t>
            </w:r>
            <w:r w:rsidR="00402149" w:rsidRPr="00A02BB5">
              <w:rPr>
                <w:rFonts w:ascii="Calibri" w:hAnsi="Calibri" w:cs="Calibri"/>
                <w:noProof/>
                <w:webHidden/>
              </w:rPr>
              <w:fldChar w:fldCharType="end"/>
            </w:r>
          </w:hyperlink>
        </w:p>
        <w:p w14:paraId="4916C9F3" w14:textId="1B5E8363" w:rsidR="00402149" w:rsidRPr="00A02BB5" w:rsidRDefault="00000000" w:rsidP="00B3283C">
          <w:pPr>
            <w:pStyle w:val="Verzeichnis2"/>
            <w:tabs>
              <w:tab w:val="left" w:pos="720"/>
              <w:tab w:val="right" w:leader="dot" w:pos="10308"/>
            </w:tabs>
            <w:jc w:val="right"/>
            <w:rPr>
              <w:rFonts w:ascii="Calibri" w:eastAsiaTheme="minorEastAsia" w:hAnsi="Calibri" w:cs="Calibri"/>
              <w:noProof/>
              <w:kern w:val="2"/>
              <w:szCs w:val="24"/>
              <w:lang w:eastAsia="de-DE"/>
              <w14:ligatures w14:val="standardContextual"/>
            </w:rPr>
          </w:pPr>
          <w:hyperlink w:anchor="_Toc239949953" w:history="1">
            <w:r w:rsidR="00402149" w:rsidRPr="00A02BB5">
              <w:rPr>
                <w:rStyle w:val="Hyperlink"/>
                <w:rFonts w:ascii="Calibri" w:hAnsi="Calibri" w:cs="Calibri"/>
                <w:noProof/>
              </w:rPr>
              <w:t>7.</w:t>
            </w:r>
            <w:r w:rsidR="00402149" w:rsidRPr="00A02BB5">
              <w:rPr>
                <w:rFonts w:ascii="Calibri" w:eastAsiaTheme="minorEastAsia" w:hAnsi="Calibri" w:cs="Calibri"/>
                <w:noProof/>
                <w:kern w:val="2"/>
                <w:szCs w:val="24"/>
                <w:lang w:eastAsia="de-DE"/>
                <w14:ligatures w14:val="standardContextual"/>
              </w:rPr>
              <w:tab/>
            </w:r>
            <w:r w:rsidR="00402149" w:rsidRPr="00A02BB5">
              <w:rPr>
                <w:rStyle w:val="Hyperlink"/>
                <w:rFonts w:ascii="Calibri" w:hAnsi="Calibri" w:cs="Calibri"/>
                <w:noProof/>
              </w:rPr>
              <w:t>Hygienische Maßnahmen</w:t>
            </w:r>
            <w:r w:rsidR="00402149" w:rsidRPr="00A02BB5">
              <w:rPr>
                <w:rFonts w:ascii="Calibri" w:hAnsi="Calibri" w:cs="Calibri"/>
                <w:noProof/>
                <w:webHidden/>
              </w:rPr>
              <w:tab/>
            </w:r>
            <w:r w:rsidR="00402149" w:rsidRPr="00A02BB5">
              <w:rPr>
                <w:rFonts w:ascii="Calibri" w:hAnsi="Calibri" w:cs="Calibri"/>
                <w:noProof/>
                <w:webHidden/>
              </w:rPr>
              <w:fldChar w:fldCharType="begin"/>
            </w:r>
            <w:r w:rsidR="00402149" w:rsidRPr="00A02BB5">
              <w:rPr>
                <w:rFonts w:ascii="Calibri" w:hAnsi="Calibri" w:cs="Calibri"/>
                <w:noProof/>
                <w:webHidden/>
              </w:rPr>
              <w:instrText xml:space="preserve"> PAGEREF _Toc239949953 \h </w:instrText>
            </w:r>
            <w:r w:rsidR="00402149" w:rsidRPr="00A02BB5">
              <w:rPr>
                <w:rFonts w:ascii="Calibri" w:hAnsi="Calibri" w:cs="Calibri"/>
                <w:noProof/>
                <w:webHidden/>
              </w:rPr>
            </w:r>
            <w:r w:rsidR="00402149" w:rsidRPr="00A02BB5">
              <w:rPr>
                <w:rFonts w:ascii="Calibri" w:hAnsi="Calibri" w:cs="Calibri"/>
                <w:noProof/>
                <w:webHidden/>
              </w:rPr>
              <w:fldChar w:fldCharType="separate"/>
            </w:r>
            <w:r w:rsidR="00402149" w:rsidRPr="00A02BB5">
              <w:rPr>
                <w:rFonts w:ascii="Calibri" w:hAnsi="Calibri" w:cs="Calibri"/>
                <w:noProof/>
                <w:webHidden/>
              </w:rPr>
              <w:t>7</w:t>
            </w:r>
            <w:r w:rsidR="00402149" w:rsidRPr="00A02BB5">
              <w:rPr>
                <w:rFonts w:ascii="Calibri" w:hAnsi="Calibri" w:cs="Calibri"/>
                <w:noProof/>
                <w:webHidden/>
              </w:rPr>
              <w:fldChar w:fldCharType="end"/>
            </w:r>
          </w:hyperlink>
        </w:p>
        <w:p w14:paraId="36D2E879" w14:textId="0A4E3F3B" w:rsidR="00142017" w:rsidRPr="00402149" w:rsidRDefault="00142017" w:rsidP="00B3283C">
          <w:pPr>
            <w:spacing w:line="240" w:lineRule="auto"/>
            <w:jc w:val="right"/>
            <w:rPr>
              <w:rFonts w:ascii="Calibri" w:hAnsi="Calibri" w:cs="Calibri"/>
            </w:rPr>
          </w:pPr>
          <w:r w:rsidRPr="00402149">
            <w:rPr>
              <w:rFonts w:ascii="Calibri" w:hAnsi="Calibri" w:cs="Calibri"/>
              <w:b/>
              <w:bCs/>
            </w:rPr>
            <w:fldChar w:fldCharType="end"/>
          </w:r>
        </w:p>
      </w:sdtContent>
    </w:sdt>
    <w:p w14:paraId="72457963" w14:textId="77777777" w:rsidR="00EE4518" w:rsidRPr="00402149" w:rsidRDefault="00EE4518">
      <w:pPr>
        <w:rPr>
          <w:rFonts w:ascii="Calibri" w:eastAsiaTheme="majorEastAsia" w:hAnsi="Calibri" w:cs="Calibri"/>
          <w:b/>
          <w:bCs/>
          <w:szCs w:val="26"/>
        </w:rPr>
      </w:pPr>
      <w:r w:rsidRPr="00402149">
        <w:rPr>
          <w:rFonts w:ascii="Calibri" w:hAnsi="Calibri" w:cs="Calibri"/>
        </w:rPr>
        <w:br w:type="page"/>
      </w:r>
    </w:p>
    <w:p w14:paraId="542D45E5" w14:textId="28557A67" w:rsidR="00705390" w:rsidRPr="00402149" w:rsidRDefault="00275F1F" w:rsidP="00025E4D">
      <w:pPr>
        <w:pStyle w:val="berschrift2"/>
        <w:numPr>
          <w:ilvl w:val="0"/>
          <w:numId w:val="6"/>
        </w:numPr>
        <w:spacing w:after="240"/>
        <w:jc w:val="both"/>
        <w:rPr>
          <w:rFonts w:ascii="Calibri" w:hAnsi="Calibri" w:cs="Calibri"/>
          <w:szCs w:val="24"/>
        </w:rPr>
      </w:pPr>
      <w:bookmarkStart w:id="1" w:name="_Toc239949936"/>
      <w:r w:rsidRPr="00402149">
        <w:rPr>
          <w:rFonts w:ascii="Calibri" w:hAnsi="Calibri" w:cs="Calibri"/>
          <w:szCs w:val="24"/>
        </w:rPr>
        <w:lastRenderedPageBreak/>
        <w:t>Geltungsbereich</w:t>
      </w:r>
      <w:bookmarkEnd w:id="1"/>
    </w:p>
    <w:tbl>
      <w:tblPr>
        <w:tblStyle w:val="Tabellenraster"/>
        <w:tblW w:w="0" w:type="auto"/>
        <w:tblInd w:w="720" w:type="dxa"/>
        <w:tblLook w:val="04A0" w:firstRow="1" w:lastRow="0" w:firstColumn="1" w:lastColumn="0" w:noHBand="0" w:noVBand="1"/>
      </w:tblPr>
      <w:tblGrid>
        <w:gridCol w:w="3029"/>
        <w:gridCol w:w="6559"/>
      </w:tblGrid>
      <w:tr w:rsidR="00F06B54" w:rsidRPr="00402149" w14:paraId="2583B444" w14:textId="77777777" w:rsidTr="00BB1BDC">
        <w:tc>
          <w:tcPr>
            <w:tcW w:w="3074" w:type="dxa"/>
            <w:vAlign w:val="center"/>
          </w:tcPr>
          <w:p w14:paraId="67DF3728" w14:textId="77777777" w:rsidR="00F06B54" w:rsidRPr="00402149" w:rsidRDefault="00F06B54"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Aktenzeichen der Anlage:</w:t>
            </w:r>
          </w:p>
        </w:tc>
        <w:tc>
          <w:tcPr>
            <w:tcW w:w="6662" w:type="dxa"/>
            <w:vAlign w:val="center"/>
          </w:tcPr>
          <w:p w14:paraId="7953F8FB" w14:textId="77777777" w:rsidR="00F06B54" w:rsidRPr="00402149" w:rsidRDefault="00F06B54"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40611/</w:t>
            </w:r>
            <w:r w:rsidRPr="00402149">
              <w:rPr>
                <w:rFonts w:ascii="Calibri" w:hAnsi="Calibri" w:cs="Calibri"/>
                <w:sz w:val="22"/>
                <w:highlight w:val="yellow"/>
              </w:rPr>
              <w:t>xxx/xxx</w:t>
            </w:r>
          </w:p>
        </w:tc>
      </w:tr>
      <w:tr w:rsidR="00F06B54" w:rsidRPr="00402149" w14:paraId="6A956B7D" w14:textId="77777777" w:rsidTr="00BB1BDC">
        <w:tc>
          <w:tcPr>
            <w:tcW w:w="3074" w:type="dxa"/>
            <w:vAlign w:val="center"/>
          </w:tcPr>
          <w:p w14:paraId="48A74A94" w14:textId="77777777" w:rsidR="00F06B54" w:rsidRPr="00402149" w:rsidRDefault="006B1FE5"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Räume</w:t>
            </w:r>
          </w:p>
        </w:tc>
        <w:tc>
          <w:tcPr>
            <w:tcW w:w="6662" w:type="dxa"/>
            <w:vAlign w:val="center"/>
          </w:tcPr>
          <w:p w14:paraId="54E4DA3E" w14:textId="4604EF39" w:rsidR="00F06B54" w:rsidRPr="00402149" w:rsidRDefault="006B1FE5"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highlight w:val="yellow"/>
              </w:rPr>
              <w:t>Raumnu</w:t>
            </w:r>
            <w:r w:rsidR="00B1023D" w:rsidRPr="00402149">
              <w:rPr>
                <w:rFonts w:ascii="Calibri" w:hAnsi="Calibri" w:cs="Calibri"/>
                <w:sz w:val="22"/>
                <w:highlight w:val="yellow"/>
              </w:rPr>
              <w:t>mmern</w:t>
            </w:r>
            <w:r w:rsidR="00BB1BDC" w:rsidRPr="00402149">
              <w:rPr>
                <w:rFonts w:ascii="Calibri" w:hAnsi="Calibri" w:cs="Calibri"/>
                <w:sz w:val="22"/>
                <w:highlight w:val="yellow"/>
              </w:rPr>
              <w:t xml:space="preserve"> und Funktion</w:t>
            </w:r>
            <w:r w:rsidR="00B1023D" w:rsidRPr="00402149">
              <w:rPr>
                <w:rFonts w:ascii="Calibri" w:hAnsi="Calibri" w:cs="Calibri"/>
                <w:sz w:val="22"/>
                <w:highlight w:val="yellow"/>
              </w:rPr>
              <w:t xml:space="preserve"> (z.B. Labore: 01 D3 234, 235, 236; Spülküche</w:t>
            </w:r>
            <w:r w:rsidR="00BB1BDC" w:rsidRPr="00402149">
              <w:rPr>
                <w:rFonts w:ascii="Calibri" w:hAnsi="Calibri" w:cs="Calibri"/>
                <w:sz w:val="22"/>
                <w:highlight w:val="yellow"/>
              </w:rPr>
              <w:t>:</w:t>
            </w:r>
            <w:r w:rsidR="00B1023D" w:rsidRPr="00402149">
              <w:rPr>
                <w:rFonts w:ascii="Calibri" w:hAnsi="Calibri" w:cs="Calibri"/>
                <w:sz w:val="22"/>
                <w:highlight w:val="yellow"/>
              </w:rPr>
              <w:t xml:space="preserve"> 01 D3 237, Lagerraum</w:t>
            </w:r>
            <w:r w:rsidR="00BB1BDC" w:rsidRPr="00402149">
              <w:rPr>
                <w:rFonts w:ascii="Calibri" w:hAnsi="Calibri" w:cs="Calibri"/>
                <w:sz w:val="22"/>
                <w:highlight w:val="yellow"/>
              </w:rPr>
              <w:t>:</w:t>
            </w:r>
            <w:r w:rsidR="00B1023D" w:rsidRPr="00402149">
              <w:rPr>
                <w:rFonts w:ascii="Calibri" w:hAnsi="Calibri" w:cs="Calibri"/>
                <w:sz w:val="22"/>
                <w:highlight w:val="yellow"/>
              </w:rPr>
              <w:t xml:space="preserve"> 01 D3 238 usw.)</w:t>
            </w:r>
            <w:r w:rsidR="000D6164" w:rsidRPr="00402149">
              <w:rPr>
                <w:rFonts w:ascii="Calibri" w:hAnsi="Calibri" w:cs="Calibri"/>
                <w:sz w:val="22"/>
              </w:rPr>
              <w:t xml:space="preserve"> </w:t>
            </w:r>
          </w:p>
        </w:tc>
      </w:tr>
    </w:tbl>
    <w:p w14:paraId="173FE0A4" w14:textId="77777777" w:rsidR="001C673B" w:rsidRPr="00402149" w:rsidRDefault="001C673B" w:rsidP="00025E4D">
      <w:pPr>
        <w:pStyle w:val="Listenabsatz"/>
        <w:spacing w:line="240" w:lineRule="auto"/>
        <w:jc w:val="both"/>
        <w:rPr>
          <w:rFonts w:ascii="Calibri" w:hAnsi="Calibri" w:cs="Calibri"/>
          <w:sz w:val="22"/>
        </w:rPr>
      </w:pPr>
    </w:p>
    <w:p w14:paraId="4347EC99" w14:textId="0AF94104" w:rsidR="00275F1F" w:rsidRPr="00402149" w:rsidRDefault="00275F1F" w:rsidP="00025E4D">
      <w:pPr>
        <w:pStyle w:val="Listenabsatz"/>
        <w:spacing w:line="240" w:lineRule="auto"/>
        <w:jc w:val="both"/>
        <w:rPr>
          <w:rFonts w:ascii="Calibri" w:hAnsi="Calibri" w:cs="Calibri"/>
          <w:sz w:val="22"/>
        </w:rPr>
      </w:pPr>
      <w:r w:rsidRPr="00402149">
        <w:rPr>
          <w:rFonts w:ascii="Calibri" w:hAnsi="Calibri" w:cs="Calibri"/>
          <w:sz w:val="22"/>
        </w:rPr>
        <w:t xml:space="preserve">Die Räume </w:t>
      </w:r>
      <w:r w:rsidR="00067AD7" w:rsidRPr="00402149">
        <w:rPr>
          <w:rFonts w:ascii="Calibri" w:hAnsi="Calibri" w:cs="Calibri"/>
          <w:sz w:val="22"/>
        </w:rPr>
        <w:t>der gentechnischen Anlage sind mit</w:t>
      </w:r>
      <w:r w:rsidRPr="00402149">
        <w:rPr>
          <w:rFonts w:ascii="Calibri" w:hAnsi="Calibri" w:cs="Calibri"/>
          <w:sz w:val="22"/>
        </w:rPr>
        <w:t xml:space="preserve"> Sicherheitsstufe </w:t>
      </w:r>
      <w:r w:rsidR="00681155" w:rsidRPr="00402149">
        <w:rPr>
          <w:rFonts w:ascii="Calibri" w:hAnsi="Calibri" w:cs="Calibri"/>
          <w:sz w:val="22"/>
        </w:rPr>
        <w:t>2</w:t>
      </w:r>
      <w:r w:rsidR="00367469" w:rsidRPr="00402149">
        <w:rPr>
          <w:rFonts w:ascii="Calibri" w:hAnsi="Calibri" w:cs="Calibri"/>
          <w:sz w:val="22"/>
        </w:rPr>
        <w:t xml:space="preserve">, </w:t>
      </w:r>
      <w:r w:rsidR="00681155" w:rsidRPr="00402149">
        <w:rPr>
          <w:rFonts w:ascii="Calibri" w:hAnsi="Calibri" w:cs="Calibri"/>
          <w:sz w:val="22"/>
        </w:rPr>
        <w:t xml:space="preserve">dem Biohazard-Symbol </w:t>
      </w:r>
      <w:r w:rsidR="00367469" w:rsidRPr="00402149">
        <w:rPr>
          <w:rFonts w:ascii="Calibri" w:hAnsi="Calibri" w:cs="Calibri"/>
          <w:sz w:val="22"/>
        </w:rPr>
        <w:t xml:space="preserve">und der </w:t>
      </w:r>
      <w:commentRangeStart w:id="2"/>
      <w:r w:rsidR="00367469" w:rsidRPr="00402149">
        <w:rPr>
          <w:rFonts w:ascii="Calibri" w:hAnsi="Calibri" w:cs="Calibri"/>
          <w:sz w:val="22"/>
        </w:rPr>
        <w:t>Zugangsbeschränkung</w:t>
      </w:r>
      <w:commentRangeEnd w:id="2"/>
      <w:r w:rsidR="00483D83" w:rsidRPr="00402149">
        <w:rPr>
          <w:rStyle w:val="Kommentarzeichen"/>
          <w:rFonts w:ascii="Calibri" w:hAnsi="Calibri" w:cs="Calibri"/>
          <w:sz w:val="22"/>
          <w:szCs w:val="22"/>
        </w:rPr>
        <w:commentReference w:id="2"/>
      </w:r>
      <w:r w:rsidR="00367469" w:rsidRPr="00402149">
        <w:rPr>
          <w:rFonts w:ascii="Calibri" w:hAnsi="Calibri" w:cs="Calibri"/>
          <w:sz w:val="22"/>
        </w:rPr>
        <w:t xml:space="preserve"> </w:t>
      </w:r>
      <w:r w:rsidR="0050205E" w:rsidRPr="00402149">
        <w:rPr>
          <w:rFonts w:ascii="Calibri" w:hAnsi="Calibri" w:cs="Calibri"/>
          <w:sz w:val="22"/>
        </w:rPr>
        <w:t>gekennzeichnet.</w:t>
      </w:r>
      <w:r w:rsidRPr="00402149">
        <w:rPr>
          <w:rFonts w:ascii="Calibri" w:hAnsi="Calibri" w:cs="Calibri"/>
          <w:sz w:val="22"/>
        </w:rPr>
        <w:t xml:space="preserve"> </w:t>
      </w:r>
    </w:p>
    <w:p w14:paraId="394C8538" w14:textId="77777777" w:rsidR="00094468" w:rsidRPr="00402149" w:rsidRDefault="00094468" w:rsidP="00025E4D">
      <w:pPr>
        <w:pStyle w:val="berschrift2"/>
        <w:numPr>
          <w:ilvl w:val="0"/>
          <w:numId w:val="6"/>
        </w:numPr>
        <w:ind w:left="357" w:hanging="357"/>
        <w:contextualSpacing/>
        <w:jc w:val="both"/>
        <w:rPr>
          <w:rFonts w:ascii="Calibri" w:hAnsi="Calibri" w:cs="Calibri"/>
          <w:szCs w:val="24"/>
        </w:rPr>
      </w:pPr>
      <w:bookmarkStart w:id="3" w:name="_Toc239949937"/>
      <w:r w:rsidRPr="00402149">
        <w:rPr>
          <w:rFonts w:ascii="Calibri" w:hAnsi="Calibri" w:cs="Calibri"/>
          <w:szCs w:val="24"/>
        </w:rPr>
        <w:t>Erste Hilfe/ Verhalten im Gefahrfall</w:t>
      </w:r>
      <w:bookmarkEnd w:id="3"/>
    </w:p>
    <w:tbl>
      <w:tblPr>
        <w:tblStyle w:val="Tabellenraster"/>
        <w:tblW w:w="4659" w:type="pct"/>
        <w:tblInd w:w="704" w:type="dxa"/>
        <w:tblLook w:val="04A0" w:firstRow="1" w:lastRow="0" w:firstColumn="1" w:lastColumn="0" w:noHBand="0" w:noVBand="1"/>
      </w:tblPr>
      <w:tblGrid>
        <w:gridCol w:w="2311"/>
        <w:gridCol w:w="3494"/>
        <w:gridCol w:w="3800"/>
      </w:tblGrid>
      <w:tr w:rsidR="00094468" w:rsidRPr="00402149" w14:paraId="13403EBB" w14:textId="77777777" w:rsidTr="00315778">
        <w:trPr>
          <w:trHeight w:val="57"/>
        </w:trPr>
        <w:tc>
          <w:tcPr>
            <w:tcW w:w="1203" w:type="pct"/>
            <w:vMerge w:val="restart"/>
            <w:vAlign w:val="center"/>
          </w:tcPr>
          <w:bookmarkStart w:id="4" w:name="_Hlk232752624"/>
          <w:p w14:paraId="479F94CD" w14:textId="77777777" w:rsidR="00094468" w:rsidRPr="00402149" w:rsidRDefault="00094468" w:rsidP="00025E4D">
            <w:pPr>
              <w:pStyle w:val="Listenabsatz"/>
              <w:ind w:left="0"/>
              <w:jc w:val="center"/>
              <w:rPr>
                <w:rFonts w:ascii="Calibri" w:hAnsi="Calibri" w:cs="Calibri"/>
                <w:sz w:val="22"/>
              </w:rPr>
            </w:pPr>
            <w:r w:rsidRPr="00402149">
              <w:rPr>
                <w:rFonts w:ascii="Calibri" w:hAnsi="Calibri" w:cs="Calibri"/>
                <w:noProof/>
                <w:sz w:val="22"/>
              </w:rPr>
              <w:object w:dxaOrig="1360" w:dyaOrig="1360" w14:anchorId="2B70E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80.25pt" o:ole="">
                  <v:imagedata r:id="rId12" o:title=""/>
                </v:shape>
                <o:OLEObject Type="Embed" ProgID="MSDraw" ShapeID="_x0000_i1025" DrawAspect="Content" ObjectID="_1850629062" r:id="rId13"/>
              </w:object>
            </w:r>
          </w:p>
        </w:tc>
        <w:tc>
          <w:tcPr>
            <w:tcW w:w="1819" w:type="pct"/>
            <w:vAlign w:val="center"/>
          </w:tcPr>
          <w:p w14:paraId="501C660C" w14:textId="77777777" w:rsidR="00094468" w:rsidRPr="00402149" w:rsidRDefault="00094468" w:rsidP="00315778">
            <w:pPr>
              <w:pStyle w:val="Listenabsatz"/>
              <w:spacing w:before="120" w:after="120"/>
              <w:ind w:left="0"/>
              <w:contextualSpacing w:val="0"/>
              <w:rPr>
                <w:rFonts w:ascii="Calibri" w:hAnsi="Calibri" w:cs="Calibri"/>
                <w:sz w:val="22"/>
              </w:rPr>
            </w:pPr>
            <w:r w:rsidRPr="00402149">
              <w:rPr>
                <w:rFonts w:ascii="Calibri" w:hAnsi="Calibri" w:cs="Calibri"/>
                <w:sz w:val="22"/>
              </w:rPr>
              <w:t>Erste Hilfe Kasten</w:t>
            </w:r>
          </w:p>
        </w:tc>
        <w:tc>
          <w:tcPr>
            <w:tcW w:w="1978" w:type="pct"/>
            <w:vAlign w:val="center"/>
          </w:tcPr>
          <w:p w14:paraId="6C83B193" w14:textId="77777777" w:rsidR="00094468" w:rsidRPr="00402149" w:rsidRDefault="00094468" w:rsidP="00315778">
            <w:pPr>
              <w:pStyle w:val="Listenabsatz"/>
              <w:spacing w:before="120" w:after="120"/>
              <w:ind w:left="0"/>
              <w:contextualSpacing w:val="0"/>
              <w:rPr>
                <w:rFonts w:ascii="Calibri" w:hAnsi="Calibri" w:cs="Calibri"/>
                <w:sz w:val="22"/>
              </w:rPr>
            </w:pPr>
            <w:r w:rsidRPr="00402149">
              <w:rPr>
                <w:rFonts w:ascii="Calibri" w:hAnsi="Calibri" w:cs="Calibri"/>
                <w:sz w:val="22"/>
                <w:highlight w:val="yellow"/>
              </w:rPr>
              <w:t>Raum xx</w:t>
            </w:r>
          </w:p>
        </w:tc>
      </w:tr>
      <w:tr w:rsidR="00094468" w:rsidRPr="00402149" w14:paraId="169A66B3" w14:textId="77777777" w:rsidTr="00315778">
        <w:trPr>
          <w:trHeight w:val="57"/>
        </w:trPr>
        <w:tc>
          <w:tcPr>
            <w:tcW w:w="1203" w:type="pct"/>
            <w:vMerge/>
          </w:tcPr>
          <w:p w14:paraId="22B335D2" w14:textId="77777777" w:rsidR="00094468" w:rsidRPr="00402149" w:rsidRDefault="00094468" w:rsidP="00025E4D">
            <w:pPr>
              <w:pStyle w:val="Listenabsatz"/>
              <w:ind w:left="0"/>
              <w:jc w:val="both"/>
              <w:rPr>
                <w:rFonts w:ascii="Calibri" w:hAnsi="Calibri" w:cs="Calibri"/>
                <w:sz w:val="22"/>
              </w:rPr>
            </w:pPr>
          </w:p>
        </w:tc>
        <w:tc>
          <w:tcPr>
            <w:tcW w:w="1819" w:type="pct"/>
            <w:vAlign w:val="center"/>
          </w:tcPr>
          <w:p w14:paraId="5024815F" w14:textId="74A076DF" w:rsidR="00094468" w:rsidRPr="00402149" w:rsidRDefault="00D53189" w:rsidP="00315778">
            <w:pPr>
              <w:pStyle w:val="Listenabsatz"/>
              <w:spacing w:before="120" w:after="120"/>
              <w:ind w:left="0"/>
              <w:contextualSpacing w:val="0"/>
              <w:rPr>
                <w:rFonts w:ascii="Calibri" w:hAnsi="Calibri" w:cs="Calibri"/>
                <w:sz w:val="22"/>
              </w:rPr>
            </w:pPr>
            <w:commentRangeStart w:id="5"/>
            <w:r w:rsidRPr="00402149">
              <w:rPr>
                <w:rFonts w:ascii="Calibri" w:hAnsi="Calibri" w:cs="Calibri"/>
                <w:sz w:val="22"/>
              </w:rPr>
              <w:t>Notarzt im Klinikum</w:t>
            </w:r>
          </w:p>
        </w:tc>
        <w:tc>
          <w:tcPr>
            <w:tcW w:w="1978" w:type="pct"/>
            <w:vAlign w:val="center"/>
          </w:tcPr>
          <w:p w14:paraId="2383E950" w14:textId="6C31F507" w:rsidR="00094468" w:rsidRPr="00402149" w:rsidRDefault="00D53189" w:rsidP="00315778">
            <w:pPr>
              <w:pStyle w:val="Listenabsatz"/>
              <w:spacing w:before="120" w:after="120"/>
              <w:ind w:left="0"/>
              <w:contextualSpacing w:val="0"/>
              <w:rPr>
                <w:rFonts w:ascii="Calibri" w:hAnsi="Calibri" w:cs="Calibri"/>
                <w:sz w:val="22"/>
              </w:rPr>
            </w:pPr>
            <w:r w:rsidRPr="00402149">
              <w:rPr>
                <w:rFonts w:ascii="Calibri" w:hAnsi="Calibri" w:cs="Calibri"/>
                <w:sz w:val="22"/>
              </w:rPr>
              <w:t>Pieper: 919-4112</w:t>
            </w:r>
            <w:commentRangeEnd w:id="5"/>
            <w:r w:rsidRPr="00402149">
              <w:rPr>
                <w:rStyle w:val="Kommentarzeichen"/>
                <w:rFonts w:ascii="Calibri" w:hAnsi="Calibri" w:cs="Calibri"/>
              </w:rPr>
              <w:commentReference w:id="5"/>
            </w:r>
          </w:p>
        </w:tc>
      </w:tr>
      <w:tr w:rsidR="00094468" w:rsidRPr="00402149" w14:paraId="00DF51DE" w14:textId="77777777" w:rsidTr="00315778">
        <w:trPr>
          <w:trHeight w:val="57"/>
        </w:trPr>
        <w:tc>
          <w:tcPr>
            <w:tcW w:w="1203" w:type="pct"/>
            <w:vMerge/>
          </w:tcPr>
          <w:p w14:paraId="3C62A331" w14:textId="77777777" w:rsidR="00094468" w:rsidRPr="00402149" w:rsidRDefault="00094468" w:rsidP="00025E4D">
            <w:pPr>
              <w:pStyle w:val="Listenabsatz"/>
              <w:ind w:left="0"/>
              <w:jc w:val="both"/>
              <w:rPr>
                <w:rFonts w:ascii="Calibri" w:hAnsi="Calibri" w:cs="Calibri"/>
                <w:sz w:val="22"/>
              </w:rPr>
            </w:pPr>
          </w:p>
        </w:tc>
        <w:tc>
          <w:tcPr>
            <w:tcW w:w="1819" w:type="pct"/>
            <w:vAlign w:val="center"/>
          </w:tcPr>
          <w:p w14:paraId="2F1B5130" w14:textId="4C613173" w:rsidR="00094468" w:rsidRPr="00402149" w:rsidRDefault="00D53189" w:rsidP="00315778">
            <w:pPr>
              <w:pStyle w:val="Listenabsatz"/>
              <w:spacing w:before="120" w:after="120"/>
              <w:ind w:left="0"/>
              <w:contextualSpacing w:val="0"/>
              <w:rPr>
                <w:rFonts w:ascii="Calibri" w:hAnsi="Calibri" w:cs="Calibri"/>
                <w:sz w:val="22"/>
              </w:rPr>
            </w:pPr>
            <w:r w:rsidRPr="00402149">
              <w:rPr>
                <w:rFonts w:ascii="Calibri" w:hAnsi="Calibri" w:cs="Calibri"/>
                <w:sz w:val="22"/>
              </w:rPr>
              <w:t>Feuer/Notfall</w:t>
            </w:r>
          </w:p>
        </w:tc>
        <w:tc>
          <w:tcPr>
            <w:tcW w:w="1978" w:type="pct"/>
            <w:vAlign w:val="center"/>
          </w:tcPr>
          <w:p w14:paraId="460675BB" w14:textId="77777777" w:rsidR="00094468" w:rsidRPr="00402149" w:rsidRDefault="00094468" w:rsidP="00315778">
            <w:pPr>
              <w:pStyle w:val="Listenabsatz"/>
              <w:spacing w:before="120" w:after="120"/>
              <w:ind w:left="0"/>
              <w:contextualSpacing w:val="0"/>
              <w:rPr>
                <w:rFonts w:ascii="Calibri" w:hAnsi="Calibri" w:cs="Calibri"/>
                <w:sz w:val="22"/>
              </w:rPr>
            </w:pPr>
            <w:r w:rsidRPr="00402149">
              <w:rPr>
                <w:rFonts w:ascii="Calibri" w:hAnsi="Calibri" w:cs="Calibri"/>
                <w:sz w:val="22"/>
              </w:rPr>
              <w:t>112</w:t>
            </w:r>
          </w:p>
        </w:tc>
      </w:tr>
      <w:tr w:rsidR="00094468" w:rsidRPr="00402149" w14:paraId="1D13CC1B" w14:textId="77777777" w:rsidTr="00315778">
        <w:trPr>
          <w:trHeight w:val="57"/>
        </w:trPr>
        <w:tc>
          <w:tcPr>
            <w:tcW w:w="1203" w:type="pct"/>
            <w:vMerge/>
          </w:tcPr>
          <w:p w14:paraId="12545757" w14:textId="77777777" w:rsidR="00094468" w:rsidRPr="00402149" w:rsidRDefault="00094468" w:rsidP="00025E4D">
            <w:pPr>
              <w:pStyle w:val="Listenabsatz"/>
              <w:ind w:left="0"/>
              <w:jc w:val="both"/>
              <w:rPr>
                <w:rFonts w:ascii="Calibri" w:hAnsi="Calibri" w:cs="Calibri"/>
                <w:sz w:val="22"/>
              </w:rPr>
            </w:pPr>
          </w:p>
        </w:tc>
        <w:tc>
          <w:tcPr>
            <w:tcW w:w="1819" w:type="pct"/>
            <w:vAlign w:val="center"/>
          </w:tcPr>
          <w:p w14:paraId="48A76618" w14:textId="77777777" w:rsidR="00094468" w:rsidRPr="00402149" w:rsidRDefault="00094468" w:rsidP="00315778">
            <w:pPr>
              <w:pStyle w:val="Listenabsatz"/>
              <w:spacing w:before="120" w:after="120"/>
              <w:ind w:left="0"/>
              <w:contextualSpacing w:val="0"/>
              <w:rPr>
                <w:rFonts w:ascii="Calibri" w:hAnsi="Calibri" w:cs="Calibri"/>
                <w:sz w:val="22"/>
              </w:rPr>
            </w:pPr>
            <w:r w:rsidRPr="00402149">
              <w:rPr>
                <w:rFonts w:ascii="Calibri" w:hAnsi="Calibri" w:cs="Calibri"/>
                <w:sz w:val="22"/>
              </w:rPr>
              <w:t>Störmeldezentrale</w:t>
            </w:r>
          </w:p>
        </w:tc>
        <w:tc>
          <w:tcPr>
            <w:tcW w:w="1978" w:type="pct"/>
            <w:vAlign w:val="center"/>
          </w:tcPr>
          <w:p w14:paraId="5904829E" w14:textId="26E4C388" w:rsidR="00094468" w:rsidRPr="00402149" w:rsidRDefault="00785DD8" w:rsidP="00315778">
            <w:pPr>
              <w:pStyle w:val="Listenabsatz"/>
              <w:spacing w:before="120" w:after="120"/>
              <w:ind w:left="0"/>
              <w:contextualSpacing w:val="0"/>
              <w:rPr>
                <w:rFonts w:ascii="Calibri" w:hAnsi="Calibri" w:cs="Calibri"/>
                <w:sz w:val="22"/>
              </w:rPr>
            </w:pPr>
            <w:r w:rsidRPr="00402149">
              <w:rPr>
                <w:rFonts w:ascii="Calibri" w:hAnsi="Calibri" w:cs="Calibri"/>
                <w:sz w:val="22"/>
              </w:rPr>
              <w:t>6</w:t>
            </w:r>
            <w:r w:rsidR="00094468" w:rsidRPr="00402149">
              <w:rPr>
                <w:rFonts w:ascii="Calibri" w:hAnsi="Calibri" w:cs="Calibri"/>
                <w:sz w:val="22"/>
              </w:rPr>
              <w:t>0000</w:t>
            </w:r>
          </w:p>
        </w:tc>
      </w:tr>
      <w:tr w:rsidR="00094468" w:rsidRPr="00402149" w14:paraId="0F6E9902" w14:textId="77777777" w:rsidTr="00315778">
        <w:trPr>
          <w:trHeight w:val="57"/>
        </w:trPr>
        <w:tc>
          <w:tcPr>
            <w:tcW w:w="1203" w:type="pct"/>
            <w:vMerge/>
          </w:tcPr>
          <w:p w14:paraId="1B89E015" w14:textId="77777777" w:rsidR="00094468" w:rsidRPr="00402149" w:rsidRDefault="00094468" w:rsidP="00025E4D">
            <w:pPr>
              <w:pStyle w:val="Listenabsatz"/>
              <w:ind w:left="0"/>
              <w:jc w:val="both"/>
              <w:rPr>
                <w:rFonts w:ascii="Calibri" w:hAnsi="Calibri" w:cs="Calibri"/>
                <w:sz w:val="22"/>
              </w:rPr>
            </w:pPr>
          </w:p>
        </w:tc>
        <w:tc>
          <w:tcPr>
            <w:tcW w:w="1819" w:type="pct"/>
            <w:vAlign w:val="center"/>
          </w:tcPr>
          <w:p w14:paraId="136648EB" w14:textId="77777777" w:rsidR="00094468" w:rsidRPr="00402149" w:rsidRDefault="00094468" w:rsidP="00315778">
            <w:pPr>
              <w:pStyle w:val="Listenabsatz"/>
              <w:spacing w:before="120" w:after="120"/>
              <w:ind w:left="0"/>
              <w:contextualSpacing w:val="0"/>
              <w:rPr>
                <w:rFonts w:ascii="Calibri" w:hAnsi="Calibri" w:cs="Calibri"/>
                <w:sz w:val="22"/>
              </w:rPr>
            </w:pPr>
            <w:r w:rsidRPr="00402149">
              <w:rPr>
                <w:rFonts w:ascii="Calibri" w:hAnsi="Calibri" w:cs="Calibri"/>
                <w:sz w:val="22"/>
              </w:rPr>
              <w:t>Giftnotrufzentrale</w:t>
            </w:r>
          </w:p>
        </w:tc>
        <w:tc>
          <w:tcPr>
            <w:tcW w:w="1978" w:type="pct"/>
            <w:vAlign w:val="center"/>
          </w:tcPr>
          <w:p w14:paraId="56081731" w14:textId="2F1D671F" w:rsidR="00094468" w:rsidRPr="00402149" w:rsidRDefault="00B75EE0" w:rsidP="00315778">
            <w:pPr>
              <w:pStyle w:val="Listenabsatz"/>
              <w:spacing w:before="120" w:after="120"/>
              <w:ind w:left="0"/>
              <w:contextualSpacing w:val="0"/>
              <w:rPr>
                <w:rFonts w:ascii="Calibri" w:hAnsi="Calibri" w:cs="Calibri"/>
                <w:sz w:val="22"/>
              </w:rPr>
            </w:pPr>
            <w:r w:rsidRPr="00402149">
              <w:rPr>
                <w:rFonts w:ascii="Calibri" w:hAnsi="Calibri" w:cs="Calibri"/>
                <w:sz w:val="22"/>
              </w:rPr>
              <w:t>22032</w:t>
            </w:r>
          </w:p>
        </w:tc>
      </w:tr>
      <w:bookmarkEnd w:id="4"/>
    </w:tbl>
    <w:p w14:paraId="7276BC7D" w14:textId="77777777" w:rsidR="003739AF" w:rsidRPr="00402149" w:rsidRDefault="003739AF" w:rsidP="003739AF">
      <w:pPr>
        <w:spacing w:after="120" w:line="240" w:lineRule="auto"/>
        <w:ind w:left="360"/>
        <w:jc w:val="both"/>
        <w:rPr>
          <w:rFonts w:ascii="Calibri" w:hAnsi="Calibri" w:cs="Calibri"/>
          <w:sz w:val="22"/>
        </w:rPr>
      </w:pPr>
    </w:p>
    <w:p w14:paraId="20F08BEA" w14:textId="77777777" w:rsidR="00094468" w:rsidRPr="00402149" w:rsidRDefault="00094468" w:rsidP="00E17E2C">
      <w:pPr>
        <w:pStyle w:val="Listenabsatz"/>
        <w:numPr>
          <w:ilvl w:val="0"/>
          <w:numId w:val="17"/>
        </w:numPr>
        <w:spacing w:before="120" w:after="120" w:line="240" w:lineRule="auto"/>
        <w:ind w:hanging="357"/>
        <w:contextualSpacing w:val="0"/>
        <w:jc w:val="both"/>
        <w:rPr>
          <w:rFonts w:ascii="Calibri" w:hAnsi="Calibri" w:cs="Calibri"/>
          <w:sz w:val="22"/>
        </w:rPr>
      </w:pPr>
      <w:r w:rsidRPr="00402149">
        <w:rPr>
          <w:rFonts w:ascii="Calibri" w:hAnsi="Calibri" w:cs="Calibri"/>
          <w:sz w:val="22"/>
        </w:rPr>
        <w:t>Ruhe bewahren und überstürztes, unüberlegtes Handeln vermeiden.</w:t>
      </w:r>
    </w:p>
    <w:p w14:paraId="3C91CC43" w14:textId="07D79055" w:rsidR="00094468" w:rsidRPr="00402149" w:rsidRDefault="00094468" w:rsidP="00E17E2C">
      <w:pPr>
        <w:pStyle w:val="Listenabsatz"/>
        <w:numPr>
          <w:ilvl w:val="0"/>
          <w:numId w:val="17"/>
        </w:numPr>
        <w:spacing w:before="120" w:after="120" w:line="240" w:lineRule="auto"/>
        <w:ind w:hanging="357"/>
        <w:contextualSpacing w:val="0"/>
        <w:jc w:val="both"/>
        <w:rPr>
          <w:rFonts w:ascii="Calibri" w:hAnsi="Calibri" w:cs="Calibri"/>
          <w:sz w:val="22"/>
        </w:rPr>
      </w:pPr>
      <w:r w:rsidRPr="00402149">
        <w:rPr>
          <w:rFonts w:ascii="Calibri" w:hAnsi="Calibri" w:cs="Calibri"/>
          <w:sz w:val="22"/>
        </w:rPr>
        <w:t xml:space="preserve">Gefährdete und gefährliche Versuche beenden, ggf. Gas, Strom und Wasser abstellen. </w:t>
      </w:r>
    </w:p>
    <w:p w14:paraId="328EAF75" w14:textId="77777777" w:rsidR="00DE2595" w:rsidRPr="00402149" w:rsidRDefault="00DE2595" w:rsidP="00DE2595">
      <w:pPr>
        <w:pStyle w:val="Listenabsatz"/>
        <w:numPr>
          <w:ilvl w:val="0"/>
          <w:numId w:val="17"/>
        </w:numPr>
        <w:spacing w:after="120" w:line="240" w:lineRule="auto"/>
        <w:contextualSpacing w:val="0"/>
        <w:jc w:val="both"/>
        <w:rPr>
          <w:rFonts w:ascii="Calibri" w:hAnsi="Calibri" w:cs="Calibri"/>
          <w:sz w:val="22"/>
        </w:rPr>
      </w:pPr>
      <w:commentRangeStart w:id="6"/>
      <w:r w:rsidRPr="00402149">
        <w:rPr>
          <w:rFonts w:ascii="Calibri" w:hAnsi="Calibri" w:cs="Calibri"/>
          <w:sz w:val="22"/>
        </w:rPr>
        <w:t>Alarmblatt</w:t>
      </w:r>
      <w:commentRangeEnd w:id="6"/>
      <w:r w:rsidRPr="00402149">
        <w:rPr>
          <w:rStyle w:val="Kommentarzeichen"/>
          <w:rFonts w:ascii="Calibri" w:hAnsi="Calibri" w:cs="Calibri"/>
          <w:sz w:val="22"/>
          <w:szCs w:val="22"/>
        </w:rPr>
        <w:commentReference w:id="6"/>
      </w:r>
      <w:r w:rsidRPr="00402149">
        <w:rPr>
          <w:rFonts w:ascii="Calibri" w:hAnsi="Calibri" w:cs="Calibri"/>
          <w:sz w:val="22"/>
        </w:rPr>
        <w:t xml:space="preserve"> beachten!</w:t>
      </w:r>
    </w:p>
    <w:p w14:paraId="1577DDC0" w14:textId="5DC310AD" w:rsidR="00094468" w:rsidRPr="00402149" w:rsidRDefault="006C7D94" w:rsidP="00025E4D">
      <w:pPr>
        <w:pStyle w:val="berschrift3"/>
        <w:numPr>
          <w:ilvl w:val="1"/>
          <w:numId w:val="6"/>
        </w:numPr>
        <w:ind w:left="788" w:hanging="431"/>
        <w:jc w:val="both"/>
        <w:rPr>
          <w:rFonts w:ascii="Calibri" w:hAnsi="Calibri" w:cs="Calibri"/>
          <w:sz w:val="22"/>
        </w:rPr>
      </w:pPr>
      <w:bookmarkStart w:id="7" w:name="_Toc239949938"/>
      <w:bookmarkStart w:id="8" w:name="_Hlk240016150"/>
      <w:r w:rsidRPr="00402149">
        <w:rPr>
          <w:rFonts w:ascii="Calibri" w:hAnsi="Calibri" w:cs="Calibri"/>
          <w:sz w:val="22"/>
        </w:rPr>
        <w:t>Sofortmaßnahmen bei Unfällen mit biologischem Material</w:t>
      </w:r>
      <w:bookmarkEnd w:id="7"/>
    </w:p>
    <w:p w14:paraId="1096FA8F" w14:textId="55607A5B" w:rsidR="00C94E67" w:rsidRDefault="00C94E67" w:rsidP="0091585A">
      <w:pPr>
        <w:pStyle w:val="Listenabsatz"/>
        <w:numPr>
          <w:ilvl w:val="0"/>
          <w:numId w:val="3"/>
        </w:numPr>
        <w:spacing w:after="0" w:line="240" w:lineRule="auto"/>
        <w:ind w:left="1134" w:hanging="357"/>
        <w:contextualSpacing w:val="0"/>
        <w:jc w:val="both"/>
        <w:rPr>
          <w:rFonts w:ascii="Calibri" w:hAnsi="Calibri" w:cs="Calibri"/>
          <w:sz w:val="22"/>
        </w:rPr>
      </w:pPr>
      <w:bookmarkStart w:id="9" w:name="_Hlk232758320"/>
      <w:bookmarkStart w:id="10" w:name="_Hlk239954616"/>
      <w:bookmarkEnd w:id="8"/>
      <w:r>
        <w:rPr>
          <w:rFonts w:ascii="Calibri" w:hAnsi="Calibri" w:cs="Calibri"/>
          <w:sz w:val="22"/>
        </w:rPr>
        <w:t>Kontaminierte Kleidung sofort ausziehen und erst nach desinfizierender Reinigung wiederverwenden.</w:t>
      </w:r>
    </w:p>
    <w:p w14:paraId="3282C72C" w14:textId="4E6194D1" w:rsidR="00094468" w:rsidRPr="00402149" w:rsidRDefault="00094468" w:rsidP="0091585A">
      <w:pPr>
        <w:pStyle w:val="Listenabsatz"/>
        <w:numPr>
          <w:ilvl w:val="0"/>
          <w:numId w:val="3"/>
        </w:numPr>
        <w:spacing w:after="0" w:line="240" w:lineRule="auto"/>
        <w:ind w:left="1134" w:hanging="357"/>
        <w:contextualSpacing w:val="0"/>
        <w:jc w:val="both"/>
        <w:rPr>
          <w:rFonts w:ascii="Calibri" w:hAnsi="Calibri" w:cs="Calibri"/>
          <w:sz w:val="22"/>
        </w:rPr>
      </w:pPr>
      <w:r w:rsidRPr="00402149">
        <w:rPr>
          <w:rFonts w:ascii="Calibri" w:hAnsi="Calibri" w:cs="Calibri"/>
          <w:sz w:val="22"/>
        </w:rPr>
        <w:t xml:space="preserve">Kontaminierte Hautstellen desinfizieren </w:t>
      </w:r>
      <w:r w:rsidR="00E47CF3">
        <w:rPr>
          <w:rFonts w:ascii="Calibri" w:hAnsi="Calibri" w:cs="Calibri"/>
          <w:sz w:val="22"/>
        </w:rPr>
        <w:t>mit alkoholischem Haut-Desinfektionsmittel</w:t>
      </w:r>
      <w:r w:rsidR="003B231B" w:rsidRPr="00402149">
        <w:rPr>
          <w:rFonts w:ascii="Calibri" w:hAnsi="Calibri" w:cs="Calibri"/>
          <w:sz w:val="22"/>
        </w:rPr>
        <w:t>.</w:t>
      </w:r>
    </w:p>
    <w:p w14:paraId="18709A7E" w14:textId="38EA2D29" w:rsidR="00DE2595" w:rsidRPr="00402149" w:rsidRDefault="00E47CF3" w:rsidP="0091585A">
      <w:pPr>
        <w:pStyle w:val="Listenabsatz"/>
        <w:numPr>
          <w:ilvl w:val="0"/>
          <w:numId w:val="3"/>
        </w:numPr>
        <w:spacing w:after="0" w:line="240" w:lineRule="auto"/>
        <w:ind w:left="1134" w:hanging="357"/>
        <w:contextualSpacing w:val="0"/>
        <w:jc w:val="both"/>
        <w:rPr>
          <w:rFonts w:ascii="Calibri" w:hAnsi="Calibri" w:cs="Calibri"/>
          <w:sz w:val="22"/>
        </w:rPr>
      </w:pPr>
      <w:r>
        <w:rPr>
          <w:rFonts w:ascii="Calibri" w:hAnsi="Calibri" w:cs="Calibri"/>
          <w:sz w:val="22"/>
        </w:rPr>
        <w:t xml:space="preserve">Bei Verletzung </w:t>
      </w:r>
      <w:r w:rsidRPr="00E47CF3">
        <w:rPr>
          <w:rFonts w:ascii="Calibri" w:hAnsi="Calibri" w:cs="Calibri"/>
          <w:sz w:val="22"/>
        </w:rPr>
        <w:t>Blutfluss fördern durch Druck auf das umliegende Gewebe</w:t>
      </w:r>
      <w:r w:rsidR="00C94E67">
        <w:rPr>
          <w:rFonts w:ascii="Calibri" w:hAnsi="Calibri" w:cs="Calibri"/>
          <w:sz w:val="22"/>
        </w:rPr>
        <w:t xml:space="preserve"> (nicht die </w:t>
      </w:r>
      <w:r w:rsidR="003D2260">
        <w:rPr>
          <w:rFonts w:ascii="Calibri" w:hAnsi="Calibri" w:cs="Calibri"/>
          <w:sz w:val="22"/>
        </w:rPr>
        <w:t>Wunde</w:t>
      </w:r>
      <w:r w:rsidR="00C94E67">
        <w:rPr>
          <w:rFonts w:ascii="Calibri" w:hAnsi="Calibri" w:cs="Calibri"/>
          <w:sz w:val="22"/>
        </w:rPr>
        <w:t xml:space="preserve"> quetschen)</w:t>
      </w:r>
      <w:r w:rsidRPr="00E47CF3">
        <w:rPr>
          <w:rFonts w:ascii="Calibri" w:hAnsi="Calibri" w:cs="Calibri"/>
          <w:sz w:val="22"/>
        </w:rPr>
        <w:t xml:space="preserve"> und mit alkoholischem Wund-Desinfektionsmittel versorgen.</w:t>
      </w:r>
      <w:r w:rsidR="00A64B25">
        <w:rPr>
          <w:rFonts w:ascii="Calibri" w:hAnsi="Calibri" w:cs="Calibri"/>
          <w:sz w:val="22"/>
        </w:rPr>
        <w:t xml:space="preserve"> Merkblatt </w:t>
      </w:r>
      <w:proofErr w:type="spellStart"/>
      <w:r w:rsidR="00A64B25">
        <w:rPr>
          <w:rFonts w:ascii="Calibri" w:hAnsi="Calibri" w:cs="Calibri"/>
          <w:sz w:val="22"/>
        </w:rPr>
        <w:t>Kanülenstichverletzung</w:t>
      </w:r>
      <w:proofErr w:type="spellEnd"/>
      <w:r w:rsidR="00A64B25">
        <w:rPr>
          <w:rFonts w:ascii="Calibri" w:hAnsi="Calibri" w:cs="Calibri"/>
          <w:sz w:val="22"/>
        </w:rPr>
        <w:t xml:space="preserve"> (</w:t>
      </w:r>
      <w:proofErr w:type="spellStart"/>
      <w:r w:rsidR="00A64B25">
        <w:rPr>
          <w:rFonts w:ascii="Calibri" w:hAnsi="Calibri" w:cs="Calibri"/>
          <w:sz w:val="22"/>
        </w:rPr>
        <w:t>Roxtra</w:t>
      </w:r>
      <w:proofErr w:type="spellEnd"/>
      <w:r w:rsidR="00A64B25">
        <w:rPr>
          <w:rFonts w:ascii="Calibri" w:hAnsi="Calibri" w:cs="Calibri"/>
          <w:sz w:val="22"/>
        </w:rPr>
        <w:t>) beachten.</w:t>
      </w:r>
    </w:p>
    <w:p w14:paraId="5E1FB435" w14:textId="1FF950DF" w:rsidR="00094468" w:rsidRPr="00402149" w:rsidRDefault="00DE2595" w:rsidP="0091585A">
      <w:pPr>
        <w:pStyle w:val="Listenabsatz"/>
        <w:numPr>
          <w:ilvl w:val="0"/>
          <w:numId w:val="3"/>
        </w:numPr>
        <w:spacing w:after="0" w:line="240" w:lineRule="auto"/>
        <w:ind w:left="1134" w:hanging="357"/>
        <w:contextualSpacing w:val="0"/>
        <w:jc w:val="both"/>
        <w:rPr>
          <w:rFonts w:ascii="Calibri" w:hAnsi="Calibri" w:cs="Calibri"/>
          <w:sz w:val="22"/>
        </w:rPr>
      </w:pPr>
      <w:bookmarkStart w:id="11" w:name="_Hlk232752892"/>
      <w:r w:rsidRPr="00402149">
        <w:rPr>
          <w:rFonts w:ascii="Calibri" w:hAnsi="Calibri" w:cs="Calibri"/>
          <w:sz w:val="22"/>
        </w:rPr>
        <w:t>Bei Spritzern ins Auge mit der Augendusche</w:t>
      </w:r>
      <w:r w:rsidR="00A64B25">
        <w:rPr>
          <w:rFonts w:ascii="Calibri" w:hAnsi="Calibri" w:cs="Calibri"/>
          <w:sz w:val="22"/>
        </w:rPr>
        <w:t xml:space="preserve"> bzw. Augenspülflasche</w:t>
      </w:r>
      <w:r w:rsidRPr="00402149">
        <w:rPr>
          <w:rFonts w:ascii="Calibri" w:hAnsi="Calibri" w:cs="Calibri"/>
          <w:sz w:val="22"/>
        </w:rPr>
        <w:t xml:space="preserve"> </w:t>
      </w:r>
      <w:r w:rsidR="006C7D94" w:rsidRPr="00402149">
        <w:rPr>
          <w:rFonts w:ascii="Calibri" w:hAnsi="Calibri" w:cs="Calibri"/>
          <w:sz w:val="22"/>
        </w:rPr>
        <w:t>intensiv</w:t>
      </w:r>
      <w:r w:rsidR="00C94E67">
        <w:rPr>
          <w:rFonts w:ascii="Calibri" w:hAnsi="Calibri" w:cs="Calibri"/>
          <w:sz w:val="22"/>
        </w:rPr>
        <w:t xml:space="preserve"> </w:t>
      </w:r>
      <w:r w:rsidRPr="00402149">
        <w:rPr>
          <w:rFonts w:ascii="Calibri" w:hAnsi="Calibri" w:cs="Calibri"/>
          <w:sz w:val="22"/>
        </w:rPr>
        <w:t>spülen</w:t>
      </w:r>
      <w:r w:rsidR="00094468" w:rsidRPr="00402149">
        <w:rPr>
          <w:rFonts w:ascii="Calibri" w:hAnsi="Calibri" w:cs="Calibri"/>
          <w:sz w:val="22"/>
        </w:rPr>
        <w:t xml:space="preserve">. </w:t>
      </w:r>
      <w:r w:rsidR="00A64B25">
        <w:rPr>
          <w:rFonts w:ascii="Calibri" w:hAnsi="Calibri" w:cs="Calibri"/>
          <w:sz w:val="22"/>
        </w:rPr>
        <w:t>Augenarzt (D-Arzt) aufsuchen.</w:t>
      </w:r>
    </w:p>
    <w:p w14:paraId="39806EE7" w14:textId="45E3D5CC" w:rsidR="006C7D94" w:rsidRPr="00402149" w:rsidRDefault="006C7D94" w:rsidP="0091585A">
      <w:pPr>
        <w:pStyle w:val="Listenabsatz"/>
        <w:numPr>
          <w:ilvl w:val="0"/>
          <w:numId w:val="3"/>
        </w:numPr>
        <w:spacing w:after="0" w:line="240" w:lineRule="auto"/>
        <w:ind w:left="1134" w:hanging="357"/>
        <w:contextualSpacing w:val="0"/>
        <w:jc w:val="both"/>
        <w:rPr>
          <w:rFonts w:ascii="Calibri" w:hAnsi="Calibri" w:cs="Calibri"/>
          <w:sz w:val="22"/>
        </w:rPr>
      </w:pPr>
      <w:r w:rsidRPr="00402149">
        <w:rPr>
          <w:rFonts w:ascii="Calibri" w:hAnsi="Calibri" w:cs="Calibri"/>
          <w:sz w:val="22"/>
        </w:rPr>
        <w:t xml:space="preserve">Gelangt Material in den Mund, sofort ausspucken und </w:t>
      </w:r>
      <w:r w:rsidR="000739AE">
        <w:rPr>
          <w:rFonts w:ascii="Calibri" w:hAnsi="Calibri" w:cs="Calibri"/>
          <w:sz w:val="22"/>
        </w:rPr>
        <w:t>mehrmals intensiv</w:t>
      </w:r>
      <w:r w:rsidR="00C94E67">
        <w:rPr>
          <w:rFonts w:ascii="Calibri" w:hAnsi="Calibri" w:cs="Calibri"/>
          <w:sz w:val="22"/>
        </w:rPr>
        <w:t xml:space="preserve"> </w:t>
      </w:r>
      <w:r w:rsidR="000739AE">
        <w:rPr>
          <w:rFonts w:ascii="Calibri" w:hAnsi="Calibri" w:cs="Calibri"/>
          <w:sz w:val="22"/>
        </w:rPr>
        <w:t xml:space="preserve">mit Wasser </w:t>
      </w:r>
      <w:r w:rsidR="00C94E67">
        <w:rPr>
          <w:rFonts w:ascii="Calibri" w:hAnsi="Calibri" w:cs="Calibri"/>
          <w:sz w:val="22"/>
        </w:rPr>
        <w:t>spülen</w:t>
      </w:r>
      <w:r w:rsidRPr="00402149">
        <w:rPr>
          <w:rFonts w:ascii="Calibri" w:hAnsi="Calibri" w:cs="Calibri"/>
          <w:sz w:val="22"/>
        </w:rPr>
        <w:t>.</w:t>
      </w:r>
      <w:r w:rsidR="00A64B25">
        <w:rPr>
          <w:rFonts w:ascii="Calibri" w:hAnsi="Calibri" w:cs="Calibri"/>
          <w:sz w:val="22"/>
        </w:rPr>
        <w:t xml:space="preserve"> </w:t>
      </w:r>
    </w:p>
    <w:p w14:paraId="30DE088B" w14:textId="77777777" w:rsidR="00C94E67" w:rsidRDefault="00A64B25" w:rsidP="00A64B25">
      <w:pPr>
        <w:pStyle w:val="Listenabsatz"/>
        <w:numPr>
          <w:ilvl w:val="0"/>
          <w:numId w:val="3"/>
        </w:numPr>
        <w:spacing w:after="0" w:line="240" w:lineRule="auto"/>
        <w:ind w:left="1134" w:hanging="357"/>
        <w:contextualSpacing w:val="0"/>
        <w:jc w:val="both"/>
        <w:rPr>
          <w:rFonts w:ascii="Calibri" w:hAnsi="Calibri" w:cs="Calibri"/>
          <w:sz w:val="22"/>
        </w:rPr>
      </w:pPr>
      <w:bookmarkStart w:id="12" w:name="_Toc239949939"/>
      <w:bookmarkEnd w:id="9"/>
      <w:bookmarkEnd w:id="11"/>
      <w:r w:rsidRPr="00A64B25">
        <w:rPr>
          <w:rFonts w:ascii="Calibri" w:hAnsi="Calibri" w:cs="Calibri"/>
          <w:sz w:val="22"/>
        </w:rPr>
        <w:t xml:space="preserve">Bei intensivem Kontakt (verschlucken, einatmen, Verletzung) D-Arzt und </w:t>
      </w:r>
      <w:r>
        <w:rPr>
          <w:rFonts w:ascii="Calibri" w:hAnsi="Calibri" w:cs="Calibri"/>
          <w:sz w:val="22"/>
        </w:rPr>
        <w:t xml:space="preserve">danach </w:t>
      </w:r>
      <w:r w:rsidRPr="00A64B25">
        <w:rPr>
          <w:rFonts w:ascii="Calibri" w:hAnsi="Calibri" w:cs="Calibri"/>
          <w:sz w:val="22"/>
        </w:rPr>
        <w:t xml:space="preserve">Betriebsarzt aufsuchen. </w:t>
      </w:r>
    </w:p>
    <w:p w14:paraId="7443828D" w14:textId="4DFE53B4" w:rsidR="00A64B25" w:rsidRPr="00A64B25" w:rsidRDefault="00C94E67" w:rsidP="00A64B25">
      <w:pPr>
        <w:pStyle w:val="Listenabsatz"/>
        <w:numPr>
          <w:ilvl w:val="0"/>
          <w:numId w:val="3"/>
        </w:numPr>
        <w:spacing w:after="0" w:line="240" w:lineRule="auto"/>
        <w:ind w:left="1134" w:hanging="357"/>
        <w:contextualSpacing w:val="0"/>
        <w:jc w:val="both"/>
        <w:rPr>
          <w:rFonts w:ascii="Calibri" w:hAnsi="Calibri" w:cs="Calibri"/>
          <w:sz w:val="22"/>
        </w:rPr>
      </w:pPr>
      <w:r w:rsidRPr="00402149">
        <w:rPr>
          <w:rFonts w:ascii="Calibri" w:hAnsi="Calibri" w:cs="Calibri"/>
          <w:sz w:val="22"/>
        </w:rPr>
        <w:t>Verletzungen sind unverzüglich dem Projektleiter zu melden und im Verbandsbuch zu dokumentieren</w:t>
      </w:r>
      <w:r>
        <w:rPr>
          <w:rFonts w:ascii="Calibri" w:hAnsi="Calibri" w:cs="Calibri"/>
          <w:sz w:val="22"/>
        </w:rPr>
        <w:t>.</w:t>
      </w:r>
    </w:p>
    <w:bookmarkEnd w:id="10"/>
    <w:p w14:paraId="5FD5E1E2" w14:textId="77777777" w:rsidR="00142DC9" w:rsidRPr="00402149" w:rsidRDefault="00094468" w:rsidP="00025E4D">
      <w:pPr>
        <w:pStyle w:val="berschrift3"/>
        <w:numPr>
          <w:ilvl w:val="1"/>
          <w:numId w:val="6"/>
        </w:numPr>
        <w:ind w:left="709"/>
        <w:jc w:val="both"/>
        <w:rPr>
          <w:rFonts w:ascii="Calibri" w:hAnsi="Calibri" w:cs="Calibri"/>
          <w:sz w:val="22"/>
        </w:rPr>
      </w:pPr>
      <w:r w:rsidRPr="00402149">
        <w:rPr>
          <w:rFonts w:ascii="Calibri" w:hAnsi="Calibri" w:cs="Calibri"/>
          <w:sz w:val="22"/>
        </w:rPr>
        <w:t>Austreten von biologischem Material</w:t>
      </w:r>
      <w:bookmarkEnd w:id="12"/>
    </w:p>
    <w:p w14:paraId="2B47765E" w14:textId="1928754A" w:rsidR="00142DC9" w:rsidRPr="00402149" w:rsidRDefault="00315535" w:rsidP="00DE2595">
      <w:pPr>
        <w:spacing w:line="240" w:lineRule="auto"/>
        <w:ind w:left="709"/>
        <w:rPr>
          <w:rFonts w:ascii="Calibri" w:hAnsi="Calibri" w:cs="Calibri"/>
          <w:sz w:val="22"/>
        </w:rPr>
      </w:pPr>
      <w:bookmarkStart w:id="13" w:name="_Hlk240016169"/>
      <w:r>
        <w:rPr>
          <w:rFonts w:ascii="Calibri" w:hAnsi="Calibri" w:cs="Calibri"/>
          <w:sz w:val="22"/>
        </w:rPr>
        <w:t>Im Kontaminationsfall muss</w:t>
      </w:r>
      <w:r w:rsidR="00142DC9" w:rsidRPr="00402149">
        <w:rPr>
          <w:rFonts w:ascii="Calibri" w:hAnsi="Calibri" w:cs="Calibri"/>
          <w:sz w:val="22"/>
        </w:rPr>
        <w:t xml:space="preserve"> der </w:t>
      </w:r>
      <w:r>
        <w:rPr>
          <w:rFonts w:ascii="Calibri" w:hAnsi="Calibri" w:cs="Calibri"/>
          <w:sz w:val="22"/>
        </w:rPr>
        <w:t>entsprechende</w:t>
      </w:r>
      <w:r w:rsidR="00142DC9" w:rsidRPr="00402149">
        <w:rPr>
          <w:rFonts w:ascii="Calibri" w:hAnsi="Calibri" w:cs="Calibri"/>
          <w:sz w:val="22"/>
        </w:rPr>
        <w:t xml:space="preserve"> Bereich gesperrt und </w:t>
      </w:r>
      <w:r w:rsidR="003D2260">
        <w:rPr>
          <w:rFonts w:ascii="Calibri" w:hAnsi="Calibri" w:cs="Calibri"/>
          <w:sz w:val="22"/>
        </w:rPr>
        <w:t xml:space="preserve">gemäß Hygieneplan </w:t>
      </w:r>
      <w:r w:rsidR="00142DC9" w:rsidRPr="00402149">
        <w:rPr>
          <w:rFonts w:ascii="Calibri" w:hAnsi="Calibri" w:cs="Calibri"/>
          <w:sz w:val="22"/>
        </w:rPr>
        <w:t>desinfiziert werden.</w:t>
      </w:r>
      <w:r w:rsidR="003D2260">
        <w:rPr>
          <w:rFonts w:ascii="Calibri" w:hAnsi="Calibri" w:cs="Calibri"/>
          <w:sz w:val="22"/>
        </w:rPr>
        <w:t xml:space="preserve"> </w:t>
      </w:r>
      <w:r w:rsidR="00142DC9" w:rsidRPr="00402149">
        <w:rPr>
          <w:rFonts w:ascii="Calibri" w:hAnsi="Calibri" w:cs="Calibri"/>
          <w:sz w:val="22"/>
        </w:rPr>
        <w:t>Größere kontaminierte Flüssigkeitsmengen werden mit saugfähigem Material aufgenommen und</w:t>
      </w:r>
      <w:r w:rsidR="003D2260">
        <w:rPr>
          <w:rFonts w:ascii="Calibri" w:hAnsi="Calibri" w:cs="Calibri"/>
          <w:sz w:val="22"/>
        </w:rPr>
        <w:t xml:space="preserve"> dieses</w:t>
      </w:r>
      <w:r w:rsidR="00142DC9" w:rsidRPr="00402149">
        <w:rPr>
          <w:rFonts w:ascii="Calibri" w:hAnsi="Calibri" w:cs="Calibri"/>
          <w:sz w:val="22"/>
        </w:rPr>
        <w:t xml:space="preserve"> anschließend autoklaviert. </w:t>
      </w:r>
    </w:p>
    <w:p w14:paraId="6F94B0C3" w14:textId="77777777" w:rsidR="00142DC9" w:rsidRPr="00402149" w:rsidRDefault="00142DC9" w:rsidP="00025E4D">
      <w:pPr>
        <w:pStyle w:val="berschrift3"/>
        <w:numPr>
          <w:ilvl w:val="1"/>
          <w:numId w:val="6"/>
        </w:numPr>
        <w:ind w:left="709"/>
        <w:jc w:val="both"/>
        <w:rPr>
          <w:rFonts w:ascii="Calibri" w:hAnsi="Calibri" w:cs="Calibri"/>
          <w:sz w:val="22"/>
        </w:rPr>
      </w:pPr>
      <w:bookmarkStart w:id="14" w:name="_Toc239949940"/>
      <w:bookmarkEnd w:id="13"/>
      <w:r w:rsidRPr="00402149">
        <w:rPr>
          <w:rFonts w:ascii="Calibri" w:hAnsi="Calibri" w:cs="Calibri"/>
          <w:sz w:val="22"/>
        </w:rPr>
        <w:t>Energieausfall</w:t>
      </w:r>
      <w:bookmarkEnd w:id="14"/>
    </w:p>
    <w:p w14:paraId="364E2705" w14:textId="33374CB9" w:rsidR="00142DC9" w:rsidRPr="00402149" w:rsidRDefault="00142DC9" w:rsidP="00025E4D">
      <w:pPr>
        <w:spacing w:before="120" w:after="120" w:line="240" w:lineRule="auto"/>
        <w:ind w:left="709"/>
        <w:jc w:val="both"/>
        <w:rPr>
          <w:rFonts w:ascii="Calibri" w:hAnsi="Calibri" w:cs="Calibri"/>
          <w:sz w:val="22"/>
        </w:rPr>
      </w:pPr>
      <w:r w:rsidRPr="00402149">
        <w:rPr>
          <w:rFonts w:ascii="Calibri" w:hAnsi="Calibri" w:cs="Calibri"/>
          <w:sz w:val="22"/>
        </w:rPr>
        <w:t>Bei einem Energieausfall sind die Arbeiten in der Sicherheitswerkbank unverzüglich einzustellen</w:t>
      </w:r>
      <w:r w:rsidR="00A71652" w:rsidRPr="00402149">
        <w:rPr>
          <w:rFonts w:ascii="Calibri" w:hAnsi="Calibri" w:cs="Calibri"/>
          <w:sz w:val="22"/>
        </w:rPr>
        <w:t>, Gefäße sind auslaufsicher zu verschließen und die Frontscheibe zu schließen</w:t>
      </w:r>
      <w:r w:rsidRPr="00402149">
        <w:rPr>
          <w:rFonts w:ascii="Calibri" w:hAnsi="Calibri" w:cs="Calibri"/>
          <w:sz w:val="22"/>
        </w:rPr>
        <w:t xml:space="preserve">. Vor Wiederaufnahme der Arbeiten sind Geräte, Außenflächen von Gefäßen und Arbeitsflächen </w:t>
      </w:r>
      <w:r w:rsidR="00DE2595" w:rsidRPr="00402149">
        <w:rPr>
          <w:rFonts w:ascii="Calibri" w:hAnsi="Calibri" w:cs="Calibri"/>
          <w:sz w:val="22"/>
        </w:rPr>
        <w:t>gemäß Hygieneplan</w:t>
      </w:r>
      <w:r w:rsidRPr="00402149">
        <w:rPr>
          <w:rFonts w:ascii="Calibri" w:hAnsi="Calibri" w:cs="Calibri"/>
          <w:sz w:val="22"/>
        </w:rPr>
        <w:t xml:space="preserve"> zu desinfizieren.</w:t>
      </w:r>
    </w:p>
    <w:p w14:paraId="6F3BC028" w14:textId="3A258064" w:rsidR="00275F1F" w:rsidRPr="00402149" w:rsidRDefault="001C673B" w:rsidP="00025E4D">
      <w:pPr>
        <w:pStyle w:val="berschrift2"/>
        <w:numPr>
          <w:ilvl w:val="0"/>
          <w:numId w:val="6"/>
        </w:numPr>
        <w:spacing w:after="240"/>
        <w:jc w:val="both"/>
        <w:rPr>
          <w:rFonts w:ascii="Calibri" w:hAnsi="Calibri" w:cs="Calibri"/>
          <w:szCs w:val="24"/>
        </w:rPr>
      </w:pPr>
      <w:bookmarkStart w:id="15" w:name="_Toc239949941"/>
      <w:r w:rsidRPr="00402149">
        <w:rPr>
          <w:rFonts w:ascii="Calibri" w:hAnsi="Calibri" w:cs="Calibri"/>
          <w:szCs w:val="24"/>
        </w:rPr>
        <w:lastRenderedPageBreak/>
        <w:t>Benannte</w:t>
      </w:r>
      <w:r w:rsidR="00275F1F" w:rsidRPr="00402149">
        <w:rPr>
          <w:rFonts w:ascii="Calibri" w:hAnsi="Calibri" w:cs="Calibri"/>
          <w:szCs w:val="24"/>
        </w:rPr>
        <w:t xml:space="preserve"> Personen</w:t>
      </w:r>
      <w:bookmarkEnd w:id="15"/>
    </w:p>
    <w:tbl>
      <w:tblPr>
        <w:tblStyle w:val="Tabellenraster"/>
        <w:tblW w:w="0" w:type="auto"/>
        <w:tblInd w:w="720" w:type="dxa"/>
        <w:tblLook w:val="04A0" w:firstRow="1" w:lastRow="0" w:firstColumn="1" w:lastColumn="0" w:noHBand="0" w:noVBand="1"/>
      </w:tblPr>
      <w:tblGrid>
        <w:gridCol w:w="3168"/>
        <w:gridCol w:w="3490"/>
        <w:gridCol w:w="2930"/>
      </w:tblGrid>
      <w:tr w:rsidR="00823359" w:rsidRPr="00402149" w14:paraId="7419CDA5" w14:textId="77777777" w:rsidTr="00EE4518">
        <w:tc>
          <w:tcPr>
            <w:tcW w:w="3168" w:type="dxa"/>
            <w:vAlign w:val="center"/>
          </w:tcPr>
          <w:p w14:paraId="6247BA76" w14:textId="6B450184" w:rsidR="00823359" w:rsidRPr="00402149" w:rsidRDefault="005A2962"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 xml:space="preserve">Gentechnik </w:t>
            </w:r>
            <w:r w:rsidR="00823359" w:rsidRPr="00402149">
              <w:rPr>
                <w:rFonts w:ascii="Calibri" w:hAnsi="Calibri" w:cs="Calibri"/>
                <w:sz w:val="22"/>
              </w:rPr>
              <w:t>Projektleiter</w:t>
            </w:r>
            <w:r w:rsidRPr="00402149">
              <w:rPr>
                <w:rFonts w:ascii="Calibri" w:hAnsi="Calibri" w:cs="Calibri"/>
                <w:sz w:val="22"/>
              </w:rPr>
              <w:t>*</w:t>
            </w:r>
            <w:r w:rsidR="00823359" w:rsidRPr="00402149">
              <w:rPr>
                <w:rFonts w:ascii="Calibri" w:hAnsi="Calibri" w:cs="Calibri"/>
                <w:sz w:val="22"/>
              </w:rPr>
              <w:t>in</w:t>
            </w:r>
          </w:p>
        </w:tc>
        <w:tc>
          <w:tcPr>
            <w:tcW w:w="3490" w:type="dxa"/>
            <w:vAlign w:val="center"/>
          </w:tcPr>
          <w:p w14:paraId="74C92B7D" w14:textId="77777777" w:rsidR="00823359" w:rsidRPr="00402149" w:rsidRDefault="00823359"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tcPr>
          <w:p w14:paraId="64964674" w14:textId="77777777" w:rsidR="00823359" w:rsidRPr="00402149" w:rsidRDefault="00823359"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p>
        </w:tc>
      </w:tr>
      <w:tr w:rsidR="00681155" w:rsidRPr="00402149" w14:paraId="3129590A" w14:textId="77777777" w:rsidTr="00EE4518">
        <w:tc>
          <w:tcPr>
            <w:tcW w:w="3168" w:type="dxa"/>
            <w:tcBorders>
              <w:bottom w:val="single" w:sz="4" w:space="0" w:color="auto"/>
            </w:tcBorders>
            <w:vAlign w:val="center"/>
          </w:tcPr>
          <w:p w14:paraId="1CF3164C" w14:textId="75F1F79B" w:rsidR="00681155" w:rsidRPr="00402149" w:rsidRDefault="00681155"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Stellvertreter</w:t>
            </w:r>
            <w:r w:rsidR="005A2962" w:rsidRPr="00402149">
              <w:rPr>
                <w:rFonts w:ascii="Calibri" w:hAnsi="Calibri" w:cs="Calibri"/>
                <w:sz w:val="22"/>
              </w:rPr>
              <w:t>*in</w:t>
            </w:r>
          </w:p>
        </w:tc>
        <w:tc>
          <w:tcPr>
            <w:tcW w:w="3490" w:type="dxa"/>
            <w:tcBorders>
              <w:bottom w:val="single" w:sz="4" w:space="0" w:color="auto"/>
            </w:tcBorders>
            <w:vAlign w:val="center"/>
          </w:tcPr>
          <w:p w14:paraId="34AB360E" w14:textId="77777777" w:rsidR="00681155" w:rsidRPr="00402149" w:rsidRDefault="00681155"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tcBorders>
              <w:bottom w:val="single" w:sz="4" w:space="0" w:color="auto"/>
            </w:tcBorders>
          </w:tcPr>
          <w:p w14:paraId="274585C3" w14:textId="77777777" w:rsidR="00681155" w:rsidRPr="00402149" w:rsidRDefault="00681155"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p>
        </w:tc>
      </w:tr>
      <w:tr w:rsidR="00823359" w:rsidRPr="00402149" w14:paraId="59C23B5B" w14:textId="77777777" w:rsidTr="00EE4518">
        <w:tc>
          <w:tcPr>
            <w:tcW w:w="3168" w:type="dxa"/>
            <w:tcBorders>
              <w:bottom w:val="double" w:sz="4" w:space="0" w:color="auto"/>
            </w:tcBorders>
            <w:vAlign w:val="center"/>
          </w:tcPr>
          <w:p w14:paraId="1A49AE40" w14:textId="77777777" w:rsidR="00823359" w:rsidRPr="00402149" w:rsidRDefault="00823359" w:rsidP="00025E4D">
            <w:pPr>
              <w:pStyle w:val="Listenabsatz"/>
              <w:spacing w:before="120" w:after="120"/>
              <w:ind w:left="0"/>
              <w:contextualSpacing w:val="0"/>
              <w:jc w:val="both"/>
              <w:rPr>
                <w:rFonts w:ascii="Calibri" w:hAnsi="Calibri" w:cs="Calibri"/>
                <w:sz w:val="22"/>
              </w:rPr>
            </w:pPr>
            <w:r w:rsidRPr="00402149">
              <w:rPr>
                <w:rFonts w:ascii="Calibri" w:hAnsi="Calibri" w:cs="Calibri"/>
                <w:sz w:val="22"/>
              </w:rPr>
              <w:t>BBS</w:t>
            </w:r>
          </w:p>
        </w:tc>
        <w:tc>
          <w:tcPr>
            <w:tcW w:w="3490" w:type="dxa"/>
            <w:tcBorders>
              <w:bottom w:val="double" w:sz="4" w:space="0" w:color="auto"/>
            </w:tcBorders>
            <w:vAlign w:val="center"/>
          </w:tcPr>
          <w:p w14:paraId="17AE8A05" w14:textId="77777777" w:rsidR="00823359" w:rsidRPr="00402149" w:rsidRDefault="00823359"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tcBorders>
              <w:bottom w:val="double" w:sz="4" w:space="0" w:color="auto"/>
            </w:tcBorders>
          </w:tcPr>
          <w:p w14:paraId="1DF1A135" w14:textId="77777777" w:rsidR="00823359" w:rsidRPr="00402149" w:rsidRDefault="00823359" w:rsidP="00025E4D">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p>
        </w:tc>
      </w:tr>
      <w:tr w:rsidR="00EE4518" w:rsidRPr="00402149" w14:paraId="66086D76" w14:textId="77777777" w:rsidTr="00EE4518">
        <w:tc>
          <w:tcPr>
            <w:tcW w:w="3168" w:type="dxa"/>
            <w:tcBorders>
              <w:top w:val="double" w:sz="4" w:space="0" w:color="auto"/>
            </w:tcBorders>
            <w:vAlign w:val="center"/>
          </w:tcPr>
          <w:p w14:paraId="4E56DCF5" w14:textId="19542E7D" w:rsidR="00EE4518" w:rsidRPr="00402149" w:rsidRDefault="00EE4518" w:rsidP="00EE4518">
            <w:pPr>
              <w:pStyle w:val="Listenabsatz"/>
              <w:spacing w:before="120" w:after="120"/>
              <w:ind w:left="0"/>
              <w:contextualSpacing w:val="0"/>
              <w:jc w:val="both"/>
              <w:rPr>
                <w:rFonts w:ascii="Calibri" w:hAnsi="Calibri" w:cs="Calibri"/>
                <w:sz w:val="22"/>
              </w:rPr>
            </w:pPr>
            <w:r w:rsidRPr="00402149">
              <w:rPr>
                <w:rFonts w:ascii="Calibri" w:hAnsi="Calibri" w:cs="Calibri"/>
                <w:sz w:val="22"/>
              </w:rPr>
              <w:t>Sicherheitsbeauftragte</w:t>
            </w:r>
            <w:r w:rsidR="005A2962" w:rsidRPr="00402149">
              <w:rPr>
                <w:rFonts w:ascii="Calibri" w:hAnsi="Calibri" w:cs="Calibri"/>
                <w:sz w:val="22"/>
              </w:rPr>
              <w:t>*</w:t>
            </w:r>
            <w:r w:rsidRPr="00402149">
              <w:rPr>
                <w:rFonts w:ascii="Calibri" w:hAnsi="Calibri" w:cs="Calibri"/>
                <w:sz w:val="22"/>
              </w:rPr>
              <w:t>r</w:t>
            </w:r>
          </w:p>
        </w:tc>
        <w:tc>
          <w:tcPr>
            <w:tcW w:w="3490" w:type="dxa"/>
            <w:tcBorders>
              <w:top w:val="double" w:sz="4" w:space="0" w:color="auto"/>
            </w:tcBorders>
            <w:vAlign w:val="center"/>
          </w:tcPr>
          <w:p w14:paraId="75677978" w14:textId="5E2AD1BB"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tcBorders>
              <w:top w:val="double" w:sz="4" w:space="0" w:color="auto"/>
            </w:tcBorders>
            <w:vAlign w:val="center"/>
          </w:tcPr>
          <w:p w14:paraId="1DABE1F6" w14:textId="2BBCDFCE"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p>
        </w:tc>
      </w:tr>
      <w:tr w:rsidR="00EE4518" w:rsidRPr="00402149" w14:paraId="462BA61E" w14:textId="77777777" w:rsidTr="00EE4518">
        <w:tc>
          <w:tcPr>
            <w:tcW w:w="3168" w:type="dxa"/>
            <w:vAlign w:val="center"/>
          </w:tcPr>
          <w:p w14:paraId="6B30D612" w14:textId="7F5A17D3" w:rsidR="00EE4518" w:rsidRPr="00402149" w:rsidRDefault="00EE4518" w:rsidP="00EE4518">
            <w:pPr>
              <w:pStyle w:val="Listenabsatz"/>
              <w:spacing w:before="120" w:after="120"/>
              <w:ind w:left="0"/>
              <w:contextualSpacing w:val="0"/>
              <w:jc w:val="both"/>
              <w:rPr>
                <w:rFonts w:ascii="Calibri" w:hAnsi="Calibri" w:cs="Calibri"/>
                <w:sz w:val="22"/>
              </w:rPr>
            </w:pPr>
            <w:r w:rsidRPr="00402149">
              <w:rPr>
                <w:rFonts w:ascii="Calibri" w:hAnsi="Calibri" w:cs="Calibri"/>
                <w:sz w:val="22"/>
                <w:highlight w:val="yellow"/>
              </w:rPr>
              <w:t>Strahlenschutzbeauftragte</w:t>
            </w:r>
            <w:r w:rsidR="005A2962" w:rsidRPr="00402149">
              <w:rPr>
                <w:rFonts w:ascii="Calibri" w:hAnsi="Calibri" w:cs="Calibri"/>
                <w:sz w:val="22"/>
                <w:highlight w:val="yellow"/>
              </w:rPr>
              <w:t>*</w:t>
            </w:r>
            <w:r w:rsidRPr="00402149">
              <w:rPr>
                <w:rFonts w:ascii="Calibri" w:hAnsi="Calibri" w:cs="Calibri"/>
                <w:sz w:val="22"/>
                <w:highlight w:val="yellow"/>
              </w:rPr>
              <w:t>r</w:t>
            </w:r>
          </w:p>
        </w:tc>
        <w:tc>
          <w:tcPr>
            <w:tcW w:w="3490" w:type="dxa"/>
            <w:vAlign w:val="center"/>
          </w:tcPr>
          <w:p w14:paraId="4B91528B" w14:textId="2DFAC21C"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vAlign w:val="center"/>
          </w:tcPr>
          <w:p w14:paraId="21188ED1" w14:textId="07F5899C"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p>
        </w:tc>
      </w:tr>
      <w:tr w:rsidR="00EE4518" w:rsidRPr="00402149" w14:paraId="5B805C54" w14:textId="77777777" w:rsidTr="00EE4518">
        <w:tc>
          <w:tcPr>
            <w:tcW w:w="3168" w:type="dxa"/>
            <w:vAlign w:val="center"/>
          </w:tcPr>
          <w:p w14:paraId="30BD2DBB" w14:textId="44B62B0F"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Laserschutzbeauftragte</w:t>
            </w:r>
            <w:r w:rsidR="005A2962" w:rsidRPr="00402149">
              <w:rPr>
                <w:rFonts w:ascii="Calibri" w:hAnsi="Calibri" w:cs="Calibri"/>
                <w:sz w:val="22"/>
                <w:highlight w:val="yellow"/>
              </w:rPr>
              <w:t>*</w:t>
            </w:r>
            <w:r w:rsidRPr="00402149">
              <w:rPr>
                <w:rFonts w:ascii="Calibri" w:hAnsi="Calibri" w:cs="Calibri"/>
                <w:sz w:val="22"/>
                <w:highlight w:val="yellow"/>
              </w:rPr>
              <w:t>r</w:t>
            </w:r>
          </w:p>
        </w:tc>
        <w:tc>
          <w:tcPr>
            <w:tcW w:w="3490" w:type="dxa"/>
            <w:vAlign w:val="center"/>
          </w:tcPr>
          <w:p w14:paraId="64902F2E" w14:textId="7C3EA31D"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Name</w:t>
            </w:r>
          </w:p>
        </w:tc>
        <w:tc>
          <w:tcPr>
            <w:tcW w:w="2930" w:type="dxa"/>
            <w:vAlign w:val="center"/>
          </w:tcPr>
          <w:p w14:paraId="0A6EE629" w14:textId="68875FF5" w:rsidR="00EE4518" w:rsidRPr="00402149" w:rsidRDefault="00EE4518" w:rsidP="00EE4518">
            <w:pPr>
              <w:pStyle w:val="Listenabsatz"/>
              <w:spacing w:before="120" w:after="120"/>
              <w:ind w:left="0"/>
              <w:contextualSpacing w:val="0"/>
              <w:jc w:val="both"/>
              <w:rPr>
                <w:rFonts w:ascii="Calibri" w:hAnsi="Calibri" w:cs="Calibri"/>
                <w:sz w:val="22"/>
                <w:highlight w:val="yellow"/>
              </w:rPr>
            </w:pPr>
            <w:r w:rsidRPr="00402149">
              <w:rPr>
                <w:rFonts w:ascii="Calibri" w:hAnsi="Calibri" w:cs="Calibri"/>
                <w:sz w:val="22"/>
                <w:highlight w:val="yellow"/>
              </w:rPr>
              <w:t>Telefon</w:t>
            </w:r>
            <w:commentRangeStart w:id="16"/>
            <w:commentRangeEnd w:id="16"/>
            <w:r w:rsidRPr="00402149">
              <w:rPr>
                <w:rStyle w:val="Kommentarzeichen"/>
                <w:rFonts w:ascii="Calibri" w:hAnsi="Calibri" w:cs="Calibri"/>
                <w:sz w:val="22"/>
                <w:szCs w:val="22"/>
              </w:rPr>
              <w:commentReference w:id="16"/>
            </w:r>
          </w:p>
        </w:tc>
      </w:tr>
    </w:tbl>
    <w:p w14:paraId="0B6BE861" w14:textId="77777777" w:rsidR="00823359" w:rsidRPr="00402149" w:rsidRDefault="00823359" w:rsidP="00025E4D">
      <w:pPr>
        <w:spacing w:line="240" w:lineRule="auto"/>
        <w:jc w:val="both"/>
        <w:rPr>
          <w:rFonts w:ascii="Calibri" w:hAnsi="Calibri" w:cs="Calibri"/>
          <w:sz w:val="22"/>
        </w:rPr>
      </w:pPr>
      <w:r w:rsidRPr="00402149">
        <w:rPr>
          <w:rFonts w:ascii="Calibri" w:hAnsi="Calibri" w:cs="Calibri"/>
          <w:sz w:val="22"/>
        </w:rPr>
        <w:tab/>
      </w:r>
    </w:p>
    <w:p w14:paraId="13A2BBBF" w14:textId="00E5880B" w:rsidR="00465F94" w:rsidRPr="00402149" w:rsidRDefault="00465F94" w:rsidP="00025E4D">
      <w:pPr>
        <w:pStyle w:val="berschrift2"/>
        <w:numPr>
          <w:ilvl w:val="0"/>
          <w:numId w:val="6"/>
        </w:numPr>
        <w:ind w:left="357" w:hanging="357"/>
        <w:jc w:val="both"/>
        <w:rPr>
          <w:rFonts w:ascii="Calibri" w:hAnsi="Calibri" w:cs="Calibri"/>
          <w:szCs w:val="24"/>
        </w:rPr>
      </w:pPr>
      <w:bookmarkStart w:id="17" w:name="_Toc239949942"/>
      <w:r w:rsidRPr="00402149">
        <w:rPr>
          <w:rFonts w:ascii="Calibri" w:hAnsi="Calibri" w:cs="Calibri"/>
          <w:szCs w:val="24"/>
        </w:rPr>
        <w:t>Gentechnische Arbeiten</w:t>
      </w:r>
      <w:bookmarkEnd w:id="17"/>
    </w:p>
    <w:p w14:paraId="65093D4A" w14:textId="77777777" w:rsidR="00465F94" w:rsidRPr="00402149" w:rsidRDefault="00465F94" w:rsidP="00025E4D">
      <w:pPr>
        <w:pStyle w:val="Listenabsatz"/>
        <w:spacing w:line="240" w:lineRule="auto"/>
        <w:jc w:val="both"/>
        <w:rPr>
          <w:rFonts w:ascii="Calibri" w:hAnsi="Calibri" w:cs="Calibri"/>
          <w:sz w:val="22"/>
        </w:rPr>
      </w:pPr>
      <w:r w:rsidRPr="00402149">
        <w:rPr>
          <w:rFonts w:ascii="Calibri" w:hAnsi="Calibri" w:cs="Calibri"/>
          <w:sz w:val="22"/>
        </w:rPr>
        <w:t xml:space="preserve">In der gentechnischen Anlage werden gentechnische Arbeiten der Sicherheitsstufe </w:t>
      </w:r>
      <w:r w:rsidR="00681155" w:rsidRPr="00402149">
        <w:rPr>
          <w:rFonts w:ascii="Calibri" w:hAnsi="Calibri" w:cs="Calibri"/>
          <w:sz w:val="22"/>
        </w:rPr>
        <w:t xml:space="preserve">2 </w:t>
      </w:r>
      <w:r w:rsidRPr="00402149">
        <w:rPr>
          <w:rFonts w:ascii="Calibri" w:hAnsi="Calibri" w:cs="Calibri"/>
          <w:sz w:val="22"/>
        </w:rPr>
        <w:t>mit folgenden Themen durchgeführt:</w:t>
      </w:r>
    </w:p>
    <w:p w14:paraId="2E8134D9" w14:textId="4B226A12" w:rsidR="00465F94" w:rsidRPr="00402149" w:rsidRDefault="00B236C3" w:rsidP="00025E4D">
      <w:pPr>
        <w:pStyle w:val="Listenabsatz"/>
        <w:spacing w:line="240" w:lineRule="auto"/>
        <w:jc w:val="both"/>
        <w:rPr>
          <w:rFonts w:ascii="Calibri" w:hAnsi="Calibri" w:cs="Calibri"/>
          <w:sz w:val="22"/>
        </w:rPr>
      </w:pPr>
      <w:r w:rsidRPr="00402149">
        <w:rPr>
          <w:rFonts w:ascii="Calibri" w:hAnsi="Calibri" w:cs="Calibri"/>
          <w:sz w:val="22"/>
          <w:highlight w:val="yellow"/>
        </w:rPr>
        <w:t>Bitte genutzte Organismen mit Risikogruppe angeben!</w:t>
      </w:r>
      <w:r w:rsidR="001C673B" w:rsidRPr="00402149">
        <w:rPr>
          <w:rFonts w:ascii="Calibri" w:hAnsi="Calibri" w:cs="Calibri"/>
          <w:sz w:val="22"/>
        </w:rPr>
        <w:t xml:space="preserve"> </w:t>
      </w:r>
      <w:r w:rsidR="001C673B" w:rsidRPr="00402149">
        <w:rPr>
          <w:rFonts w:ascii="Calibri" w:hAnsi="Calibri" w:cs="Calibri"/>
          <w:sz w:val="22"/>
          <w:highlight w:val="yellow"/>
        </w:rPr>
        <w:t xml:space="preserve">Hier bitte auch die weiteren angezeigten S2 Arbeiten mit Aktenzeichen </w:t>
      </w:r>
      <w:r w:rsidRPr="00402149">
        <w:rPr>
          <w:rFonts w:ascii="Calibri" w:hAnsi="Calibri" w:cs="Calibri"/>
          <w:sz w:val="22"/>
          <w:highlight w:val="yellow"/>
        </w:rPr>
        <w:t xml:space="preserve">und </w:t>
      </w:r>
      <w:r w:rsidR="001C673B" w:rsidRPr="00402149">
        <w:rPr>
          <w:rFonts w:ascii="Calibri" w:hAnsi="Calibri" w:cs="Calibri"/>
          <w:sz w:val="22"/>
          <w:highlight w:val="yellow"/>
        </w:rPr>
        <w:t>auflisten</w:t>
      </w:r>
      <w:r w:rsidR="0036025B" w:rsidRPr="00402149">
        <w:rPr>
          <w:rFonts w:ascii="Calibri" w:hAnsi="Calibri" w:cs="Calibri"/>
          <w:sz w:val="22"/>
          <w:highlight w:val="yellow"/>
        </w:rPr>
        <w:t>, die im S2 Labor durchgeführt werden</w:t>
      </w:r>
      <w:r w:rsidR="001C673B" w:rsidRPr="00402149">
        <w:rPr>
          <w:rFonts w:ascii="Calibri" w:hAnsi="Calibri" w:cs="Calibri"/>
          <w:sz w:val="22"/>
          <w:highlight w:val="yellow"/>
        </w:rPr>
        <w:t>.</w:t>
      </w:r>
      <w:r w:rsidRPr="00402149">
        <w:rPr>
          <w:rFonts w:ascii="Calibri" w:hAnsi="Calibri" w:cs="Calibri"/>
          <w:sz w:val="22"/>
        </w:rPr>
        <w:t xml:space="preserve"> </w:t>
      </w:r>
      <w:r w:rsidRPr="00402149">
        <w:rPr>
          <w:rFonts w:ascii="Calibri" w:hAnsi="Calibri" w:cs="Calibri"/>
          <w:sz w:val="22"/>
          <w:highlight w:val="yellow"/>
        </w:rPr>
        <w:t>Inklusive der Angabe welche S2 Organismen genutzt werden.</w:t>
      </w:r>
    </w:p>
    <w:p w14:paraId="2DD53110" w14:textId="77777777" w:rsidR="00A0014D" w:rsidRPr="00402149" w:rsidRDefault="00465F94" w:rsidP="00025E4D">
      <w:pPr>
        <w:pStyle w:val="Listenabsatz"/>
        <w:spacing w:line="240" w:lineRule="auto"/>
        <w:jc w:val="both"/>
        <w:rPr>
          <w:rFonts w:ascii="Calibri" w:hAnsi="Calibri" w:cs="Calibri"/>
          <w:sz w:val="22"/>
        </w:rPr>
      </w:pPr>
      <w:r w:rsidRPr="00402149">
        <w:rPr>
          <w:rFonts w:ascii="Calibri" w:hAnsi="Calibri" w:cs="Calibri"/>
          <w:sz w:val="22"/>
        </w:rPr>
        <w:t>Zu den gentechnischen Arbeiten zählen neben der Erzeugung auch die Verwendung, Vermehrung, Lagerung, Zerstörung oder Entsorgung sowie der innerbetriebliche Transport von gentechnisch veränderten Organismen (GVO).</w:t>
      </w:r>
    </w:p>
    <w:p w14:paraId="66C8108C" w14:textId="77777777" w:rsidR="00A0014D" w:rsidRPr="00402149" w:rsidRDefault="00045C70" w:rsidP="00025E4D">
      <w:pPr>
        <w:pStyle w:val="berschrift3"/>
        <w:numPr>
          <w:ilvl w:val="1"/>
          <w:numId w:val="6"/>
        </w:numPr>
        <w:spacing w:before="0"/>
        <w:rPr>
          <w:rFonts w:ascii="Calibri" w:hAnsi="Calibri" w:cs="Calibri"/>
          <w:sz w:val="22"/>
        </w:rPr>
      </w:pPr>
      <w:bookmarkStart w:id="18" w:name="_Toc239949943"/>
      <w:r w:rsidRPr="00402149">
        <w:rPr>
          <w:rFonts w:ascii="Calibri" w:hAnsi="Calibri" w:cs="Calibri"/>
          <w:sz w:val="22"/>
        </w:rPr>
        <w:t xml:space="preserve">Risikobewertung und </w:t>
      </w:r>
      <w:r w:rsidR="00A0014D" w:rsidRPr="00402149">
        <w:rPr>
          <w:rFonts w:ascii="Calibri" w:hAnsi="Calibri" w:cs="Calibri"/>
          <w:sz w:val="22"/>
        </w:rPr>
        <w:t>Aufzeichnungen</w:t>
      </w:r>
      <w:bookmarkEnd w:id="18"/>
    </w:p>
    <w:p w14:paraId="242FAD9E" w14:textId="1E56B77A" w:rsidR="00FB7862" w:rsidRPr="00402149" w:rsidRDefault="00465F94" w:rsidP="00025E4D">
      <w:pPr>
        <w:pStyle w:val="Listenabsatz"/>
        <w:spacing w:line="240" w:lineRule="auto"/>
        <w:ind w:left="792"/>
        <w:jc w:val="both"/>
        <w:rPr>
          <w:rFonts w:ascii="Calibri" w:hAnsi="Calibri" w:cs="Calibri"/>
          <w:sz w:val="22"/>
        </w:rPr>
      </w:pPr>
      <w:r w:rsidRPr="00402149">
        <w:rPr>
          <w:rFonts w:ascii="Calibri" w:hAnsi="Calibri" w:cs="Calibri"/>
          <w:sz w:val="22"/>
        </w:rPr>
        <w:t xml:space="preserve">Vor Aufnahme der geplanten gentechnischen Arbeiten erstellt die Projektleitung eine Risikobewertung, aus der sich die Zuordnung der Arbeiten zur Sicherheitsstufe </w:t>
      </w:r>
      <w:r w:rsidR="00681155" w:rsidRPr="00402149">
        <w:rPr>
          <w:rFonts w:ascii="Calibri" w:hAnsi="Calibri" w:cs="Calibri"/>
          <w:sz w:val="22"/>
        </w:rPr>
        <w:t xml:space="preserve">2 </w:t>
      </w:r>
      <w:r w:rsidRPr="00402149">
        <w:rPr>
          <w:rFonts w:ascii="Calibri" w:hAnsi="Calibri" w:cs="Calibri"/>
          <w:sz w:val="22"/>
        </w:rPr>
        <w:t xml:space="preserve">ergibt. Diese Risikobewertung ist </w:t>
      </w:r>
      <w:r w:rsidR="00A0014D" w:rsidRPr="00402149">
        <w:rPr>
          <w:rFonts w:ascii="Calibri" w:hAnsi="Calibri" w:cs="Calibri"/>
          <w:sz w:val="22"/>
        </w:rPr>
        <w:t xml:space="preserve">ebenso wie die Dokumentation der Erzeugung und Lagerung der GVOs </w:t>
      </w:r>
      <w:r w:rsidRPr="00402149">
        <w:rPr>
          <w:rFonts w:ascii="Calibri" w:hAnsi="Calibri" w:cs="Calibri"/>
          <w:sz w:val="22"/>
        </w:rPr>
        <w:t>Bestandteil der Aufzeichnungen gemäß Gentechnik-Aufzeichnungs</w:t>
      </w:r>
      <w:r w:rsidR="00B32D3C" w:rsidRPr="00402149">
        <w:rPr>
          <w:rFonts w:ascii="Calibri" w:hAnsi="Calibri" w:cs="Calibri"/>
          <w:sz w:val="22"/>
        </w:rPr>
        <w:t>-</w:t>
      </w:r>
      <w:r w:rsidRPr="00402149">
        <w:rPr>
          <w:rFonts w:ascii="Calibri" w:hAnsi="Calibri" w:cs="Calibri"/>
          <w:sz w:val="22"/>
        </w:rPr>
        <w:t>verordnung</w:t>
      </w:r>
      <w:r w:rsidR="00A0014D" w:rsidRPr="00402149">
        <w:rPr>
          <w:rFonts w:ascii="Calibri" w:hAnsi="Calibri" w:cs="Calibri"/>
          <w:sz w:val="22"/>
        </w:rPr>
        <w:t xml:space="preserve">. </w:t>
      </w:r>
      <w:r w:rsidR="00681155" w:rsidRPr="00402149">
        <w:rPr>
          <w:rFonts w:ascii="Calibri" w:hAnsi="Calibri" w:cs="Calibri"/>
          <w:sz w:val="22"/>
        </w:rPr>
        <w:t>Die Aufzeichnungen sind fortlaufend und zeitnah zu führen und müs</w:t>
      </w:r>
      <w:r w:rsidR="001C673B" w:rsidRPr="00402149">
        <w:rPr>
          <w:rFonts w:ascii="Calibri" w:hAnsi="Calibri" w:cs="Calibri"/>
          <w:sz w:val="22"/>
        </w:rPr>
        <w:t>sen 30 Jahre aufbewahrt werden.</w:t>
      </w:r>
    </w:p>
    <w:p w14:paraId="5424494F" w14:textId="34372346" w:rsidR="00553B03" w:rsidRPr="00402149" w:rsidRDefault="00553B03" w:rsidP="00025E4D">
      <w:pPr>
        <w:pStyle w:val="berschrift3"/>
        <w:numPr>
          <w:ilvl w:val="1"/>
          <w:numId w:val="6"/>
        </w:numPr>
        <w:spacing w:before="0"/>
        <w:jc w:val="both"/>
        <w:rPr>
          <w:rFonts w:ascii="Calibri" w:hAnsi="Calibri" w:cs="Calibri"/>
          <w:sz w:val="22"/>
        </w:rPr>
      </w:pPr>
      <w:bookmarkStart w:id="19" w:name="_Toc239949944"/>
      <w:r w:rsidRPr="00402149">
        <w:rPr>
          <w:rFonts w:ascii="Calibri" w:hAnsi="Calibri" w:cs="Calibri"/>
          <w:sz w:val="22"/>
        </w:rPr>
        <w:t xml:space="preserve">Lagerung </w:t>
      </w:r>
      <w:r w:rsidR="001E3CDE" w:rsidRPr="00402149">
        <w:rPr>
          <w:rFonts w:ascii="Calibri" w:hAnsi="Calibri" w:cs="Calibri"/>
          <w:sz w:val="22"/>
        </w:rPr>
        <w:t xml:space="preserve">und Transport </w:t>
      </w:r>
      <w:r w:rsidRPr="00402149">
        <w:rPr>
          <w:rFonts w:ascii="Calibri" w:hAnsi="Calibri" w:cs="Calibri"/>
          <w:sz w:val="22"/>
        </w:rPr>
        <w:t>von GVOs</w:t>
      </w:r>
      <w:bookmarkEnd w:id="19"/>
    </w:p>
    <w:p w14:paraId="0F1D3D69" w14:textId="1ACDDF70" w:rsidR="00553B03" w:rsidRPr="00402149" w:rsidRDefault="00553B03" w:rsidP="001E3CDE">
      <w:pPr>
        <w:pStyle w:val="Listenabsatz"/>
        <w:numPr>
          <w:ilvl w:val="2"/>
          <w:numId w:val="6"/>
        </w:numPr>
        <w:spacing w:after="120" w:line="240" w:lineRule="auto"/>
        <w:jc w:val="both"/>
        <w:rPr>
          <w:rFonts w:ascii="Calibri" w:hAnsi="Calibri" w:cs="Calibri"/>
          <w:sz w:val="22"/>
        </w:rPr>
      </w:pPr>
      <w:r w:rsidRPr="00402149">
        <w:rPr>
          <w:rFonts w:ascii="Calibri" w:hAnsi="Calibri" w:cs="Calibri"/>
          <w:sz w:val="22"/>
        </w:rPr>
        <w:t xml:space="preserve">Die Lagerung gentechnisch veränderter Organismen hat in </w:t>
      </w:r>
      <w:r w:rsidR="00A71652" w:rsidRPr="00402149">
        <w:rPr>
          <w:rFonts w:ascii="Calibri" w:hAnsi="Calibri" w:cs="Calibri"/>
          <w:sz w:val="22"/>
        </w:rPr>
        <w:t>dicht verschlossenen</w:t>
      </w:r>
      <w:r w:rsidRPr="00402149">
        <w:rPr>
          <w:rFonts w:ascii="Calibri" w:hAnsi="Calibri" w:cs="Calibri"/>
          <w:sz w:val="22"/>
        </w:rPr>
        <w:t xml:space="preserve"> </w:t>
      </w:r>
      <w:r w:rsidR="00B32D3C" w:rsidRPr="00402149">
        <w:rPr>
          <w:rFonts w:ascii="Calibri" w:hAnsi="Calibri" w:cs="Calibri"/>
          <w:sz w:val="22"/>
        </w:rPr>
        <w:t>Behältern</w:t>
      </w:r>
      <w:r w:rsidRPr="00402149">
        <w:rPr>
          <w:rFonts w:ascii="Calibri" w:hAnsi="Calibri" w:cs="Calibri"/>
          <w:sz w:val="22"/>
        </w:rPr>
        <w:t xml:space="preserve"> zu erfolgen. Zwecks sicherer Zuordnung erfolgt die Kennzeichnung der Gefäße durch dauerhafte Beschriftung / Etiketten.</w:t>
      </w:r>
    </w:p>
    <w:p w14:paraId="6FC99339" w14:textId="6C62F6D2" w:rsidR="00553B03" w:rsidRPr="00402149" w:rsidRDefault="00A71652" w:rsidP="00A71652">
      <w:pPr>
        <w:tabs>
          <w:tab w:val="left" w:pos="1276"/>
        </w:tabs>
        <w:spacing w:after="0" w:line="240" w:lineRule="auto"/>
        <w:ind w:left="142"/>
        <w:jc w:val="both"/>
        <w:rPr>
          <w:rFonts w:ascii="Calibri" w:hAnsi="Calibri" w:cs="Calibri"/>
          <w:sz w:val="22"/>
        </w:rPr>
      </w:pPr>
      <w:r w:rsidRPr="00402149">
        <w:rPr>
          <w:rFonts w:ascii="Calibri" w:hAnsi="Calibri" w:cs="Calibri"/>
          <w:sz w:val="22"/>
        </w:rPr>
        <w:tab/>
      </w:r>
      <w:r w:rsidR="00553B03" w:rsidRPr="00402149">
        <w:rPr>
          <w:rFonts w:ascii="Calibri" w:hAnsi="Calibri" w:cs="Calibri"/>
          <w:sz w:val="22"/>
        </w:rPr>
        <w:t xml:space="preserve">Die Lagerung von </w:t>
      </w:r>
      <w:r w:rsidR="00553B03" w:rsidRPr="00402149">
        <w:rPr>
          <w:rFonts w:ascii="Calibri" w:hAnsi="Calibri" w:cs="Calibri"/>
          <w:sz w:val="22"/>
          <w:highlight w:val="yellow"/>
        </w:rPr>
        <w:t>Bakterien</w:t>
      </w:r>
      <w:r w:rsidR="00553B03" w:rsidRPr="00402149">
        <w:rPr>
          <w:rFonts w:ascii="Calibri" w:hAnsi="Calibri" w:cs="Calibri"/>
          <w:sz w:val="22"/>
        </w:rPr>
        <w:t xml:space="preserve"> bei </w:t>
      </w:r>
      <w:r w:rsidR="00553B03" w:rsidRPr="00402149">
        <w:rPr>
          <w:rFonts w:ascii="Calibri" w:hAnsi="Calibri" w:cs="Calibri"/>
          <w:sz w:val="22"/>
          <w:highlight w:val="yellow"/>
        </w:rPr>
        <w:t>-</w:t>
      </w:r>
      <w:proofErr w:type="spellStart"/>
      <w:r w:rsidR="00553B03" w:rsidRPr="00402149">
        <w:rPr>
          <w:rFonts w:ascii="Calibri" w:hAnsi="Calibri" w:cs="Calibri"/>
          <w:sz w:val="22"/>
          <w:highlight w:val="yellow"/>
        </w:rPr>
        <w:t>xx°C</w:t>
      </w:r>
      <w:proofErr w:type="spellEnd"/>
      <w:r w:rsidR="00553B03" w:rsidRPr="00402149">
        <w:rPr>
          <w:rFonts w:ascii="Calibri" w:hAnsi="Calibri" w:cs="Calibri"/>
          <w:sz w:val="22"/>
        </w:rPr>
        <w:t xml:space="preserve"> erfolgt im Tiefkühlschrank im Raum </w:t>
      </w:r>
      <w:r w:rsidR="00553B03" w:rsidRPr="00402149">
        <w:rPr>
          <w:rFonts w:ascii="Calibri" w:hAnsi="Calibri" w:cs="Calibri"/>
          <w:sz w:val="22"/>
          <w:highlight w:val="yellow"/>
        </w:rPr>
        <w:t>…</w:t>
      </w:r>
    </w:p>
    <w:p w14:paraId="2321E6BF" w14:textId="77777777" w:rsidR="00553B03" w:rsidRPr="00402149" w:rsidRDefault="00553B03" w:rsidP="00A71652">
      <w:pPr>
        <w:spacing w:after="0" w:line="240" w:lineRule="auto"/>
        <w:ind w:left="1276"/>
        <w:jc w:val="both"/>
        <w:rPr>
          <w:rFonts w:ascii="Calibri" w:hAnsi="Calibri" w:cs="Calibri"/>
          <w:sz w:val="22"/>
        </w:rPr>
      </w:pPr>
      <w:r w:rsidRPr="00402149">
        <w:rPr>
          <w:rFonts w:ascii="Calibri" w:hAnsi="Calibri" w:cs="Calibri"/>
          <w:sz w:val="22"/>
        </w:rPr>
        <w:t xml:space="preserve">Die Lagerung von </w:t>
      </w:r>
      <w:r w:rsidRPr="00402149">
        <w:rPr>
          <w:rFonts w:ascii="Calibri" w:hAnsi="Calibri" w:cs="Calibri"/>
          <w:sz w:val="22"/>
          <w:highlight w:val="yellow"/>
        </w:rPr>
        <w:t>Zellen</w:t>
      </w:r>
      <w:r w:rsidR="00612E3D" w:rsidRPr="00402149">
        <w:rPr>
          <w:rFonts w:ascii="Calibri" w:hAnsi="Calibri" w:cs="Calibri"/>
          <w:sz w:val="22"/>
          <w:highlight w:val="yellow"/>
        </w:rPr>
        <w:t>/Viren</w:t>
      </w:r>
      <w:r w:rsidRPr="00402149">
        <w:rPr>
          <w:rFonts w:ascii="Calibri" w:hAnsi="Calibri" w:cs="Calibri"/>
          <w:sz w:val="22"/>
        </w:rPr>
        <w:t xml:space="preserve"> bei -80°C erfolgt im Tiefkühlschrank im Raum </w:t>
      </w:r>
      <w:r w:rsidRPr="00402149">
        <w:rPr>
          <w:rFonts w:ascii="Calibri" w:hAnsi="Calibri" w:cs="Calibri"/>
          <w:sz w:val="22"/>
          <w:highlight w:val="yellow"/>
        </w:rPr>
        <w:t>…</w:t>
      </w:r>
    </w:p>
    <w:p w14:paraId="669DFCBC" w14:textId="77777777" w:rsidR="00553B03" w:rsidRPr="00402149" w:rsidRDefault="00553B03" w:rsidP="00A71652">
      <w:pPr>
        <w:spacing w:after="0" w:line="240" w:lineRule="auto"/>
        <w:ind w:left="1276"/>
        <w:jc w:val="both"/>
        <w:rPr>
          <w:rFonts w:ascii="Calibri" w:hAnsi="Calibri" w:cs="Calibri"/>
          <w:sz w:val="22"/>
        </w:rPr>
      </w:pPr>
      <w:r w:rsidRPr="00402149">
        <w:rPr>
          <w:rFonts w:ascii="Calibri" w:hAnsi="Calibri" w:cs="Calibri"/>
          <w:sz w:val="22"/>
        </w:rPr>
        <w:t xml:space="preserve">Die Lagerung von </w:t>
      </w:r>
      <w:r w:rsidRPr="00402149">
        <w:rPr>
          <w:rFonts w:ascii="Calibri" w:hAnsi="Calibri" w:cs="Calibri"/>
          <w:sz w:val="22"/>
          <w:highlight w:val="yellow"/>
        </w:rPr>
        <w:t>Zellen</w:t>
      </w:r>
      <w:r w:rsidR="00612E3D" w:rsidRPr="00402149">
        <w:rPr>
          <w:rFonts w:ascii="Calibri" w:hAnsi="Calibri" w:cs="Calibri"/>
          <w:sz w:val="22"/>
          <w:highlight w:val="yellow"/>
        </w:rPr>
        <w:t>/Viren</w:t>
      </w:r>
      <w:r w:rsidRPr="00402149">
        <w:rPr>
          <w:rFonts w:ascii="Calibri" w:hAnsi="Calibri" w:cs="Calibri"/>
          <w:sz w:val="22"/>
        </w:rPr>
        <w:t xml:space="preserve"> etc. in flüssigem Stickstoff erfolgt im Raum </w:t>
      </w:r>
      <w:r w:rsidRPr="00402149">
        <w:rPr>
          <w:rFonts w:ascii="Calibri" w:hAnsi="Calibri" w:cs="Calibri"/>
          <w:sz w:val="22"/>
          <w:highlight w:val="yellow"/>
        </w:rPr>
        <w:t>…</w:t>
      </w:r>
      <w:r w:rsidR="00FB7862" w:rsidRPr="00402149">
        <w:rPr>
          <w:rFonts w:ascii="Calibri" w:hAnsi="Calibri" w:cs="Calibri"/>
          <w:sz w:val="22"/>
        </w:rPr>
        <w:tab/>
      </w:r>
    </w:p>
    <w:p w14:paraId="55F59FD9" w14:textId="77777777" w:rsidR="00A630AC" w:rsidRPr="00402149" w:rsidRDefault="00A630AC" w:rsidP="00025E4D">
      <w:pPr>
        <w:spacing w:after="0" w:line="240" w:lineRule="auto"/>
        <w:ind w:left="709"/>
        <w:jc w:val="both"/>
        <w:rPr>
          <w:rFonts w:ascii="Calibri" w:hAnsi="Calibri" w:cs="Calibri"/>
          <w:sz w:val="22"/>
        </w:rPr>
      </w:pPr>
    </w:p>
    <w:p w14:paraId="7059BA52" w14:textId="6F4A53A5" w:rsidR="001E3CDE" w:rsidRPr="00402149" w:rsidRDefault="00A630AC" w:rsidP="00A71652">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b/>
          <w:sz w:val="22"/>
        </w:rPr>
        <w:t>Geräte zur Lagerung</w:t>
      </w:r>
      <w:r w:rsidRPr="00402149">
        <w:rPr>
          <w:rFonts w:ascii="Calibri" w:hAnsi="Calibri" w:cs="Calibri"/>
          <w:sz w:val="22"/>
        </w:rPr>
        <w:t xml:space="preserve"> </w:t>
      </w:r>
      <w:r w:rsidRPr="00402149">
        <w:rPr>
          <w:rFonts w:ascii="Calibri" w:hAnsi="Calibri" w:cs="Calibri"/>
          <w:b/>
          <w:sz w:val="22"/>
        </w:rPr>
        <w:t>für S2 GVOs</w:t>
      </w:r>
      <w:r w:rsidRPr="00402149">
        <w:rPr>
          <w:rFonts w:ascii="Calibri" w:hAnsi="Calibri" w:cs="Calibri"/>
          <w:sz w:val="22"/>
        </w:rPr>
        <w:t xml:space="preserve"> sind mit S2 und dem Biohazard-Symbol zu kennzeichnen. Die Zugangsbeschränkung gilt auch für Tiefkühlschränke: stehen diese außerhalb des S2 Bereichs </w:t>
      </w:r>
      <w:r w:rsidR="00A71652" w:rsidRPr="00402149">
        <w:rPr>
          <w:rFonts w:ascii="Calibri" w:hAnsi="Calibri" w:cs="Calibri"/>
          <w:sz w:val="22"/>
        </w:rPr>
        <w:t xml:space="preserve">in einer S1 Anlage </w:t>
      </w:r>
      <w:r w:rsidRPr="00402149">
        <w:rPr>
          <w:rFonts w:ascii="Calibri" w:hAnsi="Calibri" w:cs="Calibri"/>
          <w:sz w:val="22"/>
        </w:rPr>
        <w:t xml:space="preserve">müssen sie </w:t>
      </w:r>
      <w:commentRangeStart w:id="20"/>
      <w:r w:rsidR="00A71652" w:rsidRPr="00402149">
        <w:rPr>
          <w:rFonts w:ascii="Calibri" w:hAnsi="Calibri" w:cs="Calibri"/>
          <w:sz w:val="22"/>
        </w:rPr>
        <w:t>abge</w:t>
      </w:r>
      <w:r w:rsidRPr="00402149">
        <w:rPr>
          <w:rFonts w:ascii="Calibri" w:hAnsi="Calibri" w:cs="Calibri"/>
          <w:sz w:val="22"/>
        </w:rPr>
        <w:t>schlossen</w:t>
      </w:r>
      <w:commentRangeEnd w:id="20"/>
      <w:r w:rsidR="00A71652" w:rsidRPr="00402149">
        <w:rPr>
          <w:rStyle w:val="Kommentarzeichen"/>
          <w:rFonts w:ascii="Calibri" w:hAnsi="Calibri" w:cs="Calibri"/>
        </w:rPr>
        <w:commentReference w:id="20"/>
      </w:r>
      <w:r w:rsidRPr="00402149">
        <w:rPr>
          <w:rFonts w:ascii="Calibri" w:hAnsi="Calibri" w:cs="Calibri"/>
          <w:sz w:val="22"/>
        </w:rPr>
        <w:t xml:space="preserve"> sein.</w:t>
      </w:r>
    </w:p>
    <w:p w14:paraId="508AC364" w14:textId="32FC6DA3" w:rsidR="00AE3BEF" w:rsidRPr="00402149" w:rsidRDefault="00AE3BEF" w:rsidP="00A71652">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Für den </w:t>
      </w:r>
      <w:r w:rsidRPr="00402149">
        <w:rPr>
          <w:rFonts w:ascii="Calibri" w:hAnsi="Calibri" w:cs="Calibri"/>
          <w:b/>
          <w:sz w:val="22"/>
        </w:rPr>
        <w:t>innerbetrieblichen Transport</w:t>
      </w:r>
      <w:r w:rsidRPr="00402149">
        <w:rPr>
          <w:rFonts w:ascii="Calibri" w:hAnsi="Calibri" w:cs="Calibri"/>
          <w:sz w:val="22"/>
        </w:rPr>
        <w:t xml:space="preserve"> von gentechnisch veränderten Organismen sind verschlossene, bruchsichere</w:t>
      </w:r>
      <w:r w:rsidR="00681155" w:rsidRPr="00402149">
        <w:rPr>
          <w:rFonts w:ascii="Calibri" w:hAnsi="Calibri" w:cs="Calibri"/>
          <w:sz w:val="22"/>
        </w:rPr>
        <w:t>, autoklavierbare</w:t>
      </w:r>
      <w:r w:rsidRPr="00402149">
        <w:rPr>
          <w:rFonts w:ascii="Calibri" w:hAnsi="Calibri" w:cs="Calibri"/>
          <w:sz w:val="22"/>
        </w:rPr>
        <w:t xml:space="preserve"> und mit </w:t>
      </w:r>
      <w:r w:rsidR="00681155" w:rsidRPr="00402149">
        <w:rPr>
          <w:rFonts w:ascii="Calibri" w:hAnsi="Calibri" w:cs="Calibri"/>
          <w:sz w:val="22"/>
        </w:rPr>
        <w:t xml:space="preserve">S2 sowie dem Biohazard-Symbol </w:t>
      </w:r>
      <w:r w:rsidRPr="00402149">
        <w:rPr>
          <w:rFonts w:ascii="Calibri" w:hAnsi="Calibri" w:cs="Calibri"/>
          <w:sz w:val="22"/>
        </w:rPr>
        <w:t>gekennzeichnete Behältnisse zu verwend</w:t>
      </w:r>
      <w:r w:rsidR="00B32D3C" w:rsidRPr="00402149">
        <w:rPr>
          <w:rFonts w:ascii="Calibri" w:hAnsi="Calibri" w:cs="Calibri"/>
          <w:sz w:val="22"/>
        </w:rPr>
        <w:t>en.</w:t>
      </w:r>
    </w:p>
    <w:p w14:paraId="7676A6CC" w14:textId="7AE14770" w:rsidR="00A92859" w:rsidRPr="00402149" w:rsidRDefault="001D7E22" w:rsidP="00025E4D">
      <w:pPr>
        <w:pStyle w:val="berschrift3"/>
        <w:numPr>
          <w:ilvl w:val="1"/>
          <w:numId w:val="6"/>
        </w:numPr>
        <w:jc w:val="both"/>
        <w:rPr>
          <w:rFonts w:ascii="Calibri" w:hAnsi="Calibri" w:cs="Calibri"/>
          <w:sz w:val="22"/>
        </w:rPr>
      </w:pPr>
      <w:bookmarkStart w:id="21" w:name="_Toc239949945"/>
      <w:r w:rsidRPr="00402149">
        <w:rPr>
          <w:rFonts w:ascii="Calibri" w:hAnsi="Calibri" w:cs="Calibri"/>
          <w:sz w:val="22"/>
        </w:rPr>
        <w:lastRenderedPageBreak/>
        <w:t>Inaktivierung und Entsorgung GVO-haltiger Abfälle</w:t>
      </w:r>
      <w:bookmarkEnd w:id="21"/>
    </w:p>
    <w:p w14:paraId="40E9C749" w14:textId="5AC23F83" w:rsidR="00A92859" w:rsidRPr="00402149" w:rsidRDefault="00A92859" w:rsidP="00025E4D">
      <w:pPr>
        <w:pStyle w:val="Listenabsatz"/>
        <w:numPr>
          <w:ilvl w:val="0"/>
          <w:numId w:val="26"/>
        </w:numPr>
        <w:spacing w:line="240" w:lineRule="auto"/>
        <w:jc w:val="both"/>
        <w:rPr>
          <w:rFonts w:ascii="Calibri" w:hAnsi="Calibri" w:cs="Calibri"/>
          <w:sz w:val="22"/>
        </w:rPr>
      </w:pPr>
      <w:r w:rsidRPr="00402149">
        <w:rPr>
          <w:rFonts w:ascii="Calibri" w:hAnsi="Calibri" w:cs="Calibri"/>
          <w:sz w:val="22"/>
        </w:rPr>
        <w:t xml:space="preserve">Alle mit gentechnisch veränderten Organismen kontaminierten </w:t>
      </w:r>
      <w:r w:rsidR="00A95782" w:rsidRPr="00402149">
        <w:rPr>
          <w:rFonts w:ascii="Calibri" w:hAnsi="Calibri" w:cs="Calibri"/>
          <w:sz w:val="22"/>
        </w:rPr>
        <w:t xml:space="preserve">flüssigen und festen </w:t>
      </w:r>
      <w:r w:rsidRPr="00402149">
        <w:rPr>
          <w:rFonts w:ascii="Calibri" w:hAnsi="Calibri" w:cs="Calibri"/>
          <w:sz w:val="22"/>
        </w:rPr>
        <w:t>Abfälle</w:t>
      </w:r>
      <w:r w:rsidR="00876CA6" w:rsidRPr="00402149">
        <w:rPr>
          <w:rFonts w:ascii="Calibri" w:hAnsi="Calibri" w:cs="Calibri"/>
          <w:sz w:val="22"/>
        </w:rPr>
        <w:t xml:space="preserve"> </w:t>
      </w:r>
      <w:r w:rsidR="00367469" w:rsidRPr="00402149">
        <w:rPr>
          <w:rFonts w:ascii="Calibri" w:hAnsi="Calibri" w:cs="Calibri"/>
          <w:sz w:val="22"/>
        </w:rPr>
        <w:t>werden</w:t>
      </w:r>
      <w:r w:rsidR="005D67F8" w:rsidRPr="00402149">
        <w:rPr>
          <w:rFonts w:ascii="Calibri" w:hAnsi="Calibri" w:cs="Calibri"/>
          <w:sz w:val="22"/>
        </w:rPr>
        <w:t xml:space="preserve"> für </w:t>
      </w:r>
      <w:r w:rsidR="001C673B" w:rsidRPr="00402149">
        <w:rPr>
          <w:rFonts w:ascii="Calibri" w:hAnsi="Calibri" w:cs="Calibri"/>
          <w:sz w:val="22"/>
          <w:highlight w:val="yellow"/>
        </w:rPr>
        <w:t>20</w:t>
      </w:r>
      <w:r w:rsidR="005D67F8" w:rsidRPr="00402149">
        <w:rPr>
          <w:rFonts w:ascii="Calibri" w:hAnsi="Calibri" w:cs="Calibri"/>
          <w:sz w:val="22"/>
        </w:rPr>
        <w:t xml:space="preserve"> Minuten bei </w:t>
      </w:r>
      <w:r w:rsidR="001C673B" w:rsidRPr="00402149">
        <w:rPr>
          <w:rFonts w:ascii="Calibri" w:hAnsi="Calibri" w:cs="Calibri"/>
          <w:sz w:val="22"/>
          <w:highlight w:val="yellow"/>
        </w:rPr>
        <w:t>121</w:t>
      </w:r>
      <w:r w:rsidR="005D67F8" w:rsidRPr="00402149">
        <w:rPr>
          <w:rFonts w:ascii="Calibri" w:hAnsi="Calibri" w:cs="Calibri"/>
          <w:sz w:val="22"/>
        </w:rPr>
        <w:t xml:space="preserve"> °C</w:t>
      </w:r>
      <w:r w:rsidR="00876CA6" w:rsidRPr="00402149">
        <w:rPr>
          <w:rFonts w:ascii="Calibri" w:hAnsi="Calibri" w:cs="Calibri"/>
          <w:sz w:val="22"/>
        </w:rPr>
        <w:t xml:space="preserve"> autoklavier</w:t>
      </w:r>
      <w:r w:rsidR="00367469" w:rsidRPr="00402149">
        <w:rPr>
          <w:rFonts w:ascii="Calibri" w:hAnsi="Calibri" w:cs="Calibri"/>
          <w:sz w:val="22"/>
        </w:rPr>
        <w:t>t</w:t>
      </w:r>
      <w:r w:rsidR="00612E3D" w:rsidRPr="00402149">
        <w:rPr>
          <w:rFonts w:ascii="Calibri" w:hAnsi="Calibri" w:cs="Calibri"/>
          <w:sz w:val="22"/>
        </w:rPr>
        <w:t>.</w:t>
      </w:r>
      <w:r w:rsidR="00A95782" w:rsidRPr="00402149">
        <w:rPr>
          <w:rFonts w:ascii="Calibri" w:hAnsi="Calibri" w:cs="Calibri"/>
          <w:sz w:val="22"/>
        </w:rPr>
        <w:t xml:space="preserve"> </w:t>
      </w:r>
      <w:r w:rsidR="001C673B" w:rsidRPr="00402149">
        <w:rPr>
          <w:rFonts w:ascii="Calibri" w:hAnsi="Calibri" w:cs="Calibri"/>
          <w:sz w:val="22"/>
        </w:rPr>
        <w:t>Abfallbehälter sind</w:t>
      </w:r>
      <w:r w:rsidR="00F8670A" w:rsidRPr="00402149">
        <w:rPr>
          <w:rFonts w:ascii="Calibri" w:hAnsi="Calibri" w:cs="Calibri"/>
          <w:sz w:val="22"/>
        </w:rPr>
        <w:t xml:space="preserve"> mit </w:t>
      </w:r>
      <w:r w:rsidR="001C673B" w:rsidRPr="00402149">
        <w:rPr>
          <w:rFonts w:ascii="Calibri" w:hAnsi="Calibri" w:cs="Calibri"/>
          <w:sz w:val="22"/>
        </w:rPr>
        <w:t>S2</w:t>
      </w:r>
      <w:r w:rsidR="005D67F8" w:rsidRPr="00402149">
        <w:rPr>
          <w:rFonts w:ascii="Calibri" w:hAnsi="Calibri" w:cs="Calibri"/>
          <w:sz w:val="22"/>
        </w:rPr>
        <w:t xml:space="preserve"> und dem Biohazard Symbol</w:t>
      </w:r>
      <w:r w:rsidR="00F8670A" w:rsidRPr="00402149">
        <w:rPr>
          <w:rFonts w:ascii="Calibri" w:hAnsi="Calibri" w:cs="Calibri"/>
          <w:sz w:val="22"/>
        </w:rPr>
        <w:t xml:space="preserve"> </w:t>
      </w:r>
      <w:r w:rsidR="001C673B" w:rsidRPr="00402149">
        <w:rPr>
          <w:rFonts w:ascii="Calibri" w:hAnsi="Calibri" w:cs="Calibri"/>
          <w:sz w:val="22"/>
        </w:rPr>
        <w:t>markiert.</w:t>
      </w:r>
      <w:r w:rsidR="00F8670A" w:rsidRPr="00402149">
        <w:rPr>
          <w:rFonts w:ascii="Calibri" w:hAnsi="Calibri" w:cs="Calibri"/>
          <w:sz w:val="22"/>
        </w:rPr>
        <w:t xml:space="preserve"> </w:t>
      </w:r>
      <w:proofErr w:type="gramStart"/>
      <w:r w:rsidR="00876CA6" w:rsidRPr="00402149">
        <w:rPr>
          <w:rFonts w:ascii="Calibri" w:hAnsi="Calibri" w:cs="Calibri"/>
          <w:sz w:val="22"/>
        </w:rPr>
        <w:t>Folgende Autoklaven</w:t>
      </w:r>
      <w:proofErr w:type="gramEnd"/>
      <w:r w:rsidR="00876CA6" w:rsidRPr="00402149">
        <w:rPr>
          <w:rFonts w:ascii="Calibri" w:hAnsi="Calibri" w:cs="Calibri"/>
          <w:sz w:val="22"/>
        </w:rPr>
        <w:t xml:space="preserve"> stehen zur Verfügung:</w:t>
      </w:r>
    </w:p>
    <w:tbl>
      <w:tblPr>
        <w:tblStyle w:val="Tabellenraster"/>
        <w:tblW w:w="0" w:type="auto"/>
        <w:tblInd w:w="708" w:type="dxa"/>
        <w:tblLook w:val="04A0" w:firstRow="1" w:lastRow="0" w:firstColumn="1" w:lastColumn="0" w:noHBand="0" w:noVBand="1"/>
      </w:tblPr>
      <w:tblGrid>
        <w:gridCol w:w="3541"/>
        <w:gridCol w:w="2756"/>
        <w:gridCol w:w="3303"/>
      </w:tblGrid>
      <w:tr w:rsidR="00876CA6" w:rsidRPr="00402149" w14:paraId="47F7F2F8" w14:textId="77777777" w:rsidTr="008C233A">
        <w:tc>
          <w:tcPr>
            <w:tcW w:w="3629" w:type="dxa"/>
          </w:tcPr>
          <w:p w14:paraId="638F1A01" w14:textId="77777777" w:rsidR="00876CA6" w:rsidRPr="00402149" w:rsidRDefault="00876CA6" w:rsidP="00025E4D">
            <w:pPr>
              <w:jc w:val="both"/>
              <w:rPr>
                <w:rFonts w:ascii="Calibri" w:hAnsi="Calibri" w:cs="Calibri"/>
                <w:sz w:val="22"/>
              </w:rPr>
            </w:pPr>
            <w:r w:rsidRPr="00402149">
              <w:rPr>
                <w:rFonts w:ascii="Calibri" w:hAnsi="Calibri" w:cs="Calibri"/>
                <w:sz w:val="22"/>
              </w:rPr>
              <w:t>Modell</w:t>
            </w:r>
          </w:p>
        </w:tc>
        <w:tc>
          <w:tcPr>
            <w:tcW w:w="2817" w:type="dxa"/>
          </w:tcPr>
          <w:p w14:paraId="03E57414" w14:textId="77777777" w:rsidR="00876CA6" w:rsidRPr="00402149" w:rsidRDefault="00876CA6" w:rsidP="00025E4D">
            <w:pPr>
              <w:jc w:val="both"/>
              <w:rPr>
                <w:rFonts w:ascii="Calibri" w:hAnsi="Calibri" w:cs="Calibri"/>
                <w:sz w:val="22"/>
              </w:rPr>
            </w:pPr>
            <w:r w:rsidRPr="00402149">
              <w:rPr>
                <w:rFonts w:ascii="Calibri" w:hAnsi="Calibri" w:cs="Calibri"/>
                <w:sz w:val="22"/>
              </w:rPr>
              <w:t>Etage</w:t>
            </w:r>
          </w:p>
        </w:tc>
        <w:tc>
          <w:tcPr>
            <w:tcW w:w="3380" w:type="dxa"/>
          </w:tcPr>
          <w:p w14:paraId="14A2E355" w14:textId="77777777" w:rsidR="00876CA6" w:rsidRPr="00402149" w:rsidRDefault="00876CA6" w:rsidP="00025E4D">
            <w:pPr>
              <w:jc w:val="both"/>
              <w:rPr>
                <w:rFonts w:ascii="Calibri" w:hAnsi="Calibri" w:cs="Calibri"/>
                <w:sz w:val="22"/>
              </w:rPr>
            </w:pPr>
            <w:r w:rsidRPr="00402149">
              <w:rPr>
                <w:rFonts w:ascii="Calibri" w:hAnsi="Calibri" w:cs="Calibri"/>
                <w:sz w:val="22"/>
              </w:rPr>
              <w:t>Raum</w:t>
            </w:r>
          </w:p>
        </w:tc>
      </w:tr>
      <w:tr w:rsidR="00876CA6" w:rsidRPr="00402149" w14:paraId="4410332F" w14:textId="77777777" w:rsidTr="008C233A">
        <w:tc>
          <w:tcPr>
            <w:tcW w:w="3629" w:type="dxa"/>
          </w:tcPr>
          <w:p w14:paraId="0E30EBB0" w14:textId="77777777" w:rsidR="00876CA6" w:rsidRPr="00402149" w:rsidRDefault="00876CA6" w:rsidP="00025E4D">
            <w:pPr>
              <w:jc w:val="both"/>
              <w:rPr>
                <w:rFonts w:ascii="Calibri" w:hAnsi="Calibri" w:cs="Calibri"/>
                <w:sz w:val="22"/>
              </w:rPr>
            </w:pPr>
          </w:p>
        </w:tc>
        <w:tc>
          <w:tcPr>
            <w:tcW w:w="2817" w:type="dxa"/>
          </w:tcPr>
          <w:p w14:paraId="05CE7F61" w14:textId="77777777" w:rsidR="00876CA6" w:rsidRPr="00402149" w:rsidRDefault="00876CA6" w:rsidP="00025E4D">
            <w:pPr>
              <w:jc w:val="both"/>
              <w:rPr>
                <w:rFonts w:ascii="Calibri" w:hAnsi="Calibri" w:cs="Calibri"/>
                <w:sz w:val="22"/>
              </w:rPr>
            </w:pPr>
          </w:p>
        </w:tc>
        <w:tc>
          <w:tcPr>
            <w:tcW w:w="3380" w:type="dxa"/>
          </w:tcPr>
          <w:p w14:paraId="5DF967CE" w14:textId="77777777" w:rsidR="00876CA6" w:rsidRPr="00402149" w:rsidRDefault="00876CA6" w:rsidP="00025E4D">
            <w:pPr>
              <w:jc w:val="both"/>
              <w:rPr>
                <w:rFonts w:ascii="Calibri" w:hAnsi="Calibri" w:cs="Calibri"/>
                <w:sz w:val="22"/>
              </w:rPr>
            </w:pPr>
          </w:p>
        </w:tc>
      </w:tr>
    </w:tbl>
    <w:p w14:paraId="3C887AC0" w14:textId="1B5E5C1E" w:rsidR="005D67F8" w:rsidRPr="00402149" w:rsidRDefault="005D67F8" w:rsidP="00025E4D">
      <w:pPr>
        <w:pStyle w:val="Listenabsatz"/>
        <w:numPr>
          <w:ilvl w:val="0"/>
          <w:numId w:val="26"/>
        </w:numPr>
        <w:spacing w:before="240" w:line="240" w:lineRule="auto"/>
        <w:ind w:left="1134"/>
        <w:jc w:val="both"/>
        <w:rPr>
          <w:rFonts w:ascii="Calibri" w:hAnsi="Calibri" w:cs="Calibri"/>
          <w:sz w:val="22"/>
        </w:rPr>
      </w:pPr>
      <w:r w:rsidRPr="00402149">
        <w:rPr>
          <w:rFonts w:ascii="Calibri" w:hAnsi="Calibri" w:cs="Calibri"/>
          <w:sz w:val="22"/>
        </w:rPr>
        <w:t xml:space="preserve">Ausstattung und </w:t>
      </w:r>
      <w:r w:rsidRPr="00402149">
        <w:rPr>
          <w:rFonts w:ascii="Calibri" w:hAnsi="Calibri" w:cs="Calibri"/>
          <w:b/>
          <w:sz w:val="22"/>
        </w:rPr>
        <w:t>Funktionsprüfung Autoklav</w:t>
      </w:r>
      <w:r w:rsidR="00483D83" w:rsidRPr="00402149">
        <w:rPr>
          <w:rFonts w:ascii="Calibri" w:hAnsi="Calibri" w:cs="Calibri"/>
          <w:sz w:val="22"/>
        </w:rPr>
        <w:t xml:space="preserve"> in S2</w:t>
      </w:r>
      <w:r w:rsidRPr="00402149">
        <w:rPr>
          <w:rFonts w:ascii="Calibri" w:hAnsi="Calibri" w:cs="Calibri"/>
          <w:sz w:val="22"/>
        </w:rPr>
        <w:t>:</w:t>
      </w:r>
    </w:p>
    <w:p w14:paraId="5AD9E812" w14:textId="7F463D06" w:rsidR="005D67F8" w:rsidRPr="00402149" w:rsidRDefault="005D67F8" w:rsidP="004B7FE2">
      <w:pPr>
        <w:pStyle w:val="Listenabsatz"/>
        <w:spacing w:before="240" w:after="120" w:line="240" w:lineRule="auto"/>
        <w:ind w:left="1134"/>
        <w:contextualSpacing w:val="0"/>
        <w:jc w:val="both"/>
        <w:rPr>
          <w:rFonts w:ascii="Calibri" w:hAnsi="Calibri" w:cs="Calibri"/>
          <w:sz w:val="22"/>
        </w:rPr>
      </w:pPr>
      <w:r w:rsidRPr="00402149">
        <w:rPr>
          <w:rFonts w:ascii="Calibri" w:hAnsi="Calibri" w:cs="Calibri"/>
          <w:sz w:val="22"/>
        </w:rPr>
        <w:t xml:space="preserve">Der Autoklav </w:t>
      </w:r>
      <w:r w:rsidR="004B7FE2" w:rsidRPr="00402149">
        <w:rPr>
          <w:rFonts w:ascii="Calibri" w:hAnsi="Calibri" w:cs="Calibri"/>
          <w:sz w:val="22"/>
        </w:rPr>
        <w:t>verfügt</w:t>
      </w:r>
      <w:r w:rsidRPr="00402149">
        <w:rPr>
          <w:rFonts w:ascii="Calibri" w:hAnsi="Calibri" w:cs="Calibri"/>
          <w:sz w:val="22"/>
        </w:rPr>
        <w:t xml:space="preserve"> über ein fraktioniertes Vorvakuum, eine </w:t>
      </w:r>
      <w:proofErr w:type="spellStart"/>
      <w:r w:rsidRPr="00402149">
        <w:rPr>
          <w:rFonts w:ascii="Calibri" w:hAnsi="Calibri" w:cs="Calibri"/>
          <w:sz w:val="22"/>
        </w:rPr>
        <w:t>Kondensatinaktivierung</w:t>
      </w:r>
      <w:proofErr w:type="spellEnd"/>
      <w:r w:rsidRPr="00402149">
        <w:rPr>
          <w:rFonts w:ascii="Calibri" w:hAnsi="Calibri" w:cs="Calibri"/>
          <w:sz w:val="22"/>
        </w:rPr>
        <w:t xml:space="preserve"> und eine Abluftfiltration. Die Filterkerze wird gemäß Herstellerangaben alle </w:t>
      </w:r>
      <w:r w:rsidRPr="00402149">
        <w:rPr>
          <w:rFonts w:ascii="Calibri" w:hAnsi="Calibri" w:cs="Calibri"/>
          <w:sz w:val="22"/>
          <w:highlight w:val="yellow"/>
        </w:rPr>
        <w:t>xxx</w:t>
      </w:r>
      <w:r w:rsidRPr="00402149">
        <w:rPr>
          <w:rFonts w:ascii="Calibri" w:hAnsi="Calibri" w:cs="Calibri"/>
          <w:sz w:val="22"/>
        </w:rPr>
        <w:t xml:space="preserve"> </w:t>
      </w:r>
      <w:r w:rsidRPr="00402149">
        <w:rPr>
          <w:rFonts w:ascii="Calibri" w:hAnsi="Calibri" w:cs="Calibri"/>
          <w:sz w:val="22"/>
          <w:highlight w:val="yellow"/>
        </w:rPr>
        <w:t>Läufe (oder alle xx Monate)</w:t>
      </w:r>
      <w:r w:rsidRPr="00402149">
        <w:rPr>
          <w:rFonts w:ascii="Calibri" w:hAnsi="Calibri" w:cs="Calibri"/>
          <w:sz w:val="22"/>
        </w:rPr>
        <w:t xml:space="preserve"> </w:t>
      </w:r>
      <w:commentRangeStart w:id="22"/>
      <w:r w:rsidRPr="00402149">
        <w:rPr>
          <w:rFonts w:ascii="Calibri" w:hAnsi="Calibri" w:cs="Calibri"/>
          <w:sz w:val="22"/>
        </w:rPr>
        <w:t>gewechselt.</w:t>
      </w:r>
      <w:commentRangeEnd w:id="22"/>
      <w:r w:rsidR="001C673B" w:rsidRPr="00402149">
        <w:rPr>
          <w:rStyle w:val="Kommentarzeichen"/>
          <w:rFonts w:ascii="Calibri" w:hAnsi="Calibri" w:cs="Calibri"/>
          <w:sz w:val="22"/>
          <w:szCs w:val="22"/>
        </w:rPr>
        <w:commentReference w:id="22"/>
      </w:r>
      <w:r w:rsidRPr="00402149">
        <w:rPr>
          <w:rFonts w:ascii="Calibri" w:hAnsi="Calibri" w:cs="Calibri"/>
          <w:sz w:val="22"/>
        </w:rPr>
        <w:t xml:space="preserve"> </w:t>
      </w:r>
    </w:p>
    <w:p w14:paraId="74A8EFF3" w14:textId="11ECE36C" w:rsidR="005D67F8" w:rsidRPr="00402149" w:rsidRDefault="005D67F8" w:rsidP="004B7FE2">
      <w:pPr>
        <w:pStyle w:val="Listenabsatz"/>
        <w:spacing w:after="120" w:line="240" w:lineRule="auto"/>
        <w:ind w:left="1134"/>
        <w:contextualSpacing w:val="0"/>
        <w:jc w:val="both"/>
        <w:rPr>
          <w:rFonts w:ascii="Calibri" w:hAnsi="Calibri" w:cs="Calibri"/>
          <w:sz w:val="22"/>
        </w:rPr>
      </w:pPr>
      <w:r w:rsidRPr="00402149">
        <w:rPr>
          <w:rFonts w:ascii="Calibri" w:hAnsi="Calibri" w:cs="Calibri"/>
          <w:sz w:val="22"/>
        </w:rPr>
        <w:t xml:space="preserve">Die Funktionsfähigkeit des Autoklavs ist </w:t>
      </w:r>
      <w:commentRangeStart w:id="23"/>
      <w:r w:rsidRPr="00402149">
        <w:rPr>
          <w:rFonts w:ascii="Calibri" w:hAnsi="Calibri" w:cs="Calibri"/>
          <w:sz w:val="22"/>
        </w:rPr>
        <w:t>halbjährlich</w:t>
      </w:r>
      <w:commentRangeEnd w:id="23"/>
      <w:r w:rsidR="00D83D99" w:rsidRPr="00402149">
        <w:rPr>
          <w:rStyle w:val="Kommentarzeichen"/>
          <w:rFonts w:ascii="Calibri" w:hAnsi="Calibri" w:cs="Calibri"/>
        </w:rPr>
        <w:commentReference w:id="23"/>
      </w:r>
      <w:r w:rsidRPr="00402149">
        <w:rPr>
          <w:rFonts w:ascii="Calibri" w:hAnsi="Calibri" w:cs="Calibri"/>
          <w:sz w:val="22"/>
        </w:rPr>
        <w:t xml:space="preserve"> durch </w:t>
      </w:r>
      <w:commentRangeStart w:id="24"/>
      <w:r w:rsidRPr="00402149">
        <w:rPr>
          <w:rFonts w:ascii="Calibri" w:hAnsi="Calibri" w:cs="Calibri"/>
          <w:sz w:val="22"/>
        </w:rPr>
        <w:t xml:space="preserve">geeignete Bioindikatoren </w:t>
      </w:r>
      <w:commentRangeEnd w:id="24"/>
      <w:r w:rsidR="00E6125C" w:rsidRPr="00402149">
        <w:rPr>
          <w:rStyle w:val="Kommentarzeichen"/>
          <w:rFonts w:ascii="Calibri" w:hAnsi="Calibri" w:cs="Calibri"/>
          <w:sz w:val="22"/>
          <w:szCs w:val="22"/>
        </w:rPr>
        <w:commentReference w:id="24"/>
      </w:r>
      <w:r w:rsidRPr="00402149">
        <w:rPr>
          <w:rFonts w:ascii="Calibri" w:hAnsi="Calibri" w:cs="Calibri"/>
          <w:sz w:val="22"/>
        </w:rPr>
        <w:t xml:space="preserve">zu überprüfen </w:t>
      </w:r>
      <w:r w:rsidR="00E6125C" w:rsidRPr="00402149">
        <w:rPr>
          <w:rFonts w:ascii="Calibri" w:hAnsi="Calibri" w:cs="Calibri"/>
          <w:sz w:val="22"/>
        </w:rPr>
        <w:t>und zu dokumentieren.</w:t>
      </w:r>
    </w:p>
    <w:p w14:paraId="100A2F52" w14:textId="3B371FAE" w:rsidR="00045C70" w:rsidRPr="00402149" w:rsidRDefault="00A95782" w:rsidP="00294027">
      <w:pPr>
        <w:pStyle w:val="Listenabsatz"/>
        <w:numPr>
          <w:ilvl w:val="0"/>
          <w:numId w:val="26"/>
        </w:numPr>
        <w:spacing w:before="120" w:after="120" w:line="240" w:lineRule="auto"/>
        <w:ind w:left="1134" w:hanging="357"/>
        <w:contextualSpacing w:val="0"/>
        <w:jc w:val="both"/>
        <w:rPr>
          <w:rFonts w:ascii="Calibri" w:hAnsi="Calibri" w:cs="Calibri"/>
          <w:sz w:val="22"/>
        </w:rPr>
      </w:pPr>
      <w:r w:rsidRPr="00402149">
        <w:rPr>
          <w:rFonts w:ascii="Calibri" w:hAnsi="Calibri" w:cs="Calibri"/>
          <w:sz w:val="22"/>
          <w:highlight w:val="yellow"/>
        </w:rPr>
        <w:t xml:space="preserve">Bei Tätigkeiten mit </w:t>
      </w:r>
      <w:r w:rsidR="007A2161" w:rsidRPr="00402149">
        <w:rPr>
          <w:rFonts w:ascii="Calibri" w:hAnsi="Calibri" w:cs="Calibri"/>
          <w:sz w:val="22"/>
          <w:highlight w:val="yellow"/>
        </w:rPr>
        <w:t xml:space="preserve">gentechnisch veränderten </w:t>
      </w:r>
      <w:r w:rsidR="00294027" w:rsidRPr="00402149">
        <w:rPr>
          <w:rFonts w:ascii="Calibri" w:hAnsi="Calibri" w:cs="Calibri"/>
          <w:sz w:val="22"/>
          <w:highlight w:val="yellow"/>
        </w:rPr>
        <w:t>Versuchst</w:t>
      </w:r>
      <w:r w:rsidRPr="00402149">
        <w:rPr>
          <w:rFonts w:ascii="Calibri" w:hAnsi="Calibri" w:cs="Calibri"/>
          <w:sz w:val="22"/>
          <w:highlight w:val="yellow"/>
        </w:rPr>
        <w:t>ieren</w:t>
      </w:r>
      <w:r w:rsidR="00F8670A" w:rsidRPr="00402149">
        <w:rPr>
          <w:rFonts w:ascii="Calibri" w:hAnsi="Calibri" w:cs="Calibri"/>
          <w:sz w:val="22"/>
          <w:highlight w:val="yellow"/>
        </w:rPr>
        <w:t>:</w:t>
      </w:r>
    </w:p>
    <w:p w14:paraId="21CD7E69" w14:textId="77777777" w:rsidR="00294027" w:rsidRPr="00402149" w:rsidRDefault="00294027" w:rsidP="0031667A">
      <w:pPr>
        <w:pStyle w:val="Listenabsatz"/>
        <w:numPr>
          <w:ilvl w:val="0"/>
          <w:numId w:val="33"/>
        </w:numPr>
        <w:spacing w:after="120" w:line="240" w:lineRule="auto"/>
        <w:contextualSpacing w:val="0"/>
        <w:jc w:val="both"/>
        <w:rPr>
          <w:rFonts w:ascii="Calibri" w:hAnsi="Calibri" w:cs="Calibri"/>
          <w:sz w:val="22"/>
        </w:rPr>
      </w:pPr>
      <w:r w:rsidRPr="00402149">
        <w:rPr>
          <w:rFonts w:ascii="Calibri" w:hAnsi="Calibri" w:cs="Calibri"/>
          <w:sz w:val="22"/>
        </w:rPr>
        <w:t xml:space="preserve">Versuchstiere, welche mit gentechnisch veränderten Mikroorganismen (z.B. Bakterien, Viren) infiziert wurden werden nach der Tötung zusätzlich </w:t>
      </w:r>
      <w:commentRangeStart w:id="25"/>
      <w:r w:rsidRPr="00402149">
        <w:rPr>
          <w:rFonts w:ascii="Calibri" w:hAnsi="Calibri" w:cs="Calibri"/>
          <w:sz w:val="22"/>
        </w:rPr>
        <w:t>autoklaviert.</w:t>
      </w:r>
      <w:commentRangeEnd w:id="25"/>
      <w:r w:rsidRPr="00402149">
        <w:rPr>
          <w:rStyle w:val="Kommentarzeichen"/>
          <w:rFonts w:ascii="Calibri" w:hAnsi="Calibri" w:cs="Calibri"/>
        </w:rPr>
        <w:commentReference w:id="25"/>
      </w:r>
      <w:bookmarkStart w:id="27" w:name="_Hlk232758800"/>
      <w:r w:rsidRPr="00402149">
        <w:rPr>
          <w:rFonts w:ascii="Calibri" w:hAnsi="Calibri" w:cs="Calibri"/>
          <w:sz w:val="22"/>
        </w:rPr>
        <w:t xml:space="preserve"> Die mit den Tieren in Kontakt gekommenen festen Abfälle (Papiertücher, Handschuhe usw.) werden autoklaviert.</w:t>
      </w:r>
      <w:bookmarkEnd w:id="27"/>
    </w:p>
    <w:p w14:paraId="63775563" w14:textId="325F992A" w:rsidR="00294027" w:rsidRPr="00402149" w:rsidRDefault="00294027" w:rsidP="0031667A">
      <w:pPr>
        <w:pStyle w:val="Listenabsatz"/>
        <w:numPr>
          <w:ilvl w:val="0"/>
          <w:numId w:val="33"/>
        </w:numPr>
        <w:spacing w:after="120" w:line="240" w:lineRule="auto"/>
        <w:contextualSpacing w:val="0"/>
        <w:jc w:val="both"/>
        <w:rPr>
          <w:rFonts w:ascii="Calibri" w:hAnsi="Calibri" w:cs="Calibri"/>
          <w:sz w:val="22"/>
        </w:rPr>
      </w:pPr>
      <w:r w:rsidRPr="00402149">
        <w:rPr>
          <w:rFonts w:ascii="Calibri" w:hAnsi="Calibri" w:cs="Calibri"/>
          <w:b/>
          <w:bCs/>
          <w:sz w:val="22"/>
        </w:rPr>
        <w:t>Arbeiten mit AAV-Vektorpartikel</w:t>
      </w:r>
      <w:r w:rsidRPr="00402149">
        <w:rPr>
          <w:rFonts w:ascii="Calibri" w:hAnsi="Calibri" w:cs="Calibri"/>
          <w:sz w:val="22"/>
        </w:rPr>
        <w:t xml:space="preserve">: </w:t>
      </w:r>
      <w:commentRangeStart w:id="28"/>
      <w:r w:rsidRPr="00402149">
        <w:rPr>
          <w:rFonts w:ascii="Calibri" w:hAnsi="Calibri" w:cs="Calibri"/>
          <w:sz w:val="22"/>
        </w:rPr>
        <w:t>Einstreu von Versuchstieren muss autolaviert werden</w:t>
      </w:r>
      <w:commentRangeEnd w:id="28"/>
      <w:r w:rsidRPr="00402149">
        <w:rPr>
          <w:rStyle w:val="Kommentarzeichen"/>
          <w:rFonts w:ascii="Calibri" w:hAnsi="Calibri" w:cs="Calibri"/>
        </w:rPr>
        <w:commentReference w:id="28"/>
      </w:r>
      <w:r w:rsidRPr="00402149">
        <w:rPr>
          <w:rFonts w:ascii="Calibri" w:hAnsi="Calibri" w:cs="Calibri"/>
          <w:sz w:val="22"/>
        </w:rPr>
        <w:t>. Kadaver von Versuchstieren, die mit Partikel</w:t>
      </w:r>
      <w:r w:rsidR="001D7E22" w:rsidRPr="00402149">
        <w:rPr>
          <w:rFonts w:ascii="Calibri" w:hAnsi="Calibri" w:cs="Calibri"/>
          <w:sz w:val="22"/>
        </w:rPr>
        <w:t>n</w:t>
      </w:r>
      <w:r w:rsidRPr="00402149">
        <w:rPr>
          <w:rFonts w:ascii="Calibri" w:hAnsi="Calibri" w:cs="Calibri"/>
          <w:sz w:val="22"/>
        </w:rPr>
        <w:t xml:space="preserve"> der RG 1 transduziert wurden, müssen nicht vor Entsorgung autoklaviert werden. Bei RG 2 Partikeln ist dies erst nach sieben Tagen nach Inokulation erlaubt.</w:t>
      </w:r>
    </w:p>
    <w:p w14:paraId="71C621F2" w14:textId="29F1E2F2" w:rsidR="00F8670A" w:rsidRPr="00402149" w:rsidRDefault="00294027" w:rsidP="0031667A">
      <w:pPr>
        <w:pStyle w:val="Listenabsatz"/>
        <w:numPr>
          <w:ilvl w:val="0"/>
          <w:numId w:val="33"/>
        </w:numPr>
        <w:spacing w:after="120" w:line="240" w:lineRule="auto"/>
        <w:contextualSpacing w:val="0"/>
        <w:jc w:val="both"/>
        <w:rPr>
          <w:rFonts w:ascii="Calibri" w:hAnsi="Calibri" w:cs="Calibri"/>
          <w:sz w:val="22"/>
        </w:rPr>
      </w:pPr>
      <w:r w:rsidRPr="00402149">
        <w:rPr>
          <w:rFonts w:ascii="Calibri" w:hAnsi="Calibri" w:cs="Calibri"/>
          <w:sz w:val="22"/>
        </w:rPr>
        <w:t>Die Entsorgung von Tierkadavern findet entsprechend dem Tierische Nebenprodukte-Beseitigungsgesetz (</w:t>
      </w:r>
      <w:proofErr w:type="spellStart"/>
      <w:r w:rsidRPr="00402149">
        <w:rPr>
          <w:rFonts w:ascii="Calibri" w:hAnsi="Calibri" w:cs="Calibri"/>
          <w:sz w:val="22"/>
        </w:rPr>
        <w:t>TierNebG</w:t>
      </w:r>
      <w:proofErr w:type="spellEnd"/>
      <w:r w:rsidRPr="00402149">
        <w:rPr>
          <w:rFonts w:ascii="Calibri" w:hAnsi="Calibri" w:cs="Calibri"/>
          <w:sz w:val="22"/>
        </w:rPr>
        <w:t xml:space="preserve">) durch thermische Inaktivierung statt. </w:t>
      </w:r>
      <w:r w:rsidRPr="00402149">
        <w:rPr>
          <w:rFonts w:ascii="Calibri" w:hAnsi="Calibri" w:cs="Calibri"/>
          <w:sz w:val="22"/>
          <w:highlight w:val="yellow"/>
        </w:rPr>
        <w:t>Die Tierkadaver werden bis zur Abholung tiefgefroren.</w:t>
      </w:r>
      <w:r w:rsidRPr="00402149">
        <w:rPr>
          <w:rFonts w:ascii="Calibri" w:hAnsi="Calibri" w:cs="Calibri"/>
          <w:sz w:val="22"/>
        </w:rPr>
        <w:t xml:space="preserve"> Die Sammelstelle befindet sich in Raum </w:t>
      </w:r>
      <w:r w:rsidRPr="00402149">
        <w:rPr>
          <w:rFonts w:ascii="Calibri" w:hAnsi="Calibri" w:cs="Calibri"/>
          <w:sz w:val="22"/>
          <w:highlight w:val="yellow"/>
        </w:rPr>
        <w:t>xx</w:t>
      </w:r>
      <w:r w:rsidRPr="00402149">
        <w:rPr>
          <w:rFonts w:ascii="Calibri" w:hAnsi="Calibri" w:cs="Calibri"/>
          <w:sz w:val="22"/>
        </w:rPr>
        <w:t xml:space="preserve">. </w:t>
      </w:r>
    </w:p>
    <w:p w14:paraId="591133DA" w14:textId="2721D881" w:rsidR="008935B1" w:rsidRPr="00402149" w:rsidRDefault="008935B1" w:rsidP="00025E4D">
      <w:pPr>
        <w:pStyle w:val="Listenabsatz"/>
        <w:numPr>
          <w:ilvl w:val="0"/>
          <w:numId w:val="26"/>
        </w:numPr>
        <w:spacing w:line="240" w:lineRule="auto"/>
        <w:ind w:left="1134"/>
        <w:jc w:val="both"/>
        <w:rPr>
          <w:rFonts w:ascii="Calibri" w:hAnsi="Calibri" w:cs="Calibri"/>
          <w:sz w:val="22"/>
          <w:highlight w:val="yellow"/>
        </w:rPr>
      </w:pPr>
      <w:commentRangeStart w:id="30"/>
      <w:r w:rsidRPr="00402149">
        <w:rPr>
          <w:rFonts w:ascii="Calibri" w:hAnsi="Calibri" w:cs="Calibri"/>
          <w:sz w:val="22"/>
          <w:highlight w:val="yellow"/>
        </w:rPr>
        <w:t>Radioaktiv</w:t>
      </w:r>
      <w:r w:rsidR="001D7E22" w:rsidRPr="00402149">
        <w:rPr>
          <w:rFonts w:ascii="Calibri" w:hAnsi="Calibri" w:cs="Calibri"/>
          <w:sz w:val="22"/>
          <w:highlight w:val="yellow"/>
        </w:rPr>
        <w:t xml:space="preserve"> belastete</w:t>
      </w:r>
      <w:r w:rsidRPr="00402149">
        <w:rPr>
          <w:rFonts w:ascii="Calibri" w:hAnsi="Calibri" w:cs="Calibri"/>
          <w:sz w:val="22"/>
          <w:highlight w:val="yellow"/>
        </w:rPr>
        <w:t xml:space="preserve"> </w:t>
      </w:r>
      <w:r w:rsidR="007A2161" w:rsidRPr="00402149">
        <w:rPr>
          <w:rFonts w:ascii="Calibri" w:hAnsi="Calibri" w:cs="Calibri"/>
          <w:sz w:val="22"/>
          <w:highlight w:val="yellow"/>
        </w:rPr>
        <w:t>GVO-</w:t>
      </w:r>
      <w:r w:rsidR="001D7E22" w:rsidRPr="00402149">
        <w:rPr>
          <w:rFonts w:ascii="Calibri" w:hAnsi="Calibri" w:cs="Calibri"/>
          <w:sz w:val="22"/>
          <w:highlight w:val="yellow"/>
        </w:rPr>
        <w:t xml:space="preserve">haltige </w:t>
      </w:r>
      <w:r w:rsidRPr="00402149">
        <w:rPr>
          <w:rFonts w:ascii="Calibri" w:hAnsi="Calibri" w:cs="Calibri"/>
          <w:sz w:val="22"/>
          <w:highlight w:val="yellow"/>
        </w:rPr>
        <w:t>Abfälle:</w:t>
      </w:r>
      <w:commentRangeEnd w:id="30"/>
      <w:r w:rsidR="001D7E22" w:rsidRPr="00402149">
        <w:rPr>
          <w:rStyle w:val="Kommentarzeichen"/>
          <w:rFonts w:ascii="Calibri" w:hAnsi="Calibri" w:cs="Calibri"/>
        </w:rPr>
        <w:commentReference w:id="30"/>
      </w:r>
    </w:p>
    <w:p w14:paraId="6A66B7AB" w14:textId="4354A1C9" w:rsidR="001D7E22" w:rsidRPr="00402149" w:rsidRDefault="00D83D99" w:rsidP="001D7E22">
      <w:pPr>
        <w:pStyle w:val="Listenabsatz"/>
        <w:spacing w:line="240" w:lineRule="auto"/>
        <w:ind w:left="1428"/>
        <w:jc w:val="both"/>
        <w:rPr>
          <w:rFonts w:ascii="Calibri" w:hAnsi="Calibri" w:cs="Calibri"/>
          <w:sz w:val="22"/>
        </w:rPr>
      </w:pPr>
      <w:bookmarkStart w:id="31" w:name="_Hlk233388357"/>
      <w:r w:rsidRPr="00402149">
        <w:rPr>
          <w:rFonts w:ascii="Calibri" w:hAnsi="Calibri" w:cs="Calibri"/>
          <w:sz w:val="22"/>
        </w:rPr>
        <w:t>GVO-haltige, radioaktive Abfälle werden sicher gelagert bis sie ausreichend abgeklungen sind und erst dann autoklaviert. Ist dies nicht möglich werden die Abfälle mittels folgenden chemischen Verfahrens inaktiviert</w:t>
      </w:r>
      <w:bookmarkEnd w:id="31"/>
      <w:r w:rsidRPr="00402149">
        <w:rPr>
          <w:rFonts w:ascii="Calibri" w:hAnsi="Calibri" w:cs="Calibri"/>
          <w:sz w:val="22"/>
        </w:rPr>
        <w:t xml:space="preserve">: </w:t>
      </w:r>
      <w:r w:rsidR="001D7E22" w:rsidRPr="00402149">
        <w:rPr>
          <w:rFonts w:ascii="Calibri" w:hAnsi="Calibri" w:cs="Calibri"/>
          <w:sz w:val="22"/>
        </w:rPr>
        <w:t>(</w:t>
      </w:r>
      <w:commentRangeStart w:id="32"/>
      <w:r w:rsidR="001D7E22" w:rsidRPr="00402149">
        <w:rPr>
          <w:rFonts w:ascii="Calibri" w:hAnsi="Calibri" w:cs="Calibri"/>
          <w:sz w:val="22"/>
        </w:rPr>
        <w:t>Art der Inaktivierung einfügen</w:t>
      </w:r>
      <w:commentRangeEnd w:id="32"/>
      <w:r w:rsidR="001D7E22" w:rsidRPr="00402149">
        <w:rPr>
          <w:rStyle w:val="Kommentarzeichen"/>
          <w:rFonts w:ascii="Calibri" w:hAnsi="Calibri" w:cs="Calibri"/>
        </w:rPr>
        <w:commentReference w:id="32"/>
      </w:r>
      <w:r w:rsidR="001D7E22" w:rsidRPr="00402149">
        <w:rPr>
          <w:rFonts w:ascii="Calibri" w:hAnsi="Calibri" w:cs="Calibri"/>
          <w:sz w:val="22"/>
        </w:rPr>
        <w:t>).</w:t>
      </w:r>
    </w:p>
    <w:p w14:paraId="3CC1425C" w14:textId="4A83EC57" w:rsidR="00E027FD" w:rsidRPr="00402149" w:rsidRDefault="00E027FD" w:rsidP="00025E4D">
      <w:pPr>
        <w:pStyle w:val="berschrift2"/>
        <w:numPr>
          <w:ilvl w:val="0"/>
          <w:numId w:val="6"/>
        </w:numPr>
        <w:ind w:left="357" w:hanging="357"/>
        <w:jc w:val="both"/>
        <w:rPr>
          <w:rFonts w:ascii="Calibri" w:hAnsi="Calibri" w:cs="Calibri"/>
          <w:szCs w:val="24"/>
        </w:rPr>
      </w:pPr>
      <w:bookmarkStart w:id="34" w:name="_Toc239949946"/>
      <w:r w:rsidRPr="00402149">
        <w:rPr>
          <w:rFonts w:ascii="Calibri" w:hAnsi="Calibri" w:cs="Calibri"/>
          <w:szCs w:val="24"/>
        </w:rPr>
        <w:t>Zugangsregelungen</w:t>
      </w:r>
      <w:r w:rsidR="00344920" w:rsidRPr="00402149">
        <w:rPr>
          <w:rFonts w:ascii="Calibri" w:hAnsi="Calibri" w:cs="Calibri"/>
          <w:szCs w:val="24"/>
        </w:rPr>
        <w:t>,</w:t>
      </w:r>
      <w:r w:rsidR="00045C70" w:rsidRPr="00402149">
        <w:rPr>
          <w:rFonts w:ascii="Calibri" w:hAnsi="Calibri" w:cs="Calibri"/>
          <w:szCs w:val="24"/>
        </w:rPr>
        <w:t xml:space="preserve"> Unterweisungen</w:t>
      </w:r>
      <w:r w:rsidR="00344920" w:rsidRPr="00402149">
        <w:rPr>
          <w:rFonts w:ascii="Calibri" w:hAnsi="Calibri" w:cs="Calibri"/>
          <w:szCs w:val="24"/>
        </w:rPr>
        <w:t>, Arbeitsmedizinische Vorsorge</w:t>
      </w:r>
      <w:bookmarkEnd w:id="34"/>
    </w:p>
    <w:p w14:paraId="41ABC488" w14:textId="381223CC" w:rsidR="00E17E2C" w:rsidRPr="00402149" w:rsidRDefault="0004412B" w:rsidP="00037961">
      <w:pPr>
        <w:pStyle w:val="Listenabsatz"/>
        <w:numPr>
          <w:ilvl w:val="0"/>
          <w:numId w:val="7"/>
        </w:numPr>
        <w:spacing w:after="120" w:line="240" w:lineRule="auto"/>
        <w:ind w:left="1134"/>
        <w:contextualSpacing w:val="0"/>
        <w:jc w:val="both"/>
        <w:rPr>
          <w:rFonts w:ascii="Calibri" w:hAnsi="Calibri" w:cs="Calibri"/>
          <w:sz w:val="22"/>
        </w:rPr>
      </w:pPr>
      <w:bookmarkStart w:id="35" w:name="_Hlk232761471"/>
      <w:r w:rsidRPr="00402149">
        <w:rPr>
          <w:rFonts w:ascii="Calibri" w:hAnsi="Calibri" w:cs="Calibri"/>
          <w:b/>
          <w:sz w:val="22"/>
        </w:rPr>
        <w:t>Zutritt</w:t>
      </w:r>
      <w:r w:rsidRPr="00402149">
        <w:rPr>
          <w:rFonts w:ascii="Calibri" w:hAnsi="Calibri" w:cs="Calibri"/>
          <w:sz w:val="22"/>
        </w:rPr>
        <w:t xml:space="preserve"> zum Labor haben </w:t>
      </w:r>
      <w:r w:rsidR="0048457A" w:rsidRPr="00402149">
        <w:rPr>
          <w:rFonts w:ascii="Calibri" w:hAnsi="Calibri" w:cs="Calibri"/>
          <w:sz w:val="22"/>
        </w:rPr>
        <w:t xml:space="preserve">außer den an den Arbeiten Beteiligten </w:t>
      </w:r>
      <w:r w:rsidRPr="00402149">
        <w:rPr>
          <w:rFonts w:ascii="Calibri" w:hAnsi="Calibri" w:cs="Calibri"/>
          <w:sz w:val="22"/>
        </w:rPr>
        <w:t xml:space="preserve">nur Personen, die vom Projektleiter oder durch von ihm autorisierte Dritte hierzu ermächtigt wurden. </w:t>
      </w:r>
    </w:p>
    <w:p w14:paraId="5D1B91F2" w14:textId="4CF56758" w:rsidR="00E027FD" w:rsidRPr="00402149" w:rsidRDefault="00E17E2C" w:rsidP="00037961">
      <w:pPr>
        <w:pStyle w:val="Listenabsatz"/>
        <w:numPr>
          <w:ilvl w:val="0"/>
          <w:numId w:val="7"/>
        </w:numPr>
        <w:spacing w:after="120" w:line="240" w:lineRule="auto"/>
        <w:ind w:left="1134"/>
        <w:contextualSpacing w:val="0"/>
        <w:jc w:val="both"/>
        <w:rPr>
          <w:rFonts w:ascii="Calibri" w:hAnsi="Calibri" w:cs="Calibri"/>
          <w:sz w:val="22"/>
        </w:rPr>
      </w:pPr>
      <w:r w:rsidRPr="00402149">
        <w:rPr>
          <w:rFonts w:ascii="Calibri" w:hAnsi="Calibri" w:cs="Calibri"/>
          <w:b/>
          <w:sz w:val="22"/>
        </w:rPr>
        <w:t xml:space="preserve">Unterweisung: </w:t>
      </w:r>
      <w:r w:rsidR="0004412B" w:rsidRPr="00402149">
        <w:rPr>
          <w:rFonts w:ascii="Calibri" w:hAnsi="Calibri" w:cs="Calibri"/>
          <w:sz w:val="22"/>
        </w:rPr>
        <w:t xml:space="preserve">Alle </w:t>
      </w:r>
      <w:r w:rsidRPr="00402149">
        <w:rPr>
          <w:rFonts w:ascii="Calibri" w:hAnsi="Calibri" w:cs="Calibri"/>
          <w:sz w:val="22"/>
        </w:rPr>
        <w:t>mit gentechnischen Tätigkeiten betrauten Beschäftigte sind</w:t>
      </w:r>
      <w:r w:rsidR="00E027FD" w:rsidRPr="00402149">
        <w:rPr>
          <w:rFonts w:ascii="Calibri" w:hAnsi="Calibri" w:cs="Calibri"/>
          <w:sz w:val="22"/>
        </w:rPr>
        <w:t xml:space="preserve"> nachweislich vor Aufnahme der Tätigkeit und weiterhin mindestens jährlich über die erforderlichen und </w:t>
      </w:r>
      <w:r w:rsidR="00A81417" w:rsidRPr="00402149">
        <w:rPr>
          <w:rFonts w:ascii="Calibri" w:hAnsi="Calibri" w:cs="Calibri"/>
          <w:sz w:val="22"/>
        </w:rPr>
        <w:t>tätigkeits</w:t>
      </w:r>
      <w:r w:rsidR="00E027FD" w:rsidRPr="00402149">
        <w:rPr>
          <w:rFonts w:ascii="Calibri" w:hAnsi="Calibri" w:cs="Calibri"/>
          <w:sz w:val="22"/>
        </w:rPr>
        <w:t xml:space="preserve">spezifischen Sicherheitsmaßnahmen arbeitsplatzbezogen anhand der Betriebsanweisung </w:t>
      </w:r>
      <w:r w:rsidRPr="00402149">
        <w:rPr>
          <w:rFonts w:ascii="Calibri" w:hAnsi="Calibri" w:cs="Calibri"/>
          <w:sz w:val="22"/>
        </w:rPr>
        <w:t xml:space="preserve">mündlich </w:t>
      </w:r>
      <w:r w:rsidR="00034451" w:rsidRPr="00402149">
        <w:rPr>
          <w:rFonts w:ascii="Calibri" w:hAnsi="Calibri" w:cs="Calibri"/>
          <w:sz w:val="22"/>
        </w:rPr>
        <w:t>zu unterweisen</w:t>
      </w:r>
      <w:r w:rsidR="00142017" w:rsidRPr="00402149">
        <w:rPr>
          <w:rFonts w:ascii="Calibri" w:hAnsi="Calibri" w:cs="Calibri"/>
          <w:sz w:val="22"/>
        </w:rPr>
        <w:t>.</w:t>
      </w:r>
      <w:r w:rsidR="00BD0A9A" w:rsidRPr="00402149">
        <w:rPr>
          <w:rFonts w:ascii="Calibri" w:hAnsi="Calibri" w:cs="Calibri"/>
          <w:sz w:val="22"/>
        </w:rPr>
        <w:t xml:space="preserve"> Dies ist durch Unterschrift zu bestätig</w:t>
      </w:r>
      <w:r w:rsidR="0088302D" w:rsidRPr="00402149">
        <w:rPr>
          <w:rFonts w:ascii="Calibri" w:hAnsi="Calibri" w:cs="Calibri"/>
          <w:sz w:val="22"/>
        </w:rPr>
        <w:t>en.</w:t>
      </w:r>
    </w:p>
    <w:p w14:paraId="6C1207FD" w14:textId="7E065D4F" w:rsidR="00773C27" w:rsidRPr="00402149" w:rsidRDefault="00344920" w:rsidP="00037961">
      <w:pPr>
        <w:pStyle w:val="Listenabsatz"/>
        <w:numPr>
          <w:ilvl w:val="0"/>
          <w:numId w:val="7"/>
        </w:numPr>
        <w:spacing w:after="120" w:line="240" w:lineRule="auto"/>
        <w:ind w:left="1134" w:hanging="283"/>
        <w:contextualSpacing w:val="0"/>
        <w:jc w:val="both"/>
        <w:rPr>
          <w:rFonts w:ascii="Calibri" w:hAnsi="Calibri" w:cs="Calibri"/>
          <w:sz w:val="22"/>
        </w:rPr>
      </w:pPr>
      <w:r w:rsidRPr="00402149">
        <w:rPr>
          <w:rFonts w:ascii="Calibri" w:hAnsi="Calibri" w:cs="Calibri"/>
          <w:b/>
          <w:sz w:val="22"/>
        </w:rPr>
        <w:t xml:space="preserve">Reinigungs-, </w:t>
      </w:r>
      <w:r w:rsidR="00773C27" w:rsidRPr="00402149">
        <w:rPr>
          <w:rFonts w:ascii="Calibri" w:hAnsi="Calibri" w:cs="Calibri"/>
          <w:b/>
          <w:sz w:val="22"/>
        </w:rPr>
        <w:t>Wartungspersonal</w:t>
      </w:r>
      <w:r w:rsidR="00773C27" w:rsidRPr="00402149">
        <w:rPr>
          <w:rFonts w:ascii="Calibri" w:hAnsi="Calibri" w:cs="Calibri"/>
          <w:sz w:val="22"/>
        </w:rPr>
        <w:t xml:space="preserve"> darf in </w:t>
      </w:r>
      <w:r w:rsidR="00786F33" w:rsidRPr="00402149">
        <w:rPr>
          <w:rFonts w:ascii="Calibri" w:hAnsi="Calibri" w:cs="Calibri"/>
          <w:sz w:val="22"/>
        </w:rPr>
        <w:t>der gentechnischen Anlage</w:t>
      </w:r>
      <w:r w:rsidR="00773C27" w:rsidRPr="00402149">
        <w:rPr>
          <w:rFonts w:ascii="Calibri" w:hAnsi="Calibri" w:cs="Calibri"/>
          <w:sz w:val="22"/>
        </w:rPr>
        <w:t xml:space="preserve"> nur tätig werden, wenn es </w:t>
      </w:r>
      <w:r w:rsidRPr="00402149">
        <w:rPr>
          <w:rFonts w:ascii="Calibri" w:hAnsi="Calibri" w:cs="Calibri"/>
          <w:sz w:val="22"/>
        </w:rPr>
        <w:t>vor Aufnahme der Arbeit seiner Tätigkeit entsprechend unterwiesen ist.</w:t>
      </w:r>
    </w:p>
    <w:p w14:paraId="2D046D48" w14:textId="5393D750" w:rsidR="004A4B0A" w:rsidRPr="00402149" w:rsidRDefault="004A4B0A" w:rsidP="00037961">
      <w:pPr>
        <w:pStyle w:val="Listenabsatz"/>
        <w:numPr>
          <w:ilvl w:val="0"/>
          <w:numId w:val="7"/>
        </w:numPr>
        <w:spacing w:after="120" w:line="240" w:lineRule="auto"/>
        <w:ind w:left="1134" w:hanging="283"/>
        <w:contextualSpacing w:val="0"/>
        <w:jc w:val="both"/>
        <w:rPr>
          <w:rFonts w:ascii="Calibri" w:hAnsi="Calibri" w:cs="Calibri"/>
          <w:sz w:val="22"/>
        </w:rPr>
      </w:pPr>
      <w:commentRangeStart w:id="36"/>
      <w:r w:rsidRPr="00402149">
        <w:rPr>
          <w:rFonts w:ascii="Calibri" w:hAnsi="Calibri" w:cs="Calibri"/>
          <w:b/>
          <w:sz w:val="22"/>
        </w:rPr>
        <w:t>Arbeitsmedizinische Vorsorge</w:t>
      </w:r>
      <w:commentRangeEnd w:id="36"/>
      <w:r w:rsidR="0027535D" w:rsidRPr="00402149">
        <w:rPr>
          <w:rStyle w:val="Kommentarzeichen"/>
          <w:rFonts w:ascii="Calibri" w:hAnsi="Calibri" w:cs="Calibri"/>
          <w:sz w:val="22"/>
          <w:szCs w:val="22"/>
        </w:rPr>
        <w:commentReference w:id="36"/>
      </w:r>
      <w:r w:rsidR="0027535D" w:rsidRPr="00402149">
        <w:rPr>
          <w:rFonts w:ascii="Calibri" w:hAnsi="Calibri" w:cs="Calibri"/>
          <w:b/>
          <w:sz w:val="22"/>
        </w:rPr>
        <w:t>:</w:t>
      </w:r>
      <w:r w:rsidRPr="00402149">
        <w:rPr>
          <w:rFonts w:ascii="Calibri" w:hAnsi="Calibri" w:cs="Calibri"/>
          <w:b/>
          <w:sz w:val="22"/>
        </w:rPr>
        <w:t xml:space="preserve"> </w:t>
      </w:r>
      <w:r w:rsidR="0027535D" w:rsidRPr="00402149">
        <w:rPr>
          <w:rFonts w:ascii="Calibri" w:hAnsi="Calibri" w:cs="Calibri"/>
          <w:sz w:val="22"/>
        </w:rPr>
        <w:t xml:space="preserve">bei Arbeiten mit bestimmten humanpathogenen Organismen (siehe </w:t>
      </w:r>
      <w:proofErr w:type="spellStart"/>
      <w:r w:rsidR="0027535D" w:rsidRPr="00402149">
        <w:rPr>
          <w:rFonts w:ascii="Calibri" w:hAnsi="Calibri" w:cs="Calibri"/>
          <w:sz w:val="22"/>
        </w:rPr>
        <w:t>ArbMedVV</w:t>
      </w:r>
      <w:proofErr w:type="spellEnd"/>
      <w:r w:rsidR="0027535D" w:rsidRPr="00402149">
        <w:rPr>
          <w:rFonts w:ascii="Calibri" w:hAnsi="Calibri" w:cs="Calibri"/>
          <w:sz w:val="22"/>
        </w:rPr>
        <w:t>, Anhang Teil 2) ist eine Pflicht- bzw. Angebotsuntersuchung durchzuführen.</w:t>
      </w:r>
    </w:p>
    <w:p w14:paraId="2865AE1D" w14:textId="468EC3A3" w:rsidR="00E6125C" w:rsidRPr="00402149" w:rsidRDefault="00E6125C" w:rsidP="00025E4D">
      <w:pPr>
        <w:pStyle w:val="berschrift2"/>
        <w:numPr>
          <w:ilvl w:val="0"/>
          <w:numId w:val="6"/>
        </w:numPr>
        <w:ind w:left="357" w:hanging="357"/>
        <w:jc w:val="both"/>
        <w:rPr>
          <w:rFonts w:ascii="Calibri" w:hAnsi="Calibri" w:cs="Calibri"/>
          <w:szCs w:val="24"/>
        </w:rPr>
      </w:pPr>
      <w:bookmarkStart w:id="37" w:name="_Toc239949947"/>
      <w:bookmarkEnd w:id="35"/>
      <w:r w:rsidRPr="00402149">
        <w:rPr>
          <w:rFonts w:ascii="Calibri" w:hAnsi="Calibri" w:cs="Calibri"/>
          <w:szCs w:val="24"/>
        </w:rPr>
        <w:t>Allgemeine Vorschriften, Verhaltensregeln und Schutzmaßnahmen</w:t>
      </w:r>
      <w:bookmarkEnd w:id="37"/>
    </w:p>
    <w:p w14:paraId="0AC9574B" w14:textId="77777777" w:rsidR="000F768E" w:rsidRPr="00402149" w:rsidRDefault="000F768E" w:rsidP="00025E4D">
      <w:pPr>
        <w:pStyle w:val="berschrift3"/>
        <w:numPr>
          <w:ilvl w:val="1"/>
          <w:numId w:val="6"/>
        </w:numPr>
        <w:rPr>
          <w:rFonts w:ascii="Calibri" w:hAnsi="Calibri" w:cs="Calibri"/>
          <w:sz w:val="22"/>
        </w:rPr>
      </w:pPr>
      <w:bookmarkStart w:id="38" w:name="_Toc239949948"/>
      <w:r w:rsidRPr="00402149">
        <w:rPr>
          <w:rFonts w:ascii="Calibri" w:hAnsi="Calibri" w:cs="Calibri"/>
          <w:sz w:val="22"/>
        </w:rPr>
        <w:t>Persönliche Schutzausrüstung</w:t>
      </w:r>
      <w:bookmarkEnd w:id="38"/>
    </w:p>
    <w:p w14:paraId="0A9B760F" w14:textId="08644219" w:rsidR="00A81417" w:rsidRPr="00402149" w:rsidRDefault="00A81417" w:rsidP="0031667A">
      <w:pPr>
        <w:pStyle w:val="Listenabsatz"/>
        <w:numPr>
          <w:ilvl w:val="0"/>
          <w:numId w:val="13"/>
        </w:numPr>
        <w:spacing w:after="120" w:line="240" w:lineRule="auto"/>
        <w:ind w:left="1134" w:hanging="357"/>
        <w:contextualSpacing w:val="0"/>
        <w:jc w:val="both"/>
        <w:rPr>
          <w:rFonts w:ascii="Calibri" w:hAnsi="Calibri" w:cs="Calibri"/>
          <w:sz w:val="22"/>
        </w:rPr>
      </w:pPr>
      <w:bookmarkStart w:id="39" w:name="_Hlk232761947"/>
      <w:commentRangeStart w:id="40"/>
      <w:r w:rsidRPr="00402149">
        <w:rPr>
          <w:rFonts w:ascii="Calibri" w:hAnsi="Calibri" w:cs="Calibri"/>
          <w:sz w:val="22"/>
        </w:rPr>
        <w:t xml:space="preserve">Im Labor </w:t>
      </w:r>
      <w:commentRangeEnd w:id="40"/>
      <w:r w:rsidR="00550B87" w:rsidRPr="00402149">
        <w:rPr>
          <w:rStyle w:val="Kommentarzeichen"/>
          <w:rFonts w:ascii="Calibri" w:hAnsi="Calibri" w:cs="Calibri"/>
        </w:rPr>
        <w:commentReference w:id="40"/>
      </w:r>
      <w:r w:rsidRPr="00402149">
        <w:rPr>
          <w:rFonts w:ascii="Calibri" w:hAnsi="Calibri" w:cs="Calibri"/>
          <w:sz w:val="22"/>
        </w:rPr>
        <w:t xml:space="preserve">ist ein langärmeliger, geschlossener Laborkittel sowie feste, geschlossene und trittsichere Schuhe zu tragen. Bei Tätigkeiten mit erregerhaltigem Material müssen </w:t>
      </w:r>
      <w:r w:rsidR="00786F33" w:rsidRPr="00402149">
        <w:rPr>
          <w:rFonts w:ascii="Calibri" w:hAnsi="Calibri" w:cs="Calibri"/>
          <w:sz w:val="22"/>
        </w:rPr>
        <w:t xml:space="preserve">geeignete </w:t>
      </w:r>
      <w:r w:rsidRPr="00402149">
        <w:rPr>
          <w:rFonts w:ascii="Calibri" w:hAnsi="Calibri" w:cs="Calibri"/>
          <w:sz w:val="22"/>
        </w:rPr>
        <w:t>Einmal-Schutzhandschuhe getragen werden. Schmier-kontaminationen (z.B. an Türklinken) dabei vermeiden.</w:t>
      </w:r>
    </w:p>
    <w:p w14:paraId="09A52909" w14:textId="7E425C3A" w:rsidR="00034451" w:rsidRPr="00402149" w:rsidRDefault="00A81417" w:rsidP="0031667A">
      <w:pPr>
        <w:pStyle w:val="Listenabsatz"/>
        <w:numPr>
          <w:ilvl w:val="0"/>
          <w:numId w:val="13"/>
        </w:numPr>
        <w:spacing w:after="120" w:line="240" w:lineRule="auto"/>
        <w:ind w:left="1134" w:hanging="357"/>
        <w:contextualSpacing w:val="0"/>
        <w:jc w:val="both"/>
        <w:rPr>
          <w:rFonts w:ascii="Calibri" w:hAnsi="Calibri" w:cs="Calibri"/>
          <w:sz w:val="22"/>
        </w:rPr>
      </w:pPr>
      <w:r w:rsidRPr="00402149">
        <w:rPr>
          <w:rFonts w:ascii="Calibri" w:hAnsi="Calibri" w:cs="Calibri"/>
          <w:sz w:val="22"/>
        </w:rPr>
        <w:lastRenderedPageBreak/>
        <w:t xml:space="preserve">Die Schutzkleidung ist beim Verlassen des Labors abzulegen und verbleibt in der Anlage. Kittel dürfen nicht übereinander gehängt werden (Kreuzkontamination). </w:t>
      </w:r>
      <w:r w:rsidR="0048457A" w:rsidRPr="00402149">
        <w:rPr>
          <w:rFonts w:ascii="Calibri" w:hAnsi="Calibri" w:cs="Calibri"/>
          <w:sz w:val="22"/>
        </w:rPr>
        <w:t>Straßenkleidung inkl. Taschen usw. ist außerhalb der Anlage aufzubewahren.</w:t>
      </w:r>
    </w:p>
    <w:p w14:paraId="5698D394" w14:textId="2D86FCBC" w:rsidR="0048457A" w:rsidRPr="00402149" w:rsidRDefault="0048457A" w:rsidP="0031667A">
      <w:pPr>
        <w:pStyle w:val="Listenabsatz"/>
        <w:numPr>
          <w:ilvl w:val="0"/>
          <w:numId w:val="13"/>
        </w:numPr>
        <w:spacing w:after="120" w:line="240" w:lineRule="auto"/>
        <w:ind w:left="1134" w:hanging="357"/>
        <w:contextualSpacing w:val="0"/>
        <w:jc w:val="both"/>
        <w:rPr>
          <w:rFonts w:ascii="Calibri" w:hAnsi="Calibri" w:cs="Calibri"/>
          <w:sz w:val="22"/>
        </w:rPr>
      </w:pPr>
      <w:r w:rsidRPr="00402149">
        <w:rPr>
          <w:rFonts w:ascii="Calibri" w:hAnsi="Calibri" w:cs="Calibri"/>
          <w:sz w:val="22"/>
        </w:rPr>
        <w:t>Zusätzlich erforderliche Schutzausrüstung wie</w:t>
      </w:r>
      <w:r w:rsidR="002F00E6" w:rsidRPr="00402149">
        <w:rPr>
          <w:rFonts w:ascii="Calibri" w:hAnsi="Calibri" w:cs="Calibri"/>
          <w:sz w:val="22"/>
        </w:rPr>
        <w:t xml:space="preserve"> </w:t>
      </w:r>
      <w:r w:rsidRPr="00402149">
        <w:rPr>
          <w:rFonts w:ascii="Calibri" w:hAnsi="Calibri" w:cs="Calibri"/>
          <w:sz w:val="22"/>
        </w:rPr>
        <w:t xml:space="preserve">Schutzbrille, Mund-Nasenschutz oder Atemschutz siehe Kapitel 6.4 Zusatzregelungen für </w:t>
      </w:r>
      <w:r w:rsidR="002F00E6" w:rsidRPr="00402149">
        <w:rPr>
          <w:rFonts w:ascii="Calibri" w:hAnsi="Calibri" w:cs="Calibri"/>
          <w:sz w:val="22"/>
        </w:rPr>
        <w:t>spezifische Tätigkeiten.</w:t>
      </w:r>
    </w:p>
    <w:p w14:paraId="320703E0" w14:textId="18C10ED2" w:rsidR="0048457A" w:rsidRPr="00402149" w:rsidRDefault="00A81417" w:rsidP="00A81417">
      <w:pPr>
        <w:numPr>
          <w:ilvl w:val="0"/>
          <w:numId w:val="13"/>
        </w:numPr>
        <w:spacing w:after="0" w:line="240" w:lineRule="auto"/>
        <w:ind w:left="1134"/>
        <w:rPr>
          <w:rFonts w:ascii="Calibri" w:hAnsi="Calibri" w:cs="Calibri"/>
          <w:sz w:val="22"/>
        </w:rPr>
      </w:pPr>
      <w:r w:rsidRPr="00402149">
        <w:rPr>
          <w:rFonts w:ascii="Calibri" w:hAnsi="Calibri" w:cs="Calibri"/>
          <w:sz w:val="22"/>
        </w:rPr>
        <w:t xml:space="preserve">Verschmutzte Schutzkleidung wird gemäß Hygieneplan gesammelt und gereinigt. </w:t>
      </w:r>
      <w:r w:rsidR="000F768E" w:rsidRPr="00402149">
        <w:rPr>
          <w:rFonts w:ascii="Calibri" w:hAnsi="Calibri" w:cs="Calibri"/>
          <w:sz w:val="22"/>
        </w:rPr>
        <w:t>Kontaminierte Einmal</w:t>
      </w:r>
      <w:r w:rsidR="0031667A" w:rsidRPr="00402149">
        <w:rPr>
          <w:rFonts w:ascii="Calibri" w:hAnsi="Calibri" w:cs="Calibri"/>
          <w:sz w:val="22"/>
        </w:rPr>
        <w:t>-Schutz</w:t>
      </w:r>
      <w:r w:rsidR="002F00E6" w:rsidRPr="00402149">
        <w:rPr>
          <w:rFonts w:ascii="Calibri" w:hAnsi="Calibri" w:cs="Calibri"/>
          <w:sz w:val="22"/>
        </w:rPr>
        <w:t>ausrüstung (z.B. Einmal-Kittel, Einmal-Schutzhandschuhe, Mund-Nasen-Schutz, Atemmaske)</w:t>
      </w:r>
      <w:r w:rsidR="000F768E" w:rsidRPr="00402149">
        <w:rPr>
          <w:rFonts w:ascii="Calibri" w:hAnsi="Calibri" w:cs="Calibri"/>
          <w:sz w:val="22"/>
        </w:rPr>
        <w:t xml:space="preserve"> </w:t>
      </w:r>
      <w:r w:rsidR="002F00E6" w:rsidRPr="00402149">
        <w:rPr>
          <w:rFonts w:ascii="Calibri" w:hAnsi="Calibri" w:cs="Calibri"/>
          <w:sz w:val="22"/>
        </w:rPr>
        <w:t xml:space="preserve">ist </w:t>
      </w:r>
      <w:r w:rsidR="000F768E" w:rsidRPr="00402149">
        <w:rPr>
          <w:rFonts w:ascii="Calibri" w:hAnsi="Calibri" w:cs="Calibri"/>
          <w:sz w:val="22"/>
        </w:rPr>
        <w:t>vor der Entsorgung als Festabfall zu autoklavieren.</w:t>
      </w:r>
    </w:p>
    <w:p w14:paraId="1C4911B8" w14:textId="77777777" w:rsidR="004C44AA" w:rsidRPr="00402149" w:rsidRDefault="00A40BA2" w:rsidP="00025E4D">
      <w:pPr>
        <w:pStyle w:val="berschrift3"/>
        <w:numPr>
          <w:ilvl w:val="1"/>
          <w:numId w:val="6"/>
        </w:numPr>
        <w:jc w:val="both"/>
        <w:rPr>
          <w:rFonts w:ascii="Calibri" w:hAnsi="Calibri" w:cs="Calibri"/>
          <w:sz w:val="22"/>
        </w:rPr>
      </w:pPr>
      <w:bookmarkStart w:id="41" w:name="_Toc239949949"/>
      <w:bookmarkEnd w:id="39"/>
      <w:r w:rsidRPr="00402149">
        <w:rPr>
          <w:rFonts w:ascii="Calibri" w:hAnsi="Calibri" w:cs="Calibri"/>
          <w:sz w:val="22"/>
        </w:rPr>
        <w:t>Verhaltensregeln</w:t>
      </w:r>
      <w:bookmarkEnd w:id="41"/>
    </w:p>
    <w:p w14:paraId="77200A74" w14:textId="49710D2A" w:rsidR="00A81417" w:rsidRPr="00402149" w:rsidRDefault="00A81417" w:rsidP="002F00E6">
      <w:pPr>
        <w:pStyle w:val="Listenabsatz"/>
        <w:numPr>
          <w:ilvl w:val="2"/>
          <w:numId w:val="6"/>
        </w:numPr>
        <w:spacing w:after="120" w:line="240" w:lineRule="auto"/>
        <w:ind w:left="1225" w:hanging="505"/>
        <w:contextualSpacing w:val="0"/>
        <w:jc w:val="both"/>
        <w:rPr>
          <w:rFonts w:ascii="Calibri" w:hAnsi="Calibri" w:cs="Calibri"/>
          <w:sz w:val="22"/>
        </w:rPr>
      </w:pPr>
      <w:bookmarkStart w:id="42" w:name="_Hlk235005462"/>
      <w:r w:rsidRPr="00402149">
        <w:rPr>
          <w:rFonts w:ascii="Calibri" w:hAnsi="Calibri" w:cs="Calibri"/>
          <w:sz w:val="22"/>
        </w:rPr>
        <w:t>Lange Haare und Kopfbedeckungen müssen so getragen werden, dass sie die Tätigkeiten nicht beeinträchtigen und das Gesichtsfeld einschränken.</w:t>
      </w:r>
    </w:p>
    <w:bookmarkEnd w:id="42"/>
    <w:p w14:paraId="6F978979" w14:textId="0ACD0AB2" w:rsidR="006B15B0" w:rsidRPr="00402149" w:rsidRDefault="006B15B0"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Fenster und Türen müssen während der </w:t>
      </w:r>
      <w:r w:rsidR="00A71652" w:rsidRPr="00402149">
        <w:rPr>
          <w:rFonts w:ascii="Calibri" w:hAnsi="Calibri" w:cs="Calibri"/>
          <w:sz w:val="22"/>
        </w:rPr>
        <w:t xml:space="preserve">gentechnischen </w:t>
      </w:r>
      <w:r w:rsidR="002F00E6" w:rsidRPr="00402149">
        <w:rPr>
          <w:rFonts w:ascii="Calibri" w:hAnsi="Calibri" w:cs="Calibri"/>
          <w:sz w:val="22"/>
        </w:rPr>
        <w:t>Arbeiten</w:t>
      </w:r>
      <w:r w:rsidRPr="00402149">
        <w:rPr>
          <w:rFonts w:ascii="Calibri" w:hAnsi="Calibri" w:cs="Calibri"/>
          <w:sz w:val="22"/>
        </w:rPr>
        <w:t xml:space="preserve"> geschlossen sein.</w:t>
      </w:r>
    </w:p>
    <w:p w14:paraId="371B422D" w14:textId="20CF1AA8" w:rsidR="006B15B0" w:rsidRPr="00402149" w:rsidRDefault="006B15B0"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Die Nutzung der </w:t>
      </w:r>
      <w:r w:rsidR="008C2CAF" w:rsidRPr="00402149">
        <w:rPr>
          <w:rFonts w:ascii="Calibri" w:hAnsi="Calibri" w:cs="Calibri"/>
          <w:sz w:val="22"/>
        </w:rPr>
        <w:t xml:space="preserve">im S2 </w:t>
      </w:r>
      <w:r w:rsidRPr="00402149">
        <w:rPr>
          <w:rFonts w:ascii="Calibri" w:hAnsi="Calibri" w:cs="Calibri"/>
          <w:sz w:val="22"/>
        </w:rPr>
        <w:t xml:space="preserve">Gentechnik-Arbeitsbereich vorhandenen </w:t>
      </w:r>
      <w:r w:rsidRPr="00402149">
        <w:rPr>
          <w:rFonts w:ascii="Calibri" w:hAnsi="Calibri" w:cs="Calibri"/>
          <w:b/>
          <w:sz w:val="22"/>
        </w:rPr>
        <w:t>Schreibarbeitsplätze</w:t>
      </w:r>
      <w:r w:rsidRPr="00402149">
        <w:rPr>
          <w:rFonts w:ascii="Calibri" w:hAnsi="Calibri" w:cs="Calibri"/>
          <w:sz w:val="22"/>
        </w:rPr>
        <w:t xml:space="preserve"> ist auf die Protokollierung der Versuche sowie dazugehörige Dokumentationen beschränkt. Es sind keine dauerhaften Schreibarbeitsplätze gestattet</w:t>
      </w:r>
      <w:r w:rsidR="002F00E6" w:rsidRPr="00402149">
        <w:rPr>
          <w:rFonts w:ascii="Calibri" w:hAnsi="Calibri" w:cs="Calibri"/>
          <w:sz w:val="22"/>
        </w:rPr>
        <w:t>.</w:t>
      </w:r>
    </w:p>
    <w:p w14:paraId="3A397F75" w14:textId="78F055DF" w:rsidR="00A40BA2" w:rsidRPr="00402149" w:rsidRDefault="004C44AA"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Vor Aufnahme der Arbeiten hat sich jeder Beschäftigte des Labors über Standort und Funktion von Desinfektionsmitteln, Körper- und Augenduschen, Erste-Hilfe-Einrichtungen, Feuerlöscheinrichtungen sowie über Flucht- und Rettungswege zu informieren.</w:t>
      </w:r>
    </w:p>
    <w:p w14:paraId="4ADB8D83" w14:textId="77777777" w:rsidR="00A40BA2" w:rsidRPr="00402149" w:rsidRDefault="004C44AA"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Die Räume der gentechnischen Anlage sind aufgeräumt und sauber zu halten. Auf den Arbeitstischen sollen sich nur die tatsächlich benötigten Geräte und Materialien befinden. </w:t>
      </w:r>
    </w:p>
    <w:p w14:paraId="79AE46C2" w14:textId="757DFFAA" w:rsidR="00A40BA2" w:rsidRPr="00402149" w:rsidRDefault="004C44AA"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Spritzen, Kanülen, Klingen, Nadeln, Lanzetten etc. dürfen </w:t>
      </w:r>
      <w:r w:rsidR="00F82B12" w:rsidRPr="00402149">
        <w:rPr>
          <w:rFonts w:ascii="Calibri" w:hAnsi="Calibri" w:cs="Calibri"/>
          <w:sz w:val="22"/>
        </w:rPr>
        <w:t>nur,</w:t>
      </w:r>
      <w:r w:rsidRPr="00402149">
        <w:rPr>
          <w:rFonts w:ascii="Calibri" w:hAnsi="Calibri" w:cs="Calibri"/>
          <w:sz w:val="22"/>
        </w:rPr>
        <w:t xml:space="preserve"> wenn unbedingt nötig benutzt werden. </w:t>
      </w:r>
      <w:proofErr w:type="spellStart"/>
      <w:r w:rsidR="00A81417" w:rsidRPr="00402149">
        <w:rPr>
          <w:rFonts w:ascii="Calibri" w:hAnsi="Calibri" w:cs="Calibri"/>
          <w:sz w:val="22"/>
        </w:rPr>
        <w:t>Recapping</w:t>
      </w:r>
      <w:proofErr w:type="spellEnd"/>
      <w:r w:rsidR="00A81417" w:rsidRPr="00402149">
        <w:rPr>
          <w:rFonts w:ascii="Calibri" w:hAnsi="Calibri" w:cs="Calibri"/>
          <w:sz w:val="22"/>
        </w:rPr>
        <w:t xml:space="preserve"> ist verboten. </w:t>
      </w:r>
      <w:r w:rsidRPr="00402149">
        <w:rPr>
          <w:rFonts w:ascii="Calibri" w:hAnsi="Calibri" w:cs="Calibri"/>
          <w:sz w:val="22"/>
        </w:rPr>
        <w:t>Zur Entsorgung sind sie in durchstoßsicheren autoklavierbaren Behältnissen zu sammeln.</w:t>
      </w:r>
      <w:r w:rsidR="00344920" w:rsidRPr="00402149">
        <w:rPr>
          <w:rFonts w:ascii="Calibri" w:hAnsi="Calibri" w:cs="Calibri"/>
          <w:sz w:val="22"/>
        </w:rPr>
        <w:t xml:space="preserve"> </w:t>
      </w:r>
      <w:r w:rsidR="00A81417" w:rsidRPr="00402149">
        <w:rPr>
          <w:rFonts w:ascii="Calibri" w:hAnsi="Calibri" w:cs="Calibri"/>
          <w:sz w:val="22"/>
        </w:rPr>
        <w:t>GVO-kontaminierte Geräte gemäß Hygieneplan desinfizieren bzw. inaktivieren vor Entsorgung.</w:t>
      </w:r>
    </w:p>
    <w:p w14:paraId="6D80AE2A" w14:textId="76804194" w:rsidR="006B15B0" w:rsidRPr="00402149" w:rsidRDefault="00A81417"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b/>
          <w:sz w:val="22"/>
        </w:rPr>
        <w:t>Bioa</w:t>
      </w:r>
      <w:r w:rsidR="006B15B0" w:rsidRPr="00402149">
        <w:rPr>
          <w:rFonts w:ascii="Calibri" w:hAnsi="Calibri" w:cs="Calibri"/>
          <w:b/>
          <w:sz w:val="22"/>
        </w:rPr>
        <w:t>erosolbildung</w:t>
      </w:r>
      <w:r w:rsidR="006B15B0" w:rsidRPr="00402149">
        <w:rPr>
          <w:rFonts w:ascii="Calibri" w:hAnsi="Calibri" w:cs="Calibri"/>
          <w:sz w:val="22"/>
        </w:rPr>
        <w:t xml:space="preserve"> ist zu vermeiden. Arbeiten, bei denen </w:t>
      </w:r>
      <w:r w:rsidRPr="00402149">
        <w:rPr>
          <w:rFonts w:ascii="Calibri" w:hAnsi="Calibri" w:cs="Calibri"/>
          <w:sz w:val="22"/>
        </w:rPr>
        <w:t>Bioa</w:t>
      </w:r>
      <w:r w:rsidR="006B15B0" w:rsidRPr="00402149">
        <w:rPr>
          <w:rFonts w:ascii="Calibri" w:hAnsi="Calibri" w:cs="Calibri"/>
          <w:sz w:val="22"/>
        </w:rPr>
        <w:t xml:space="preserve">erosole entstehen können, sind stets </w:t>
      </w:r>
      <w:r w:rsidR="00694A30" w:rsidRPr="00402149">
        <w:rPr>
          <w:rFonts w:ascii="Calibri" w:hAnsi="Calibri" w:cs="Calibri"/>
          <w:sz w:val="22"/>
        </w:rPr>
        <w:t>in</w:t>
      </w:r>
      <w:r w:rsidR="006B15B0" w:rsidRPr="00402149">
        <w:rPr>
          <w:rFonts w:ascii="Calibri" w:hAnsi="Calibri" w:cs="Calibri"/>
          <w:sz w:val="22"/>
        </w:rPr>
        <w:t xml:space="preserve"> einer Sicherheitswerkbank </w:t>
      </w:r>
      <w:r w:rsidR="00694A30" w:rsidRPr="00402149">
        <w:rPr>
          <w:rFonts w:ascii="Calibri" w:hAnsi="Calibri" w:cs="Calibri"/>
          <w:sz w:val="22"/>
        </w:rPr>
        <w:t xml:space="preserve">der Klasse II </w:t>
      </w:r>
      <w:r w:rsidR="006B15B0" w:rsidRPr="00402149">
        <w:rPr>
          <w:rFonts w:ascii="Calibri" w:hAnsi="Calibri" w:cs="Calibri"/>
          <w:sz w:val="22"/>
        </w:rPr>
        <w:t>oder in aerosoldichten Gefäßen/Geräten bzw. Geräten mit Abluftfiltrierung</w:t>
      </w:r>
      <w:r w:rsidR="00884A53" w:rsidRPr="00402149">
        <w:rPr>
          <w:rFonts w:ascii="Calibri" w:hAnsi="Calibri" w:cs="Calibri"/>
          <w:sz w:val="22"/>
        </w:rPr>
        <w:t xml:space="preserve"> </w:t>
      </w:r>
      <w:r w:rsidR="006B15B0" w:rsidRPr="00402149">
        <w:rPr>
          <w:rFonts w:ascii="Calibri" w:hAnsi="Calibri" w:cs="Calibri"/>
          <w:sz w:val="22"/>
        </w:rPr>
        <w:t xml:space="preserve">durchzuführen, damit die </w:t>
      </w:r>
      <w:r w:rsidRPr="00402149">
        <w:rPr>
          <w:rFonts w:ascii="Calibri" w:hAnsi="Calibri" w:cs="Calibri"/>
          <w:sz w:val="22"/>
        </w:rPr>
        <w:t>Bioa</w:t>
      </w:r>
      <w:r w:rsidR="006B15B0" w:rsidRPr="00402149">
        <w:rPr>
          <w:rFonts w:ascii="Calibri" w:hAnsi="Calibri" w:cs="Calibri"/>
          <w:sz w:val="22"/>
        </w:rPr>
        <w:t xml:space="preserve">erosole nicht in den Arbeitsbereich gelangen können. Laborabzüge ohne HEPA-Filter dürfen für diese Arbeiten NICHT genutzt werden. </w:t>
      </w:r>
      <w:r w:rsidR="004C44AA" w:rsidRPr="00402149">
        <w:rPr>
          <w:rFonts w:ascii="Calibri" w:hAnsi="Calibri" w:cs="Calibri"/>
          <w:sz w:val="22"/>
        </w:rPr>
        <w:t xml:space="preserve">Mit </w:t>
      </w:r>
      <w:r w:rsidRPr="00402149">
        <w:rPr>
          <w:rFonts w:ascii="Calibri" w:hAnsi="Calibri" w:cs="Calibri"/>
          <w:sz w:val="22"/>
        </w:rPr>
        <w:t>Bioa</w:t>
      </w:r>
      <w:r w:rsidR="004C44AA" w:rsidRPr="00402149">
        <w:rPr>
          <w:rFonts w:ascii="Calibri" w:hAnsi="Calibri" w:cs="Calibri"/>
          <w:sz w:val="22"/>
        </w:rPr>
        <w:t>erosolbildung ist z. B. beim Umfüllen, Rühren, Hochdruckpressen, Beimpfen, Schütteln, Pipettieren, Zentrifugieren</w:t>
      </w:r>
      <w:r w:rsidR="00612E3D" w:rsidRPr="00402149">
        <w:rPr>
          <w:rFonts w:ascii="Calibri" w:hAnsi="Calibri" w:cs="Calibri"/>
          <w:sz w:val="22"/>
        </w:rPr>
        <w:t>, Öffnen von Röhrchen mit Flüssigkeiten aus der -80°C oder Flüssig-Stickstoff Lagerung</w:t>
      </w:r>
      <w:r w:rsidR="004C44AA" w:rsidRPr="00402149">
        <w:rPr>
          <w:rFonts w:ascii="Calibri" w:hAnsi="Calibri" w:cs="Calibri"/>
          <w:sz w:val="22"/>
        </w:rPr>
        <w:t xml:space="preserve"> und Arbeiten mit</w:t>
      </w:r>
      <w:r w:rsidR="002033C5" w:rsidRPr="00402149">
        <w:rPr>
          <w:rFonts w:ascii="Calibri" w:hAnsi="Calibri" w:cs="Calibri"/>
          <w:sz w:val="22"/>
        </w:rPr>
        <w:t xml:space="preserve"> Ultraschall (etc.) zu rechnen.</w:t>
      </w:r>
    </w:p>
    <w:p w14:paraId="2DDD8447" w14:textId="09AE4A91" w:rsidR="00A40BA2" w:rsidRPr="00402149" w:rsidRDefault="006B15B0" w:rsidP="002F00E6">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Die </w:t>
      </w:r>
      <w:r w:rsidRPr="00402149">
        <w:rPr>
          <w:rFonts w:ascii="Calibri" w:hAnsi="Calibri" w:cs="Calibri"/>
          <w:b/>
          <w:sz w:val="22"/>
        </w:rPr>
        <w:t>Zentrifugation von S2-Organismen</w:t>
      </w:r>
      <w:r w:rsidRPr="00402149">
        <w:rPr>
          <w:rFonts w:ascii="Calibri" w:hAnsi="Calibri" w:cs="Calibri"/>
          <w:sz w:val="22"/>
        </w:rPr>
        <w:t xml:space="preserve"> muss in aerosoldichten </w:t>
      </w:r>
      <w:proofErr w:type="spellStart"/>
      <w:r w:rsidRPr="00402149">
        <w:rPr>
          <w:rFonts w:ascii="Calibri" w:hAnsi="Calibri" w:cs="Calibri"/>
          <w:sz w:val="22"/>
        </w:rPr>
        <w:t>Zentrifugationsgefäßen</w:t>
      </w:r>
      <w:proofErr w:type="spellEnd"/>
      <w:r w:rsidRPr="00402149">
        <w:rPr>
          <w:rFonts w:ascii="Calibri" w:hAnsi="Calibri" w:cs="Calibri"/>
          <w:sz w:val="22"/>
        </w:rPr>
        <w:t xml:space="preserve"> (mit Dichtring, maximale Füllmenge beachten) durchgeführt werden. Zentrifugengefäße dürfen ausschließlich </w:t>
      </w:r>
      <w:r w:rsidR="00F124CE" w:rsidRPr="00402149">
        <w:rPr>
          <w:rFonts w:ascii="Calibri" w:hAnsi="Calibri" w:cs="Calibri"/>
          <w:sz w:val="22"/>
        </w:rPr>
        <w:t>in</w:t>
      </w:r>
      <w:r w:rsidRPr="00402149">
        <w:rPr>
          <w:rFonts w:ascii="Calibri" w:hAnsi="Calibri" w:cs="Calibri"/>
          <w:sz w:val="22"/>
        </w:rPr>
        <w:t xml:space="preserve"> der Sicherheitswerkbank geöffnet werden! </w:t>
      </w:r>
      <w:proofErr w:type="spellStart"/>
      <w:r w:rsidRPr="00402149">
        <w:rPr>
          <w:rFonts w:ascii="Calibri" w:hAnsi="Calibri" w:cs="Calibri"/>
          <w:sz w:val="22"/>
        </w:rPr>
        <w:t>Gradientenzentrifugationen</w:t>
      </w:r>
      <w:proofErr w:type="spellEnd"/>
      <w:r w:rsidRPr="00402149">
        <w:rPr>
          <w:rFonts w:ascii="Calibri" w:hAnsi="Calibri" w:cs="Calibri"/>
          <w:sz w:val="22"/>
        </w:rPr>
        <w:t xml:space="preserve"> dürfen nur in verschweißten („Ultra-Seal“) Zentrifugenröhrchen vorgenommen werden. Es ist darauf zu achten, dass die Deckeldichtungen von </w:t>
      </w:r>
      <w:proofErr w:type="spellStart"/>
      <w:r w:rsidRPr="00402149">
        <w:rPr>
          <w:rFonts w:ascii="Calibri" w:hAnsi="Calibri" w:cs="Calibri"/>
          <w:sz w:val="22"/>
        </w:rPr>
        <w:t>Zentrifugenrotoren</w:t>
      </w:r>
      <w:proofErr w:type="spellEnd"/>
      <w:r w:rsidRPr="00402149">
        <w:rPr>
          <w:rFonts w:ascii="Calibri" w:hAnsi="Calibri" w:cs="Calibri"/>
          <w:sz w:val="22"/>
        </w:rPr>
        <w:t xml:space="preserve"> eingefettet sind, um bei Undichtigkeit von Zentrifugenröhrchen den Austritt von kontaminierendem Material aus der Rotorkammer zu verhindern. Zeigt die Zentrifuge einen Fehler des Vakuumsystems an, kann dieser theoretisch durch einen defekten, undichten Rotor verursacht worden sein. Die Rotorkammer auf 0°C abkühlen um Aerosole niederzuschlagen, den Rotor </w:t>
      </w:r>
      <w:r w:rsidR="00F124CE" w:rsidRPr="00402149">
        <w:rPr>
          <w:rFonts w:ascii="Calibri" w:hAnsi="Calibri" w:cs="Calibri"/>
          <w:sz w:val="22"/>
        </w:rPr>
        <w:t>in einer Sicherheitsw</w:t>
      </w:r>
      <w:r w:rsidRPr="00402149">
        <w:rPr>
          <w:rFonts w:ascii="Calibri" w:hAnsi="Calibri" w:cs="Calibri"/>
          <w:sz w:val="22"/>
        </w:rPr>
        <w:t xml:space="preserve">erkbank öffnen und die Rotorkammer gemäß Hygieneplan desinfizieren. </w:t>
      </w:r>
      <w:r w:rsidR="00A40BA2" w:rsidRPr="00402149">
        <w:rPr>
          <w:rFonts w:ascii="Calibri" w:hAnsi="Calibri" w:cs="Calibri"/>
          <w:sz w:val="22"/>
        </w:rPr>
        <w:t xml:space="preserve"> </w:t>
      </w:r>
    </w:p>
    <w:p w14:paraId="75C7C61C" w14:textId="77777777" w:rsidR="00553B03" w:rsidRPr="00402149" w:rsidRDefault="00553B03" w:rsidP="002F00E6">
      <w:pPr>
        <w:pStyle w:val="Listenabsatz"/>
        <w:numPr>
          <w:ilvl w:val="2"/>
          <w:numId w:val="6"/>
        </w:numPr>
        <w:tabs>
          <w:tab w:val="left" w:pos="1560"/>
        </w:tabs>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Die vorhandenen Betriebsanweisungen </w:t>
      </w:r>
      <w:r w:rsidR="0088302D" w:rsidRPr="00402149">
        <w:rPr>
          <w:rFonts w:ascii="Calibri" w:hAnsi="Calibri" w:cs="Calibri"/>
          <w:sz w:val="22"/>
        </w:rPr>
        <w:t xml:space="preserve">für Geräte und Gefahrstoffe </w:t>
      </w:r>
      <w:r w:rsidRPr="00402149">
        <w:rPr>
          <w:rFonts w:ascii="Calibri" w:hAnsi="Calibri" w:cs="Calibri"/>
          <w:sz w:val="22"/>
        </w:rPr>
        <w:t>sind zu beachten.</w:t>
      </w:r>
    </w:p>
    <w:p w14:paraId="2F2510BE" w14:textId="2D57D7C7" w:rsidR="00E8753A" w:rsidRPr="00402149" w:rsidRDefault="00E8753A" w:rsidP="00025E4D">
      <w:pPr>
        <w:pStyle w:val="berschrift3"/>
        <w:numPr>
          <w:ilvl w:val="1"/>
          <w:numId w:val="6"/>
        </w:numPr>
        <w:rPr>
          <w:rFonts w:ascii="Calibri" w:hAnsi="Calibri" w:cs="Calibri"/>
          <w:sz w:val="22"/>
          <w:highlight w:val="yellow"/>
        </w:rPr>
      </w:pPr>
      <w:bookmarkStart w:id="43" w:name="_Toc239949950"/>
      <w:commentRangeStart w:id="44"/>
      <w:r w:rsidRPr="00402149">
        <w:rPr>
          <w:rFonts w:ascii="Calibri" w:hAnsi="Calibri" w:cs="Calibri"/>
          <w:sz w:val="22"/>
          <w:highlight w:val="yellow"/>
        </w:rPr>
        <w:t xml:space="preserve">Arbeiten mit </w:t>
      </w:r>
      <w:r w:rsidR="00116217" w:rsidRPr="00402149">
        <w:rPr>
          <w:rFonts w:ascii="Calibri" w:hAnsi="Calibri" w:cs="Calibri"/>
          <w:sz w:val="22"/>
          <w:highlight w:val="yellow"/>
        </w:rPr>
        <w:t xml:space="preserve">gentechnisch veränderten Versuchstieren </w:t>
      </w:r>
      <w:r w:rsidRPr="00402149">
        <w:rPr>
          <w:rFonts w:ascii="Calibri" w:hAnsi="Calibri" w:cs="Calibri"/>
          <w:sz w:val="22"/>
          <w:highlight w:val="yellow"/>
        </w:rPr>
        <w:t>im Labor</w:t>
      </w:r>
      <w:commentRangeEnd w:id="44"/>
      <w:r w:rsidR="009A1549" w:rsidRPr="00402149">
        <w:rPr>
          <w:rStyle w:val="Kommentarzeichen"/>
          <w:rFonts w:ascii="Calibri" w:eastAsiaTheme="minorHAnsi" w:hAnsi="Calibri" w:cs="Calibri"/>
          <w:bCs w:val="0"/>
          <w:color w:val="auto"/>
          <w:sz w:val="22"/>
          <w:szCs w:val="22"/>
          <w:u w:val="none"/>
        </w:rPr>
        <w:commentReference w:id="44"/>
      </w:r>
      <w:bookmarkEnd w:id="43"/>
    </w:p>
    <w:p w14:paraId="6BF8AD72" w14:textId="236CF624" w:rsidR="00017C24" w:rsidRPr="00402149" w:rsidRDefault="00E8753A"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sz w:val="22"/>
          <w:highlight w:val="yellow"/>
        </w:rPr>
        <w:t>Transport der Tiere (innerbetrieblich)</w:t>
      </w:r>
      <w:r w:rsidR="00017C24" w:rsidRPr="00402149">
        <w:rPr>
          <w:rFonts w:ascii="Calibri" w:hAnsi="Calibri" w:cs="Calibri"/>
          <w:sz w:val="22"/>
          <w:highlight w:val="yellow"/>
        </w:rPr>
        <w:t>, Kennzeichnung der Käfige</w:t>
      </w:r>
      <w:r w:rsidR="00FC3F1C" w:rsidRPr="00402149">
        <w:rPr>
          <w:rFonts w:ascii="Calibri" w:hAnsi="Calibri" w:cs="Calibri"/>
          <w:sz w:val="22"/>
          <w:highlight w:val="yellow"/>
        </w:rPr>
        <w:t xml:space="preserve"> zur Identifizierung der transgenen Tiere</w:t>
      </w:r>
    </w:p>
    <w:p w14:paraId="3E22EA59" w14:textId="77777777" w:rsidR="00017C24" w:rsidRPr="00402149" w:rsidRDefault="00E8753A"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sz w:val="22"/>
          <w:highlight w:val="yellow"/>
        </w:rPr>
        <w:t>persönliche Schutzausrüstung der Mitarbeite</w:t>
      </w:r>
      <w:r w:rsidR="00017C24" w:rsidRPr="00402149">
        <w:rPr>
          <w:rFonts w:ascii="Calibri" w:hAnsi="Calibri" w:cs="Calibri"/>
          <w:sz w:val="22"/>
          <w:highlight w:val="yellow"/>
        </w:rPr>
        <w:t>r, Verhaltensregeln</w:t>
      </w:r>
      <w:r w:rsidR="00243A48" w:rsidRPr="00402149">
        <w:rPr>
          <w:rFonts w:ascii="Calibri" w:hAnsi="Calibri" w:cs="Calibri"/>
          <w:sz w:val="22"/>
          <w:highlight w:val="yellow"/>
        </w:rPr>
        <w:t>, Hygienemaßnahmen</w:t>
      </w:r>
      <w:r w:rsidRPr="00402149">
        <w:rPr>
          <w:rFonts w:ascii="Calibri" w:hAnsi="Calibri" w:cs="Calibri"/>
          <w:sz w:val="22"/>
          <w:highlight w:val="yellow"/>
        </w:rPr>
        <w:t xml:space="preserve"> </w:t>
      </w:r>
    </w:p>
    <w:p w14:paraId="5C851C97" w14:textId="77777777" w:rsidR="00017C24" w:rsidRPr="00402149" w:rsidRDefault="00E8753A"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sz w:val="22"/>
          <w:highlight w:val="yellow"/>
        </w:rPr>
        <w:lastRenderedPageBreak/>
        <w:t>V</w:t>
      </w:r>
      <w:r w:rsidR="00017C24" w:rsidRPr="00402149">
        <w:rPr>
          <w:rFonts w:ascii="Calibri" w:hAnsi="Calibri" w:cs="Calibri"/>
          <w:sz w:val="22"/>
          <w:highlight w:val="yellow"/>
        </w:rPr>
        <w:t>erhalten bei Biss-, Kratz</w:t>
      </w:r>
      <w:r w:rsidR="00820067" w:rsidRPr="00402149">
        <w:rPr>
          <w:rFonts w:ascii="Calibri" w:hAnsi="Calibri" w:cs="Calibri"/>
          <w:sz w:val="22"/>
          <w:highlight w:val="yellow"/>
        </w:rPr>
        <w:t>-, Stich</w:t>
      </w:r>
      <w:r w:rsidR="00017C24" w:rsidRPr="00402149">
        <w:rPr>
          <w:rFonts w:ascii="Calibri" w:hAnsi="Calibri" w:cs="Calibri"/>
          <w:sz w:val="22"/>
          <w:highlight w:val="yellow"/>
        </w:rPr>
        <w:t>wunden</w:t>
      </w:r>
    </w:p>
    <w:p w14:paraId="79A6B8E6" w14:textId="6778265C" w:rsidR="00017C24" w:rsidRPr="00402149" w:rsidRDefault="00E8753A"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sz w:val="22"/>
          <w:highlight w:val="yellow"/>
        </w:rPr>
        <w:t xml:space="preserve">Einsatz von </w:t>
      </w:r>
      <w:r w:rsidR="0067152D" w:rsidRPr="00402149">
        <w:rPr>
          <w:rFonts w:ascii="Calibri" w:hAnsi="Calibri" w:cs="Calibri"/>
          <w:sz w:val="22"/>
          <w:highlight w:val="yellow"/>
        </w:rPr>
        <w:t xml:space="preserve">Maßnahmen gegen das Entweichen der Tiere (z.B. </w:t>
      </w:r>
      <w:proofErr w:type="spellStart"/>
      <w:r w:rsidR="0067152D" w:rsidRPr="00402149">
        <w:rPr>
          <w:rFonts w:ascii="Calibri" w:hAnsi="Calibri" w:cs="Calibri"/>
          <w:sz w:val="22"/>
          <w:highlight w:val="yellow"/>
        </w:rPr>
        <w:t>Nagersperren</w:t>
      </w:r>
      <w:proofErr w:type="spellEnd"/>
      <w:r w:rsidR="0067152D" w:rsidRPr="00402149">
        <w:rPr>
          <w:rFonts w:ascii="Calibri" w:hAnsi="Calibri" w:cs="Calibri"/>
          <w:sz w:val="22"/>
          <w:highlight w:val="yellow"/>
        </w:rPr>
        <w:t xml:space="preserve"> während der Arbeiten vor den Türen)</w:t>
      </w:r>
    </w:p>
    <w:p w14:paraId="648F0AC8" w14:textId="36A608DD" w:rsidR="00F56F6D" w:rsidRPr="00402149" w:rsidRDefault="00F56F6D" w:rsidP="00025E4D">
      <w:pPr>
        <w:pStyle w:val="berschrift3"/>
        <w:numPr>
          <w:ilvl w:val="1"/>
          <w:numId w:val="6"/>
        </w:numPr>
        <w:rPr>
          <w:rFonts w:ascii="Calibri" w:hAnsi="Calibri" w:cs="Calibri"/>
          <w:sz w:val="22"/>
          <w:highlight w:val="yellow"/>
        </w:rPr>
      </w:pPr>
      <w:bookmarkStart w:id="45" w:name="_Toc239949951"/>
      <w:commentRangeStart w:id="46"/>
      <w:r w:rsidRPr="00402149">
        <w:rPr>
          <w:rFonts w:ascii="Calibri" w:hAnsi="Calibri" w:cs="Calibri"/>
          <w:sz w:val="22"/>
          <w:highlight w:val="yellow"/>
        </w:rPr>
        <w:t>Zusatzregelungen</w:t>
      </w:r>
      <w:commentRangeEnd w:id="46"/>
      <w:r w:rsidR="009A1549" w:rsidRPr="00402149">
        <w:rPr>
          <w:rStyle w:val="Kommentarzeichen"/>
          <w:rFonts w:ascii="Calibri" w:eastAsiaTheme="minorHAnsi" w:hAnsi="Calibri" w:cs="Calibri"/>
          <w:bCs w:val="0"/>
          <w:color w:val="auto"/>
          <w:sz w:val="22"/>
          <w:szCs w:val="22"/>
          <w:u w:val="none"/>
        </w:rPr>
        <w:commentReference w:id="46"/>
      </w:r>
      <w:bookmarkEnd w:id="45"/>
    </w:p>
    <w:p w14:paraId="5E9D7B76" w14:textId="729A1998" w:rsidR="00F56F6D" w:rsidRPr="00402149" w:rsidRDefault="00F56F6D"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sz w:val="22"/>
          <w:highlight w:val="yellow"/>
        </w:rPr>
        <w:t xml:space="preserve">Umgang mit </w:t>
      </w:r>
      <w:r w:rsidRPr="00402149">
        <w:rPr>
          <w:rFonts w:ascii="Calibri" w:hAnsi="Calibri" w:cs="Calibri"/>
          <w:b/>
          <w:sz w:val="22"/>
          <w:highlight w:val="yellow"/>
        </w:rPr>
        <w:t>Flüssigstickstoff</w:t>
      </w:r>
      <w:r w:rsidR="004D2A8A" w:rsidRPr="00402149">
        <w:rPr>
          <w:rFonts w:ascii="Calibri" w:hAnsi="Calibri" w:cs="Calibri"/>
          <w:sz w:val="22"/>
          <w:highlight w:val="yellow"/>
        </w:rPr>
        <w:t>:</w:t>
      </w:r>
    </w:p>
    <w:p w14:paraId="1CD4E318" w14:textId="77E43894" w:rsidR="0036025B" w:rsidRPr="00402149" w:rsidRDefault="0036025B" w:rsidP="00884A53">
      <w:pPr>
        <w:pStyle w:val="Listenabsatz"/>
        <w:tabs>
          <w:tab w:val="left" w:pos="1560"/>
        </w:tabs>
        <w:spacing w:after="120" w:line="240" w:lineRule="auto"/>
        <w:ind w:left="1225"/>
        <w:contextualSpacing w:val="0"/>
        <w:jc w:val="both"/>
        <w:rPr>
          <w:rFonts w:ascii="Calibri" w:hAnsi="Calibri" w:cs="Calibri"/>
          <w:sz w:val="22"/>
          <w:highlight w:val="yellow"/>
        </w:rPr>
      </w:pPr>
      <w:r w:rsidRPr="00402149">
        <w:rPr>
          <w:rFonts w:ascii="Calibri" w:hAnsi="Calibri" w:cs="Calibri"/>
          <w:sz w:val="22"/>
        </w:rPr>
        <w:t>Es besteht die Gefahr, dass der Sauerstoffgehalt der Raumluft durch Beimischung von Stickstoff gefährlich absinkt. Dies kann ohne Vorwarnung zu Bewusstlosigkeit und schließlich zum Erstickungstod führen. Weitere Vorsichtsmaßnahmen beim Umgang mit LN2 (z.B. zur Vermeidung von „Kälteverbrennungen“) sind in der ergänzenden Betriebsanweisung festgelegt.</w:t>
      </w:r>
    </w:p>
    <w:p w14:paraId="51FC99CD" w14:textId="2833CCBA" w:rsidR="0036025B" w:rsidRPr="00402149" w:rsidRDefault="0036025B" w:rsidP="0036025B">
      <w:pPr>
        <w:pStyle w:val="Listenabsatz"/>
        <w:numPr>
          <w:ilvl w:val="2"/>
          <w:numId w:val="6"/>
        </w:numPr>
        <w:tabs>
          <w:tab w:val="left" w:pos="1560"/>
        </w:tabs>
        <w:spacing w:line="240" w:lineRule="auto"/>
        <w:jc w:val="both"/>
        <w:rPr>
          <w:rFonts w:ascii="Calibri" w:hAnsi="Calibri" w:cs="Calibri"/>
          <w:sz w:val="22"/>
          <w:highlight w:val="yellow"/>
        </w:rPr>
      </w:pPr>
      <w:commentRangeStart w:id="47"/>
      <w:r w:rsidRPr="00402149">
        <w:rPr>
          <w:rFonts w:ascii="Calibri" w:hAnsi="Calibri" w:cs="Calibri"/>
          <w:b/>
          <w:sz w:val="22"/>
          <w:highlight w:val="yellow"/>
        </w:rPr>
        <w:t>Nukleinsäuren</w:t>
      </w:r>
      <w:commentRangeEnd w:id="47"/>
      <w:r w:rsidRPr="00402149">
        <w:rPr>
          <w:rStyle w:val="Kommentarzeichen"/>
          <w:rFonts w:ascii="Calibri" w:hAnsi="Calibri" w:cs="Calibri"/>
          <w:sz w:val="22"/>
          <w:szCs w:val="22"/>
        </w:rPr>
        <w:commentReference w:id="47"/>
      </w:r>
      <w:r w:rsidRPr="00402149">
        <w:rPr>
          <w:rFonts w:ascii="Calibri" w:hAnsi="Calibri" w:cs="Calibri"/>
          <w:b/>
          <w:sz w:val="22"/>
          <w:highlight w:val="yellow"/>
        </w:rPr>
        <w:t xml:space="preserve"> mit onkogenem bzw. transformierendem Potential</w:t>
      </w:r>
      <w:r w:rsidRPr="00402149">
        <w:rPr>
          <w:rFonts w:ascii="Calibri" w:hAnsi="Calibri" w:cs="Calibri"/>
          <w:sz w:val="22"/>
          <w:highlight w:val="yellow"/>
        </w:rPr>
        <w:t xml:space="preserve"> (siehe ZKBS-Stellungnahmen 6790-10-01 und </w:t>
      </w:r>
      <w:r w:rsidR="00B6789A" w:rsidRPr="00402149">
        <w:rPr>
          <w:rFonts w:ascii="Calibri" w:hAnsi="Calibri" w:cs="Calibri"/>
          <w:sz w:val="22"/>
          <w:highlight w:val="yellow"/>
        </w:rPr>
        <w:t>08020203.0005 (früher 6790-10-36)</w:t>
      </w:r>
      <w:r w:rsidRPr="00402149">
        <w:rPr>
          <w:rFonts w:ascii="Calibri" w:hAnsi="Calibri" w:cs="Calibri"/>
          <w:sz w:val="22"/>
          <w:highlight w:val="yellow"/>
        </w:rPr>
        <w:t xml:space="preserve">): </w:t>
      </w:r>
    </w:p>
    <w:p w14:paraId="62A52F07" w14:textId="77777777" w:rsidR="0036025B" w:rsidRPr="00402149" w:rsidRDefault="0036025B" w:rsidP="0036025B">
      <w:pPr>
        <w:pStyle w:val="Listenabsatz"/>
        <w:numPr>
          <w:ilvl w:val="0"/>
          <w:numId w:val="29"/>
        </w:numPr>
        <w:tabs>
          <w:tab w:val="left" w:pos="1560"/>
        </w:tabs>
        <w:spacing w:line="240" w:lineRule="auto"/>
        <w:ind w:left="1560"/>
        <w:jc w:val="both"/>
        <w:rPr>
          <w:rFonts w:ascii="Calibri" w:hAnsi="Calibri" w:cs="Calibri"/>
          <w:sz w:val="22"/>
        </w:rPr>
      </w:pPr>
      <w:r w:rsidRPr="00402149">
        <w:rPr>
          <w:rFonts w:ascii="Calibri" w:hAnsi="Calibri" w:cs="Calibri"/>
          <w:sz w:val="22"/>
        </w:rPr>
        <w:t>Bei Arbeiten mit Nukleinsäuren mit dem o. g. Gefährdungspotential sollen Einmalhandschuhe getragen werden.</w:t>
      </w:r>
    </w:p>
    <w:p w14:paraId="760A0C69" w14:textId="77777777" w:rsidR="0036025B" w:rsidRPr="00402149" w:rsidRDefault="0036025B" w:rsidP="0036025B">
      <w:pPr>
        <w:pStyle w:val="Listenabsatz"/>
        <w:numPr>
          <w:ilvl w:val="0"/>
          <w:numId w:val="29"/>
        </w:numPr>
        <w:tabs>
          <w:tab w:val="left" w:pos="1560"/>
        </w:tabs>
        <w:spacing w:line="240" w:lineRule="auto"/>
        <w:ind w:left="1560"/>
        <w:jc w:val="both"/>
        <w:rPr>
          <w:rFonts w:ascii="Calibri" w:hAnsi="Calibri" w:cs="Calibri"/>
          <w:sz w:val="22"/>
        </w:rPr>
      </w:pPr>
      <w:r w:rsidRPr="00402149">
        <w:rPr>
          <w:rFonts w:ascii="Calibri" w:hAnsi="Calibri" w:cs="Calibri"/>
          <w:sz w:val="22"/>
        </w:rPr>
        <w:t>Der Gebrauch von scharfen, spitzen oder zerbrechlichen Laborgegenständen soll nach Möglichkeit vermieden werden.</w:t>
      </w:r>
    </w:p>
    <w:p w14:paraId="7A8B156C" w14:textId="77777777" w:rsidR="0036025B" w:rsidRPr="00402149" w:rsidRDefault="0036025B" w:rsidP="0036025B">
      <w:pPr>
        <w:pStyle w:val="Listenabsatz"/>
        <w:numPr>
          <w:ilvl w:val="0"/>
          <w:numId w:val="29"/>
        </w:numPr>
        <w:tabs>
          <w:tab w:val="left" w:pos="1560"/>
        </w:tabs>
        <w:spacing w:line="240" w:lineRule="auto"/>
        <w:ind w:left="1560"/>
        <w:jc w:val="both"/>
        <w:rPr>
          <w:rFonts w:ascii="Calibri" w:hAnsi="Calibri" w:cs="Calibri"/>
          <w:sz w:val="22"/>
        </w:rPr>
      </w:pPr>
      <w:r w:rsidRPr="00402149">
        <w:rPr>
          <w:rFonts w:ascii="Calibri" w:hAnsi="Calibri" w:cs="Calibri"/>
          <w:sz w:val="22"/>
        </w:rPr>
        <w:t>Laborplatz und Laborgeräte, die mit diesen Nukleinsäuren in Berührung kommen, sollen nach Beendigung der Tätigkeit sorgfältig gereinigt werden.</w:t>
      </w:r>
    </w:p>
    <w:p w14:paraId="04AA8F80" w14:textId="77777777" w:rsidR="0036025B" w:rsidRPr="00402149" w:rsidRDefault="0036025B" w:rsidP="0036025B">
      <w:pPr>
        <w:pStyle w:val="Listenabsatz"/>
        <w:numPr>
          <w:ilvl w:val="0"/>
          <w:numId w:val="29"/>
        </w:numPr>
        <w:tabs>
          <w:tab w:val="left" w:pos="1560"/>
        </w:tabs>
        <w:spacing w:line="240" w:lineRule="auto"/>
        <w:ind w:left="1560"/>
        <w:jc w:val="both"/>
        <w:rPr>
          <w:rFonts w:ascii="Calibri" w:hAnsi="Calibri" w:cs="Calibri"/>
          <w:sz w:val="22"/>
        </w:rPr>
      </w:pPr>
      <w:r w:rsidRPr="00402149">
        <w:rPr>
          <w:rFonts w:ascii="Calibri" w:hAnsi="Calibri" w:cs="Calibri"/>
          <w:sz w:val="22"/>
        </w:rPr>
        <w:t>Laborabfälle, die solche Nukleinsäuren enthalten, sollen durch Autoklavieren oder chemisch denaturiert werden.</w:t>
      </w:r>
    </w:p>
    <w:p w14:paraId="023861C6" w14:textId="233B8CD3" w:rsidR="00B6789A" w:rsidRPr="00402149" w:rsidRDefault="0036025B" w:rsidP="00B6789A">
      <w:pPr>
        <w:pStyle w:val="Listenabsatz"/>
        <w:numPr>
          <w:ilvl w:val="0"/>
          <w:numId w:val="29"/>
        </w:numPr>
        <w:tabs>
          <w:tab w:val="left" w:pos="1560"/>
        </w:tabs>
        <w:spacing w:after="120" w:line="240" w:lineRule="auto"/>
        <w:ind w:left="1559" w:hanging="357"/>
        <w:contextualSpacing w:val="0"/>
        <w:jc w:val="both"/>
        <w:rPr>
          <w:rFonts w:ascii="Calibri" w:hAnsi="Calibri" w:cs="Calibri"/>
          <w:sz w:val="22"/>
        </w:rPr>
      </w:pPr>
      <w:r w:rsidRPr="00402149">
        <w:rPr>
          <w:rFonts w:ascii="Calibri" w:hAnsi="Calibri" w:cs="Calibri"/>
          <w:sz w:val="22"/>
        </w:rPr>
        <w:t xml:space="preserve">Personen mit erheblichen Hautverletzungen (offene Ekzeme, Wunden und Infektionen) oder mit einer ausgeprägten </w:t>
      </w:r>
      <w:proofErr w:type="spellStart"/>
      <w:r w:rsidRPr="00402149">
        <w:rPr>
          <w:rFonts w:ascii="Calibri" w:hAnsi="Calibri" w:cs="Calibri"/>
          <w:sz w:val="22"/>
        </w:rPr>
        <w:t>Verrucosis</w:t>
      </w:r>
      <w:proofErr w:type="spellEnd"/>
      <w:r w:rsidRPr="00402149">
        <w:rPr>
          <w:rFonts w:ascii="Calibri" w:hAnsi="Calibri" w:cs="Calibri"/>
          <w:sz w:val="22"/>
        </w:rPr>
        <w:t xml:space="preserve"> (Warzenausbildung) sollten keine Arbeiten mit diesen Nukleinsäuren durchführen</w:t>
      </w:r>
      <w:r w:rsidR="00B6789A" w:rsidRPr="00402149">
        <w:rPr>
          <w:rFonts w:ascii="Calibri" w:hAnsi="Calibri" w:cs="Calibri"/>
          <w:sz w:val="22"/>
        </w:rPr>
        <w:t>.</w:t>
      </w:r>
    </w:p>
    <w:p w14:paraId="109B385D" w14:textId="77777777" w:rsidR="0036025B" w:rsidRPr="00402149" w:rsidRDefault="00F56F6D"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b/>
          <w:sz w:val="22"/>
          <w:highlight w:val="yellow"/>
        </w:rPr>
        <w:t>Adenoviren und AAV, die potentielle Onkogene übertragen</w:t>
      </w:r>
      <w:r w:rsidRPr="00402149">
        <w:rPr>
          <w:rFonts w:ascii="Calibri" w:hAnsi="Calibri" w:cs="Calibri"/>
          <w:sz w:val="22"/>
          <w:highlight w:val="yellow"/>
        </w:rPr>
        <w:t xml:space="preserve"> (</w:t>
      </w:r>
      <w:proofErr w:type="gramStart"/>
      <w:r w:rsidRPr="00402149">
        <w:rPr>
          <w:rFonts w:ascii="Calibri" w:hAnsi="Calibri" w:cs="Calibri"/>
          <w:sz w:val="22"/>
          <w:highlight w:val="yellow"/>
        </w:rPr>
        <w:t>ZKBS Stellungnahme</w:t>
      </w:r>
      <w:proofErr w:type="gramEnd"/>
      <w:r w:rsidRPr="00402149">
        <w:rPr>
          <w:rFonts w:ascii="Calibri" w:hAnsi="Calibri" w:cs="Calibri"/>
          <w:sz w:val="22"/>
          <w:highlight w:val="yellow"/>
        </w:rPr>
        <w:t xml:space="preserve"> 6790-10-83)</w:t>
      </w:r>
      <w:r w:rsidR="00F82B12" w:rsidRPr="00402149">
        <w:rPr>
          <w:rFonts w:ascii="Calibri" w:hAnsi="Calibri" w:cs="Calibri"/>
          <w:sz w:val="22"/>
          <w:highlight w:val="yellow"/>
        </w:rPr>
        <w:t>:</w:t>
      </w:r>
      <w:r w:rsidR="004D2A8A" w:rsidRPr="00402149">
        <w:rPr>
          <w:rFonts w:ascii="Calibri" w:hAnsi="Calibri" w:cs="Calibri"/>
          <w:sz w:val="22"/>
          <w:highlight w:val="yellow"/>
        </w:rPr>
        <w:t xml:space="preserve"> </w:t>
      </w:r>
    </w:p>
    <w:p w14:paraId="449A1C55" w14:textId="77777777" w:rsidR="00B6789A" w:rsidRPr="00402149" w:rsidRDefault="00B6789A" w:rsidP="00B6789A">
      <w:pPr>
        <w:pStyle w:val="Listenabsatz"/>
        <w:numPr>
          <w:ilvl w:val="0"/>
          <w:numId w:val="34"/>
        </w:numPr>
        <w:tabs>
          <w:tab w:val="left" w:pos="1560"/>
        </w:tabs>
        <w:spacing w:after="120" w:line="240" w:lineRule="auto"/>
        <w:jc w:val="both"/>
        <w:rPr>
          <w:rFonts w:ascii="Calibri" w:hAnsi="Calibri" w:cs="Calibri"/>
          <w:sz w:val="22"/>
        </w:rPr>
      </w:pPr>
      <w:r w:rsidRPr="00402149">
        <w:rPr>
          <w:rFonts w:ascii="Calibri" w:hAnsi="Calibri" w:cs="Calibri"/>
          <w:sz w:val="22"/>
        </w:rPr>
        <w:t xml:space="preserve">die Sicherheitswerkbank, in der diese Arbeiten durchgeführt werden, ist entsprechend zu kennzeichnen </w:t>
      </w:r>
    </w:p>
    <w:p w14:paraId="36AE819B" w14:textId="77777777" w:rsidR="00B6789A" w:rsidRPr="00402149" w:rsidRDefault="00B6789A" w:rsidP="00B6789A">
      <w:pPr>
        <w:pStyle w:val="Listenabsatz"/>
        <w:numPr>
          <w:ilvl w:val="0"/>
          <w:numId w:val="34"/>
        </w:numPr>
        <w:tabs>
          <w:tab w:val="left" w:pos="1560"/>
        </w:tabs>
        <w:spacing w:after="120" w:line="240" w:lineRule="auto"/>
        <w:jc w:val="both"/>
        <w:rPr>
          <w:rFonts w:ascii="Calibri" w:hAnsi="Calibri" w:cs="Calibri"/>
          <w:sz w:val="22"/>
        </w:rPr>
      </w:pPr>
      <w:r w:rsidRPr="00402149">
        <w:rPr>
          <w:rFonts w:ascii="Calibri" w:hAnsi="Calibri" w:cs="Calibri"/>
          <w:sz w:val="22"/>
        </w:rPr>
        <w:t xml:space="preserve">Gefäße und Geräte, die aus der Sicherheitswerkbank entfernt werden, sind zuvor von außen mit einem geeigneten Desinfektionsmittel zu desinfizieren </w:t>
      </w:r>
    </w:p>
    <w:p w14:paraId="511D5F0D" w14:textId="77777777" w:rsidR="00B6789A" w:rsidRPr="00402149" w:rsidRDefault="00B6789A" w:rsidP="00B6789A">
      <w:pPr>
        <w:pStyle w:val="Listenabsatz"/>
        <w:numPr>
          <w:ilvl w:val="0"/>
          <w:numId w:val="34"/>
        </w:numPr>
        <w:tabs>
          <w:tab w:val="left" w:pos="1560"/>
        </w:tabs>
        <w:spacing w:after="120" w:line="240" w:lineRule="auto"/>
        <w:jc w:val="both"/>
        <w:rPr>
          <w:rFonts w:ascii="Calibri" w:hAnsi="Calibri" w:cs="Calibri"/>
          <w:sz w:val="22"/>
        </w:rPr>
      </w:pPr>
      <w:r w:rsidRPr="00402149">
        <w:rPr>
          <w:rFonts w:ascii="Calibri" w:hAnsi="Calibri" w:cs="Calibri"/>
          <w:sz w:val="22"/>
        </w:rPr>
        <w:t xml:space="preserve">Zellkulturflaschen, in denen die viralen Partikel vorliegen, sind vorzugsweise mit Filterschraubverschluss zu verschließen. Werden keine Filterschraubverschlüsse genutzt, sind die Zellkulturflaschen, in denen die viralen Partikel vorliegen, nur soweit zu öffnen, dass ein Gasaustausch gewährleistet ist. Zudem hat die Belüftung zum Gasaustausch erst im CO2-Brutschrank zu erfolgen, um das Austreten von Kulturflüssigkeit während des Transports zu vermeiden. </w:t>
      </w:r>
    </w:p>
    <w:p w14:paraId="69A3E926" w14:textId="77777777" w:rsidR="00B6789A" w:rsidRPr="00402149" w:rsidRDefault="00B6789A" w:rsidP="00B6789A">
      <w:pPr>
        <w:pStyle w:val="Listenabsatz"/>
        <w:numPr>
          <w:ilvl w:val="0"/>
          <w:numId w:val="34"/>
        </w:numPr>
        <w:tabs>
          <w:tab w:val="left" w:pos="1560"/>
        </w:tabs>
        <w:spacing w:after="120" w:line="240" w:lineRule="auto"/>
        <w:jc w:val="both"/>
        <w:rPr>
          <w:rFonts w:ascii="Calibri" w:hAnsi="Calibri" w:cs="Calibri"/>
          <w:sz w:val="22"/>
        </w:rPr>
      </w:pPr>
      <w:r w:rsidRPr="00402149">
        <w:rPr>
          <w:rFonts w:ascii="Calibri" w:hAnsi="Calibri" w:cs="Calibri"/>
          <w:sz w:val="22"/>
        </w:rPr>
        <w:t xml:space="preserve">während der Arbeiten sind Schutzhandschuhe zu tragen </w:t>
      </w:r>
    </w:p>
    <w:p w14:paraId="782C7C25" w14:textId="77777777" w:rsidR="00B6789A" w:rsidRPr="00402149" w:rsidRDefault="00B6789A" w:rsidP="00B6789A">
      <w:pPr>
        <w:pStyle w:val="Listenabsatz"/>
        <w:numPr>
          <w:ilvl w:val="0"/>
          <w:numId w:val="34"/>
        </w:numPr>
        <w:tabs>
          <w:tab w:val="left" w:pos="1560"/>
        </w:tabs>
        <w:spacing w:after="120" w:line="240" w:lineRule="auto"/>
        <w:jc w:val="both"/>
        <w:rPr>
          <w:rFonts w:ascii="Calibri" w:hAnsi="Calibri" w:cs="Calibri"/>
          <w:sz w:val="22"/>
        </w:rPr>
      </w:pPr>
      <w:r w:rsidRPr="00402149">
        <w:rPr>
          <w:rFonts w:ascii="Calibri" w:hAnsi="Calibri" w:cs="Calibri"/>
          <w:sz w:val="22"/>
        </w:rPr>
        <w:t xml:space="preserve">die Schutzhandschuhe sind regelmäßig zu wechseln </w:t>
      </w:r>
    </w:p>
    <w:p w14:paraId="4AD7E7F9" w14:textId="3C65561D" w:rsidR="00B6789A" w:rsidRPr="009A15B3" w:rsidRDefault="00B6789A" w:rsidP="00203BBE">
      <w:pPr>
        <w:pStyle w:val="Listenabsatz"/>
        <w:numPr>
          <w:ilvl w:val="0"/>
          <w:numId w:val="34"/>
        </w:numPr>
        <w:tabs>
          <w:tab w:val="left" w:pos="1560"/>
        </w:tabs>
        <w:spacing w:after="120" w:line="240" w:lineRule="auto"/>
        <w:jc w:val="both"/>
        <w:rPr>
          <w:rFonts w:ascii="Calibri" w:hAnsi="Calibri" w:cs="Calibri"/>
          <w:sz w:val="22"/>
        </w:rPr>
      </w:pPr>
      <w:r w:rsidRPr="009A15B3">
        <w:rPr>
          <w:rFonts w:ascii="Calibri" w:hAnsi="Calibri" w:cs="Calibri"/>
          <w:sz w:val="22"/>
        </w:rPr>
        <w:t xml:space="preserve">Beim Umgang mit den viralen Partikeln ist ein Atemschutz mit einem Rückhaltevermögen der Klasse P3 zu tragen. Über ein solches Rückhaltevermögen verfügen beispielweise FFP3-Atemschutzmasken, Respiratoren mit P3-Filter und TH3P-Atemschutzhauben. Dabei sind TH3P-Atemschutzhauben als besonders geeignet anzusehen, da sie für den Träger weniger belastend sind und zudem geringere </w:t>
      </w:r>
      <w:proofErr w:type="spellStart"/>
      <w:r w:rsidRPr="009A15B3">
        <w:rPr>
          <w:rFonts w:ascii="Calibri" w:hAnsi="Calibri" w:cs="Calibri"/>
          <w:sz w:val="22"/>
        </w:rPr>
        <w:t>Leckageprobleme</w:t>
      </w:r>
      <w:proofErr w:type="spellEnd"/>
      <w:r w:rsidRPr="009A15B3">
        <w:rPr>
          <w:rFonts w:ascii="Calibri" w:hAnsi="Calibri" w:cs="Calibri"/>
          <w:sz w:val="22"/>
        </w:rPr>
        <w:t xml:space="preserve"> bestehen. </w:t>
      </w:r>
    </w:p>
    <w:p w14:paraId="28434216" w14:textId="776DD02B" w:rsidR="0036025B" w:rsidRPr="00402149" w:rsidRDefault="0036025B" w:rsidP="00B6789A">
      <w:pPr>
        <w:pStyle w:val="Listenabsatz"/>
        <w:tabs>
          <w:tab w:val="left" w:pos="1560"/>
        </w:tabs>
        <w:spacing w:after="120" w:line="240" w:lineRule="auto"/>
        <w:ind w:left="1922"/>
        <w:jc w:val="both"/>
        <w:rPr>
          <w:rFonts w:ascii="Calibri" w:hAnsi="Calibri" w:cs="Calibri"/>
          <w:sz w:val="22"/>
        </w:rPr>
      </w:pPr>
      <w:r w:rsidRPr="00402149">
        <w:rPr>
          <w:rFonts w:ascii="Calibri" w:hAnsi="Calibri" w:cs="Calibri"/>
          <w:b/>
          <w:sz w:val="22"/>
        </w:rPr>
        <w:t>Alternativ</w:t>
      </w:r>
      <w:r w:rsidRPr="00402149">
        <w:rPr>
          <w:rFonts w:ascii="Calibri" w:hAnsi="Calibri" w:cs="Calibri"/>
          <w:sz w:val="22"/>
        </w:rPr>
        <w:t xml:space="preserve"> können gentechnische Arbeiten mit den o. g. viralen Partikeln unter folgenden Sicherheitsmaßnahmen durchgeführt werden: </w:t>
      </w:r>
    </w:p>
    <w:p w14:paraId="7282D390" w14:textId="77777777" w:rsidR="00B6789A" w:rsidRPr="00402149" w:rsidRDefault="0036025B" w:rsidP="00B6789A">
      <w:pPr>
        <w:pStyle w:val="Listenabsatz"/>
        <w:numPr>
          <w:ilvl w:val="0"/>
          <w:numId w:val="34"/>
        </w:numPr>
        <w:tabs>
          <w:tab w:val="left" w:pos="1560"/>
        </w:tabs>
        <w:spacing w:line="240" w:lineRule="auto"/>
        <w:jc w:val="both"/>
        <w:rPr>
          <w:rFonts w:ascii="Calibri" w:hAnsi="Calibri" w:cs="Calibri"/>
          <w:sz w:val="22"/>
        </w:rPr>
      </w:pPr>
      <w:r w:rsidRPr="00402149">
        <w:rPr>
          <w:rFonts w:ascii="Calibri" w:hAnsi="Calibri" w:cs="Calibri"/>
          <w:sz w:val="22"/>
        </w:rPr>
        <w:t xml:space="preserve">Gentechnische Arbeiten mit den viralen Partikeln, bei denen Aerosole entstehen können, sind in einer mikrobiologischen Sicherheitswerkbank </w:t>
      </w:r>
      <w:r w:rsidR="00681160" w:rsidRPr="00402149">
        <w:rPr>
          <w:rFonts w:ascii="Calibri" w:hAnsi="Calibri" w:cs="Calibri"/>
          <w:sz w:val="22"/>
        </w:rPr>
        <w:t xml:space="preserve">(MSW) </w:t>
      </w:r>
      <w:r w:rsidRPr="00402149">
        <w:rPr>
          <w:rFonts w:ascii="Calibri" w:hAnsi="Calibri" w:cs="Calibri"/>
          <w:sz w:val="22"/>
        </w:rPr>
        <w:t>der Klass</w:t>
      </w:r>
      <w:r w:rsidR="00681160" w:rsidRPr="00402149">
        <w:rPr>
          <w:rFonts w:ascii="Calibri" w:hAnsi="Calibri" w:cs="Calibri"/>
          <w:sz w:val="22"/>
        </w:rPr>
        <w:t>e III</w:t>
      </w:r>
      <w:r w:rsidRPr="00402149">
        <w:rPr>
          <w:rFonts w:ascii="Calibri" w:hAnsi="Calibri" w:cs="Calibri"/>
          <w:sz w:val="22"/>
        </w:rPr>
        <w:t xml:space="preserve"> durchzuführen. </w:t>
      </w:r>
    </w:p>
    <w:p w14:paraId="53CC3F6B" w14:textId="44B518BD" w:rsidR="00F56F6D" w:rsidRPr="00402149" w:rsidRDefault="0036025B" w:rsidP="00B6789A">
      <w:pPr>
        <w:pStyle w:val="Listenabsatz"/>
        <w:numPr>
          <w:ilvl w:val="0"/>
          <w:numId w:val="34"/>
        </w:numPr>
        <w:tabs>
          <w:tab w:val="left" w:pos="1560"/>
        </w:tabs>
        <w:spacing w:line="240" w:lineRule="auto"/>
        <w:ind w:left="1916" w:hanging="357"/>
        <w:contextualSpacing w:val="0"/>
        <w:jc w:val="both"/>
        <w:rPr>
          <w:rFonts w:ascii="Calibri" w:hAnsi="Calibri" w:cs="Calibri"/>
          <w:sz w:val="22"/>
        </w:rPr>
      </w:pPr>
      <w:r w:rsidRPr="00402149">
        <w:rPr>
          <w:rFonts w:ascii="Calibri" w:hAnsi="Calibri" w:cs="Calibri"/>
          <w:sz w:val="22"/>
        </w:rPr>
        <w:t>Die viralen Partikel müssen in dicht verschlossenen, bruchsicheren und von außen desinfizierten Behältern eingeschlossen sein. Das Öffnen, Verschließen und Desinfizieren mit einem geeigneten Desinfektionsmittel hat in einer MSW</w:t>
      </w:r>
      <w:r w:rsidR="00681160" w:rsidRPr="00402149">
        <w:rPr>
          <w:rFonts w:ascii="Calibri" w:hAnsi="Calibri" w:cs="Calibri"/>
          <w:sz w:val="22"/>
        </w:rPr>
        <w:t xml:space="preserve"> Klasse </w:t>
      </w:r>
      <w:r w:rsidRPr="00402149">
        <w:rPr>
          <w:rFonts w:ascii="Calibri" w:hAnsi="Calibri" w:cs="Calibri"/>
          <w:sz w:val="22"/>
        </w:rPr>
        <w:t>III zu erfolgen.</w:t>
      </w:r>
    </w:p>
    <w:p w14:paraId="53B85A9A" w14:textId="77777777" w:rsidR="00AE62D0" w:rsidRPr="00402149" w:rsidRDefault="00F56F6D"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b/>
          <w:sz w:val="22"/>
          <w:highlight w:val="yellow"/>
        </w:rPr>
        <w:t>Retrovirale Vektoren und potentielle Onkogene</w:t>
      </w:r>
      <w:r w:rsidRPr="00402149">
        <w:rPr>
          <w:rFonts w:ascii="Calibri" w:hAnsi="Calibri" w:cs="Calibri"/>
          <w:sz w:val="22"/>
          <w:highlight w:val="yellow"/>
        </w:rPr>
        <w:t xml:space="preserve"> (</w:t>
      </w:r>
      <w:proofErr w:type="gramStart"/>
      <w:r w:rsidRPr="00402149">
        <w:rPr>
          <w:rFonts w:ascii="Calibri" w:hAnsi="Calibri" w:cs="Calibri"/>
          <w:sz w:val="22"/>
          <w:highlight w:val="yellow"/>
        </w:rPr>
        <w:t>ZKBS Stellungnahme</w:t>
      </w:r>
      <w:proofErr w:type="gramEnd"/>
      <w:r w:rsidRPr="00402149">
        <w:rPr>
          <w:rFonts w:ascii="Calibri" w:hAnsi="Calibri" w:cs="Calibri"/>
          <w:sz w:val="22"/>
          <w:highlight w:val="yellow"/>
        </w:rPr>
        <w:t xml:space="preserve"> 6790-10-41): </w:t>
      </w:r>
    </w:p>
    <w:p w14:paraId="5DA9DCF0" w14:textId="4DFC4DC4" w:rsidR="00F56F6D" w:rsidRPr="00402149" w:rsidRDefault="00F56F6D" w:rsidP="00884A53">
      <w:pPr>
        <w:pStyle w:val="Listenabsatz"/>
        <w:tabs>
          <w:tab w:val="left" w:pos="1560"/>
        </w:tabs>
        <w:spacing w:after="120" w:line="240" w:lineRule="auto"/>
        <w:ind w:left="1225"/>
        <w:contextualSpacing w:val="0"/>
        <w:jc w:val="both"/>
        <w:rPr>
          <w:rFonts w:ascii="Calibri" w:hAnsi="Calibri" w:cs="Calibri"/>
          <w:sz w:val="22"/>
          <w:highlight w:val="yellow"/>
        </w:rPr>
      </w:pPr>
      <w:r w:rsidRPr="00402149">
        <w:rPr>
          <w:rFonts w:ascii="Calibri" w:hAnsi="Calibri" w:cs="Calibri"/>
          <w:sz w:val="22"/>
        </w:rPr>
        <w:lastRenderedPageBreak/>
        <w:t xml:space="preserve">Werden bei gentechnischen Arbeiten zur Übertragung von Nukleinsäureabschnitten mit onkogenem Potenzial retrovirale Vektoren verwendet, welche durch Pseudotypisierung eine verstärkte Partikelstabilität oder ein Wirtsspektrum für humane Epithelzellen erhalten oder welche durch ein verändertes </w:t>
      </w:r>
      <w:proofErr w:type="spellStart"/>
      <w:r w:rsidRPr="00402149">
        <w:rPr>
          <w:rFonts w:ascii="Calibri" w:hAnsi="Calibri" w:cs="Calibri"/>
          <w:sz w:val="22"/>
        </w:rPr>
        <w:t>Glykosylierungsmuster</w:t>
      </w:r>
      <w:proofErr w:type="spellEnd"/>
      <w:r w:rsidRPr="00402149">
        <w:rPr>
          <w:rFonts w:ascii="Calibri" w:hAnsi="Calibri" w:cs="Calibri"/>
          <w:sz w:val="22"/>
        </w:rPr>
        <w:t xml:space="preserve"> durch das humane Komplementsystem nicht erkennbar sind, wird zur Vermeidung einer Schmierinfektion empfohlen, zusätzlich zu den Maßnahmen der Sicherheitsstufe 2, einen Mund- und Nasenschutz zu tragen</w:t>
      </w:r>
      <w:r w:rsidR="00B6789A" w:rsidRPr="00402149">
        <w:rPr>
          <w:rFonts w:ascii="Calibri" w:hAnsi="Calibri" w:cs="Calibri"/>
          <w:sz w:val="22"/>
        </w:rPr>
        <w:t>. Können humane Lungenepithelzellen transduziert werden, dann muss eine FFP3-Maske getragen werden.</w:t>
      </w:r>
    </w:p>
    <w:p w14:paraId="54D64A81" w14:textId="4E9863D8" w:rsidR="00626818" w:rsidRPr="00402149" w:rsidRDefault="00626818" w:rsidP="00025E4D">
      <w:pPr>
        <w:pStyle w:val="Listenabsatz"/>
        <w:numPr>
          <w:ilvl w:val="2"/>
          <w:numId w:val="6"/>
        </w:numPr>
        <w:tabs>
          <w:tab w:val="left" w:pos="1560"/>
        </w:tabs>
        <w:spacing w:line="240" w:lineRule="auto"/>
        <w:jc w:val="both"/>
        <w:rPr>
          <w:rFonts w:ascii="Calibri" w:hAnsi="Calibri" w:cs="Calibri"/>
          <w:sz w:val="22"/>
          <w:highlight w:val="yellow"/>
        </w:rPr>
      </w:pPr>
      <w:r w:rsidRPr="00402149">
        <w:rPr>
          <w:rFonts w:ascii="Calibri" w:hAnsi="Calibri" w:cs="Calibri"/>
          <w:b/>
          <w:sz w:val="22"/>
          <w:highlight w:val="yellow"/>
        </w:rPr>
        <w:t>Rückstufung</w:t>
      </w:r>
      <w:r w:rsidRPr="00402149">
        <w:rPr>
          <w:rFonts w:ascii="Calibri" w:hAnsi="Calibri" w:cs="Calibri"/>
          <w:sz w:val="22"/>
          <w:highlight w:val="yellow"/>
        </w:rPr>
        <w:t xml:space="preserve"> von tran</w:t>
      </w:r>
      <w:r w:rsidR="00BE5241" w:rsidRPr="00402149">
        <w:rPr>
          <w:rFonts w:ascii="Calibri" w:hAnsi="Calibri" w:cs="Calibri"/>
          <w:sz w:val="22"/>
          <w:highlight w:val="yellow"/>
        </w:rPr>
        <w:t>s</w:t>
      </w:r>
      <w:r w:rsidRPr="00402149">
        <w:rPr>
          <w:rFonts w:ascii="Calibri" w:hAnsi="Calibri" w:cs="Calibri"/>
          <w:sz w:val="22"/>
          <w:highlight w:val="yellow"/>
        </w:rPr>
        <w:t>duzierten Zellen:</w:t>
      </w:r>
    </w:p>
    <w:p w14:paraId="2C5EF125" w14:textId="464D4AD2" w:rsidR="00626818" w:rsidRPr="00402149" w:rsidRDefault="00626818" w:rsidP="00025E4D">
      <w:pPr>
        <w:pStyle w:val="Listenabsatz"/>
        <w:tabs>
          <w:tab w:val="left" w:pos="1560"/>
        </w:tabs>
        <w:spacing w:line="240" w:lineRule="auto"/>
        <w:ind w:left="1224"/>
        <w:jc w:val="both"/>
        <w:rPr>
          <w:rFonts w:ascii="Calibri" w:hAnsi="Calibri" w:cs="Calibri"/>
          <w:sz w:val="22"/>
          <w:highlight w:val="yellow"/>
        </w:rPr>
      </w:pPr>
      <w:r w:rsidRPr="00402149">
        <w:rPr>
          <w:rFonts w:ascii="Calibri" w:hAnsi="Calibri" w:cs="Calibri"/>
          <w:sz w:val="22"/>
        </w:rPr>
        <w:t>Bevor Zellen nach viraler Transduktion vom S2-Bereich in einen S1-Bereich transferiert werden, müssen folgende Bedingungen eingehalten werden: Durch xx Waschschritte/Passagieren nach der Transduktion wird ein Verbleiben viraler Partikel im Überstand der Zellkultur ausgeschlossen. Die Partikelfreiheit muss experimentell nachgewiesen sein.</w:t>
      </w:r>
    </w:p>
    <w:p w14:paraId="0C104CEA" w14:textId="3D917E04" w:rsidR="008663B3" w:rsidRPr="00402149" w:rsidRDefault="008663B3" w:rsidP="00025E4D">
      <w:pPr>
        <w:pStyle w:val="berschrift3"/>
        <w:numPr>
          <w:ilvl w:val="1"/>
          <w:numId w:val="6"/>
        </w:numPr>
        <w:spacing w:after="240"/>
        <w:jc w:val="both"/>
        <w:rPr>
          <w:rFonts w:ascii="Calibri" w:hAnsi="Calibri" w:cs="Calibri"/>
          <w:sz w:val="22"/>
        </w:rPr>
      </w:pPr>
      <w:bookmarkStart w:id="48" w:name="_Toc239949952"/>
      <w:r w:rsidRPr="00402149">
        <w:rPr>
          <w:rFonts w:ascii="Calibri" w:hAnsi="Calibri" w:cs="Calibri"/>
          <w:sz w:val="22"/>
        </w:rPr>
        <w:t>Verbote</w:t>
      </w:r>
      <w:bookmarkEnd w:id="48"/>
    </w:p>
    <w:p w14:paraId="23AD0708" w14:textId="23091539" w:rsidR="005F37FC" w:rsidRPr="00402149" w:rsidRDefault="008663B3" w:rsidP="00FF4BC0">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 xml:space="preserve">Nahrungs- und </w:t>
      </w:r>
      <w:r w:rsidR="002818FD" w:rsidRPr="00402149">
        <w:rPr>
          <w:rFonts w:ascii="Calibri" w:hAnsi="Calibri" w:cs="Calibri"/>
          <w:sz w:val="22"/>
        </w:rPr>
        <w:t>Genussmittel</w:t>
      </w:r>
      <w:r w:rsidRPr="00402149">
        <w:rPr>
          <w:rFonts w:ascii="Calibri" w:hAnsi="Calibri" w:cs="Calibri"/>
          <w:sz w:val="22"/>
        </w:rPr>
        <w:t xml:space="preserve"> sowie Kosmetika dürfen nicht innerhalb der </w:t>
      </w:r>
      <w:r w:rsidR="002818FD" w:rsidRPr="00402149">
        <w:rPr>
          <w:rFonts w:ascii="Calibri" w:hAnsi="Calibri" w:cs="Calibri"/>
          <w:sz w:val="22"/>
        </w:rPr>
        <w:t>Laboratorien</w:t>
      </w:r>
      <w:r w:rsidRPr="00402149">
        <w:rPr>
          <w:rFonts w:ascii="Calibri" w:hAnsi="Calibri" w:cs="Calibri"/>
          <w:sz w:val="22"/>
        </w:rPr>
        <w:t xml:space="preserve"> aufbewahrt werden. In den Arbeitsräumen darf nicht gegessen, getrunken, geraucht oder </w:t>
      </w:r>
      <w:r w:rsidR="00214512" w:rsidRPr="00402149">
        <w:rPr>
          <w:rFonts w:ascii="Calibri" w:hAnsi="Calibri" w:cs="Calibri"/>
          <w:sz w:val="22"/>
        </w:rPr>
        <w:t>sich geschminkt</w:t>
      </w:r>
      <w:r w:rsidRPr="00402149">
        <w:rPr>
          <w:rFonts w:ascii="Calibri" w:hAnsi="Calibri" w:cs="Calibri"/>
          <w:sz w:val="22"/>
        </w:rPr>
        <w:t xml:space="preserve"> werden. Der Pausenraum darf nicht mit Laborschutzkleidung betreten werden.</w:t>
      </w:r>
    </w:p>
    <w:p w14:paraId="16A6DC94" w14:textId="752EE8FC" w:rsidR="008663B3" w:rsidRPr="00402149" w:rsidRDefault="008663B3" w:rsidP="00FF4BC0">
      <w:pPr>
        <w:pStyle w:val="Listenabsatz"/>
        <w:numPr>
          <w:ilvl w:val="2"/>
          <w:numId w:val="6"/>
        </w:numPr>
        <w:spacing w:after="120" w:line="240" w:lineRule="auto"/>
        <w:ind w:left="1225" w:hanging="505"/>
        <w:contextualSpacing w:val="0"/>
        <w:jc w:val="both"/>
        <w:rPr>
          <w:rFonts w:ascii="Calibri" w:hAnsi="Calibri" w:cs="Calibri"/>
          <w:sz w:val="22"/>
        </w:rPr>
      </w:pPr>
      <w:proofErr w:type="spellStart"/>
      <w:r w:rsidRPr="00402149">
        <w:rPr>
          <w:rFonts w:ascii="Calibri" w:hAnsi="Calibri" w:cs="Calibri"/>
          <w:sz w:val="22"/>
        </w:rPr>
        <w:t>Mundpipettieren</w:t>
      </w:r>
      <w:proofErr w:type="spellEnd"/>
      <w:r w:rsidRPr="00402149">
        <w:rPr>
          <w:rFonts w:ascii="Calibri" w:hAnsi="Calibri" w:cs="Calibri"/>
          <w:sz w:val="22"/>
        </w:rPr>
        <w:t xml:space="preserve"> ist untersagt.</w:t>
      </w:r>
    </w:p>
    <w:p w14:paraId="42572C88" w14:textId="77777777" w:rsidR="008663B3" w:rsidRPr="00402149" w:rsidRDefault="008663B3" w:rsidP="00FF4BC0">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Gasflaschenlagerung ist nicht gestattet. Zwingend erforderliche Druckgasflaschen sind gemäß den TRGS 526, Ziff. 5.2.11 aufzustellen, zu behandeln und insbesondere gegen Umstürzen zu sichern.</w:t>
      </w:r>
    </w:p>
    <w:p w14:paraId="2356AB39" w14:textId="77777777" w:rsidR="00682DB5" w:rsidRPr="00402149" w:rsidRDefault="00682DB5" w:rsidP="00682DB5">
      <w:pPr>
        <w:pStyle w:val="Listenabsatz"/>
        <w:numPr>
          <w:ilvl w:val="2"/>
          <w:numId w:val="6"/>
        </w:numPr>
        <w:spacing w:after="120" w:line="240" w:lineRule="auto"/>
        <w:ind w:left="1225" w:hanging="505"/>
        <w:contextualSpacing w:val="0"/>
        <w:jc w:val="both"/>
        <w:rPr>
          <w:rFonts w:ascii="Calibri" w:hAnsi="Calibri" w:cs="Calibri"/>
          <w:sz w:val="22"/>
        </w:rPr>
      </w:pPr>
      <w:r w:rsidRPr="00402149">
        <w:rPr>
          <w:rFonts w:ascii="Calibri" w:hAnsi="Calibri" w:cs="Calibri"/>
          <w:sz w:val="22"/>
        </w:rPr>
        <w:t>Private Mobilgeräte und Zubehör dürfen nicht in der gentechnischen Anlage abgelegt oder mit Schutzhandschuhen genutzt werden.</w:t>
      </w:r>
    </w:p>
    <w:p w14:paraId="25542F3B" w14:textId="77777777" w:rsidR="00A40BA2" w:rsidRPr="00402149" w:rsidRDefault="00905470" w:rsidP="00FF4BC0">
      <w:pPr>
        <w:pStyle w:val="Listenabsatz"/>
        <w:numPr>
          <w:ilvl w:val="2"/>
          <w:numId w:val="6"/>
        </w:numPr>
        <w:spacing w:after="120" w:line="240" w:lineRule="auto"/>
        <w:ind w:left="1225" w:hanging="505"/>
        <w:contextualSpacing w:val="0"/>
        <w:jc w:val="both"/>
        <w:rPr>
          <w:rFonts w:ascii="Calibri" w:hAnsi="Calibri" w:cs="Calibri"/>
          <w:sz w:val="22"/>
          <w:highlight w:val="yellow"/>
        </w:rPr>
      </w:pPr>
      <w:r w:rsidRPr="00402149">
        <w:rPr>
          <w:rFonts w:ascii="Calibri" w:hAnsi="Calibri" w:cs="Calibri"/>
          <w:sz w:val="22"/>
          <w:highlight w:val="yellow"/>
        </w:rPr>
        <w:t>Gegebenenfalls weitere Verbote</w:t>
      </w:r>
      <w:r w:rsidR="0050317E" w:rsidRPr="00402149">
        <w:rPr>
          <w:rFonts w:ascii="Calibri" w:hAnsi="Calibri" w:cs="Calibri"/>
          <w:sz w:val="22"/>
          <w:highlight w:val="yellow"/>
        </w:rPr>
        <w:t xml:space="preserve"> benennen</w:t>
      </w:r>
    </w:p>
    <w:p w14:paraId="29A4AB66" w14:textId="63B4FB51" w:rsidR="00142017" w:rsidRPr="00402149" w:rsidRDefault="006A2113" w:rsidP="00025E4D">
      <w:pPr>
        <w:pStyle w:val="berschrift2"/>
        <w:numPr>
          <w:ilvl w:val="0"/>
          <w:numId w:val="6"/>
        </w:numPr>
        <w:ind w:left="357" w:hanging="357"/>
        <w:rPr>
          <w:rFonts w:ascii="Calibri" w:hAnsi="Calibri" w:cs="Calibri"/>
          <w:szCs w:val="24"/>
        </w:rPr>
      </w:pPr>
      <w:bookmarkStart w:id="49" w:name="_Toc239949953"/>
      <w:r w:rsidRPr="00402149">
        <w:rPr>
          <w:rFonts w:ascii="Calibri" w:hAnsi="Calibri" w:cs="Calibri"/>
          <w:szCs w:val="24"/>
        </w:rPr>
        <w:t>Hygienische Maßnahmen</w:t>
      </w:r>
      <w:bookmarkEnd w:id="49"/>
    </w:p>
    <w:p w14:paraId="72A2303E" w14:textId="3DA6DB40" w:rsidR="00FF4BC0" w:rsidRPr="00402149" w:rsidRDefault="00FF4BC0" w:rsidP="00FF4BC0">
      <w:pPr>
        <w:pStyle w:val="Listenabsatz"/>
        <w:numPr>
          <w:ilvl w:val="0"/>
          <w:numId w:val="16"/>
        </w:numPr>
        <w:spacing w:after="120" w:line="240" w:lineRule="auto"/>
        <w:ind w:left="714" w:hanging="357"/>
        <w:contextualSpacing w:val="0"/>
        <w:jc w:val="both"/>
        <w:rPr>
          <w:rFonts w:ascii="Calibri" w:hAnsi="Calibri" w:cs="Calibri"/>
          <w:sz w:val="22"/>
        </w:rPr>
      </w:pPr>
      <w:r w:rsidRPr="00402149">
        <w:rPr>
          <w:rFonts w:ascii="Calibri" w:hAnsi="Calibri" w:cs="Calibri"/>
          <w:sz w:val="22"/>
        </w:rPr>
        <w:t>Bei Arbeiten mi</w:t>
      </w:r>
      <w:r w:rsidR="00DF1E0E" w:rsidRPr="00402149">
        <w:rPr>
          <w:rFonts w:ascii="Calibri" w:hAnsi="Calibri" w:cs="Calibri"/>
          <w:sz w:val="22"/>
        </w:rPr>
        <w:t>t</w:t>
      </w:r>
      <w:r w:rsidRPr="00402149">
        <w:rPr>
          <w:rFonts w:ascii="Calibri" w:hAnsi="Calibri" w:cs="Calibri"/>
          <w:sz w:val="22"/>
        </w:rPr>
        <w:t xml:space="preserve"> gentechnisch veränderten Organismen ist ein </w:t>
      </w:r>
      <w:r w:rsidRPr="00402149">
        <w:rPr>
          <w:rFonts w:ascii="Calibri" w:hAnsi="Calibri" w:cs="Calibri"/>
          <w:b/>
          <w:sz w:val="22"/>
        </w:rPr>
        <w:t>Hygieneplan</w:t>
      </w:r>
      <w:r w:rsidRPr="00402149">
        <w:rPr>
          <w:rFonts w:ascii="Calibri" w:hAnsi="Calibri" w:cs="Calibri"/>
          <w:sz w:val="22"/>
        </w:rPr>
        <w:t xml:space="preserve"> zu erstellen, der eine Kurzübersicht der zu beachtenden Hygienemaßnahmen u.a. mit Vorgaben hinsichtlich der Produkte und der Anwendungsmethoden enthält. Es sind wirksame Desinfektionsmittel und -verfahren auszuwählen.</w:t>
      </w:r>
    </w:p>
    <w:p w14:paraId="678AEF2A" w14:textId="77777777" w:rsidR="00061BD3" w:rsidRPr="00402149" w:rsidRDefault="00061BD3" w:rsidP="00FF4BC0">
      <w:pPr>
        <w:pStyle w:val="Listenabsatz"/>
        <w:numPr>
          <w:ilvl w:val="0"/>
          <w:numId w:val="16"/>
        </w:numPr>
        <w:spacing w:after="120" w:line="240" w:lineRule="auto"/>
        <w:ind w:left="714" w:hanging="357"/>
        <w:contextualSpacing w:val="0"/>
        <w:jc w:val="both"/>
        <w:rPr>
          <w:rFonts w:ascii="Calibri" w:hAnsi="Calibri" w:cs="Calibri"/>
          <w:sz w:val="22"/>
        </w:rPr>
      </w:pPr>
      <w:r w:rsidRPr="00402149">
        <w:rPr>
          <w:rFonts w:ascii="Calibri" w:hAnsi="Calibri" w:cs="Calibri"/>
          <w:sz w:val="22"/>
        </w:rPr>
        <w:t xml:space="preserve">Nach Beendigung der Tätigkeit und vor Verlassen des Arbeitsbereiches müssen die Hände gemäß </w:t>
      </w:r>
      <w:r w:rsidRPr="00402149">
        <w:rPr>
          <w:rFonts w:ascii="Calibri" w:hAnsi="Calibri" w:cs="Calibri"/>
          <w:b/>
          <w:sz w:val="22"/>
        </w:rPr>
        <w:t>Hautschutzplan</w:t>
      </w:r>
      <w:r w:rsidRPr="00402149">
        <w:rPr>
          <w:rFonts w:ascii="Calibri" w:hAnsi="Calibri" w:cs="Calibri"/>
          <w:sz w:val="22"/>
        </w:rPr>
        <w:t xml:space="preserve"> ggf. desinfiziert, sorgfältig gewaschen und rückgefettet werden.</w:t>
      </w:r>
    </w:p>
    <w:p w14:paraId="4E17ADDB" w14:textId="5113804C" w:rsidR="00361404" w:rsidRPr="00402149" w:rsidRDefault="00361404" w:rsidP="00FF4BC0">
      <w:pPr>
        <w:pStyle w:val="Listenabsatz"/>
        <w:numPr>
          <w:ilvl w:val="0"/>
          <w:numId w:val="16"/>
        </w:numPr>
        <w:spacing w:after="120" w:line="240" w:lineRule="auto"/>
        <w:contextualSpacing w:val="0"/>
        <w:jc w:val="both"/>
        <w:rPr>
          <w:rFonts w:ascii="Calibri" w:hAnsi="Calibri" w:cs="Calibri"/>
          <w:sz w:val="22"/>
        </w:rPr>
      </w:pPr>
      <w:r w:rsidRPr="00402149">
        <w:rPr>
          <w:rFonts w:ascii="Calibri" w:hAnsi="Calibri" w:cs="Calibri"/>
          <w:sz w:val="22"/>
        </w:rPr>
        <w:t xml:space="preserve">Bei Tätigkeiten, die eine Händedesinfektion oder das Tragen von Schutzhandschuhen erfordern, darf </w:t>
      </w:r>
      <w:r w:rsidR="00E17E2C" w:rsidRPr="00402149">
        <w:rPr>
          <w:rFonts w:ascii="Calibri" w:hAnsi="Calibri" w:cs="Calibri"/>
          <w:sz w:val="22"/>
        </w:rPr>
        <w:t>kein Schmuck o.ä.</w:t>
      </w:r>
      <w:r w:rsidRPr="00402149">
        <w:rPr>
          <w:rFonts w:ascii="Calibri" w:hAnsi="Calibri" w:cs="Calibri"/>
          <w:sz w:val="22"/>
        </w:rPr>
        <w:t xml:space="preserve"> an den Händen und Unterarmen getragen werden. Fingernägel müssen kurzgeschnitten sein. Für eine wirksame Händehygiene bei Verwendung von Schutzhandschuhen schließen kurzgeschnittene Fingernägel mit den Fingerkuppen ab. Künstliche und gegelte Fingernägel sind verboten. Das </w:t>
      </w:r>
      <w:r w:rsidR="00D1430D" w:rsidRPr="00402149">
        <w:rPr>
          <w:rFonts w:ascii="Calibri" w:hAnsi="Calibri" w:cs="Calibri"/>
          <w:sz w:val="22"/>
        </w:rPr>
        <w:t>T</w:t>
      </w:r>
      <w:r w:rsidRPr="00402149">
        <w:rPr>
          <w:rFonts w:ascii="Calibri" w:hAnsi="Calibri" w:cs="Calibri"/>
          <w:sz w:val="22"/>
        </w:rPr>
        <w:t xml:space="preserve">ragen von Nagellack ist </w:t>
      </w:r>
      <w:commentRangeStart w:id="50"/>
      <w:r w:rsidRPr="00402149">
        <w:rPr>
          <w:rFonts w:ascii="Calibri" w:hAnsi="Calibri" w:cs="Calibri"/>
          <w:sz w:val="22"/>
          <w:highlight w:val="yellow"/>
        </w:rPr>
        <w:t>verboten/erlaubt</w:t>
      </w:r>
      <w:r w:rsidR="00441531" w:rsidRPr="00402149">
        <w:rPr>
          <w:rFonts w:ascii="Calibri" w:hAnsi="Calibri" w:cs="Calibri"/>
          <w:sz w:val="22"/>
        </w:rPr>
        <w:t xml:space="preserve">. </w:t>
      </w:r>
      <w:commentRangeEnd w:id="50"/>
      <w:r w:rsidR="00441531" w:rsidRPr="00402149">
        <w:rPr>
          <w:rStyle w:val="Kommentarzeichen"/>
          <w:rFonts w:ascii="Calibri" w:hAnsi="Calibri" w:cs="Calibri"/>
        </w:rPr>
        <w:commentReference w:id="50"/>
      </w:r>
    </w:p>
    <w:p w14:paraId="58060B34" w14:textId="77777777" w:rsidR="00061BD3" w:rsidRPr="00402149" w:rsidRDefault="00061BD3" w:rsidP="00FF4BC0">
      <w:pPr>
        <w:pStyle w:val="Listenabsatz"/>
        <w:numPr>
          <w:ilvl w:val="0"/>
          <w:numId w:val="16"/>
        </w:numPr>
        <w:spacing w:after="120" w:line="240" w:lineRule="auto"/>
        <w:contextualSpacing w:val="0"/>
        <w:jc w:val="both"/>
        <w:rPr>
          <w:rFonts w:ascii="Calibri" w:hAnsi="Calibri" w:cs="Calibri"/>
          <w:sz w:val="22"/>
        </w:rPr>
      </w:pPr>
      <w:r w:rsidRPr="00402149">
        <w:rPr>
          <w:rFonts w:ascii="Calibri" w:hAnsi="Calibri" w:cs="Calibri"/>
          <w:sz w:val="22"/>
        </w:rPr>
        <w:t>Hygiene- und Hautschutzplan sind an geeigneter Stelle in der Anlage auszuhängen oder müssen anderweitig leicht verfügbar sein.</w:t>
      </w:r>
    </w:p>
    <w:p w14:paraId="397364C1" w14:textId="77777777" w:rsidR="00FF4BC0" w:rsidRPr="00402149" w:rsidRDefault="00FF4BC0" w:rsidP="00FF4BC0">
      <w:pPr>
        <w:pStyle w:val="Listenabsatz"/>
        <w:numPr>
          <w:ilvl w:val="0"/>
          <w:numId w:val="16"/>
        </w:numPr>
        <w:spacing w:after="120" w:line="240" w:lineRule="auto"/>
        <w:ind w:left="714" w:hanging="357"/>
        <w:contextualSpacing w:val="0"/>
        <w:jc w:val="both"/>
        <w:rPr>
          <w:rFonts w:ascii="Calibri" w:hAnsi="Calibri" w:cs="Calibri"/>
          <w:sz w:val="22"/>
        </w:rPr>
      </w:pPr>
      <w:r w:rsidRPr="00402149">
        <w:rPr>
          <w:rFonts w:ascii="Calibri" w:hAnsi="Calibri" w:cs="Calibri"/>
          <w:sz w:val="22"/>
        </w:rPr>
        <w:t xml:space="preserve">Die Desinfektionsmittel für die Flächendesinfektionen sind mittels </w:t>
      </w:r>
      <w:r w:rsidRPr="00402149">
        <w:rPr>
          <w:rFonts w:ascii="Calibri" w:hAnsi="Calibri" w:cs="Calibri"/>
          <w:b/>
          <w:sz w:val="22"/>
        </w:rPr>
        <w:t>Spritz</w:t>
      </w:r>
      <w:r w:rsidRPr="00402149">
        <w:rPr>
          <w:rFonts w:ascii="Calibri" w:hAnsi="Calibri" w:cs="Calibri"/>
          <w:sz w:val="22"/>
        </w:rPr>
        <w:t xml:space="preserve">flaschen aufzutragen und anschließend mechanisch auf der benetzten Fläche zu verreiben (Wischdesinfektion). Die Verwendung von </w:t>
      </w:r>
      <w:r w:rsidRPr="00402149">
        <w:rPr>
          <w:rFonts w:ascii="Calibri" w:hAnsi="Calibri" w:cs="Calibri"/>
          <w:b/>
          <w:sz w:val="22"/>
        </w:rPr>
        <w:t>Sprüh</w:t>
      </w:r>
      <w:r w:rsidRPr="00402149">
        <w:rPr>
          <w:rFonts w:ascii="Calibri" w:hAnsi="Calibri" w:cs="Calibri"/>
          <w:sz w:val="22"/>
        </w:rPr>
        <w:t xml:space="preserve">flaschen ist nur an unzugänglichen Stellen zulässig, da die Wirkstoffe gasförmig oder als Aerosol leicht über die Atemluft aufgenommen werden können und bei regelmäßiger Anwendung zu toxikologischen Effekten und zur </w:t>
      </w:r>
      <w:proofErr w:type="spellStart"/>
      <w:r w:rsidRPr="00402149">
        <w:rPr>
          <w:rFonts w:ascii="Calibri" w:hAnsi="Calibri" w:cs="Calibri"/>
          <w:sz w:val="22"/>
        </w:rPr>
        <w:t>Allergisierung</w:t>
      </w:r>
      <w:proofErr w:type="spellEnd"/>
      <w:r w:rsidRPr="00402149">
        <w:rPr>
          <w:rFonts w:ascii="Calibri" w:hAnsi="Calibri" w:cs="Calibri"/>
          <w:sz w:val="22"/>
        </w:rPr>
        <w:t xml:space="preserve"> führen können.</w:t>
      </w:r>
    </w:p>
    <w:p w14:paraId="0F8BDB10" w14:textId="77777777" w:rsidR="00FF4BC0" w:rsidRPr="00402149" w:rsidRDefault="00485A43" w:rsidP="00FF4BC0">
      <w:pPr>
        <w:pStyle w:val="Listenabsatz"/>
        <w:numPr>
          <w:ilvl w:val="0"/>
          <w:numId w:val="16"/>
        </w:numPr>
        <w:spacing w:after="120" w:line="240" w:lineRule="auto"/>
        <w:contextualSpacing w:val="0"/>
        <w:jc w:val="both"/>
        <w:rPr>
          <w:rFonts w:ascii="Calibri" w:hAnsi="Calibri" w:cs="Calibri"/>
          <w:sz w:val="22"/>
        </w:rPr>
      </w:pPr>
      <w:r w:rsidRPr="00402149">
        <w:rPr>
          <w:rFonts w:ascii="Calibri" w:hAnsi="Calibri" w:cs="Calibri"/>
          <w:sz w:val="22"/>
        </w:rPr>
        <w:t>Bei Verwendung der alkoholischen Desinfektionsmittel ist insbesondere an elektrisch betriebenen Geräten und Anlagen in Verbindung mit offenen Flammen/heißen Oberflächen der Explosionsschutz zu beachten.</w:t>
      </w:r>
      <w:r w:rsidR="00F73C0B" w:rsidRPr="00402149">
        <w:rPr>
          <w:rFonts w:ascii="Calibri" w:hAnsi="Calibri" w:cs="Calibri"/>
          <w:sz w:val="22"/>
        </w:rPr>
        <w:t xml:space="preserve"> </w:t>
      </w:r>
      <w:r w:rsidR="00F73C0B" w:rsidRPr="00402149">
        <w:rPr>
          <w:rFonts w:ascii="Calibri" w:hAnsi="Calibri" w:cs="Calibri"/>
          <w:sz w:val="22"/>
        </w:rPr>
        <w:lastRenderedPageBreak/>
        <w:t xml:space="preserve">Während des Ausbringens von alkoholischen Desinfektionsmitteln muss der Raum ausreichend </w:t>
      </w:r>
      <w:proofErr w:type="spellStart"/>
      <w:r w:rsidR="00F73C0B" w:rsidRPr="00402149">
        <w:rPr>
          <w:rFonts w:ascii="Calibri" w:hAnsi="Calibri" w:cs="Calibri"/>
          <w:sz w:val="22"/>
        </w:rPr>
        <w:t>be</w:t>
      </w:r>
      <w:proofErr w:type="spellEnd"/>
      <w:r w:rsidR="00F73C0B" w:rsidRPr="00402149">
        <w:rPr>
          <w:rFonts w:ascii="Calibri" w:hAnsi="Calibri" w:cs="Calibri"/>
          <w:sz w:val="22"/>
        </w:rPr>
        <w:t>- und entlüftet werden. Die Anwendung alkoholischer Desinfektionsmittel ist auf maximal 50 ml Gebrauchslösung je m² zu behandelnder</w:t>
      </w:r>
      <w:r w:rsidR="00C44288" w:rsidRPr="00402149">
        <w:rPr>
          <w:rFonts w:ascii="Calibri" w:hAnsi="Calibri" w:cs="Calibri"/>
          <w:sz w:val="22"/>
        </w:rPr>
        <w:t xml:space="preserve"> Fläche zu beschränken.</w:t>
      </w:r>
    </w:p>
    <w:p w14:paraId="33FE4CDF" w14:textId="04122359" w:rsidR="0044505A" w:rsidRPr="00402149" w:rsidRDefault="00A0014D" w:rsidP="00FF4BC0">
      <w:pPr>
        <w:pStyle w:val="Listenabsatz"/>
        <w:numPr>
          <w:ilvl w:val="0"/>
          <w:numId w:val="16"/>
        </w:numPr>
        <w:spacing w:after="120" w:line="240" w:lineRule="auto"/>
        <w:contextualSpacing w:val="0"/>
        <w:jc w:val="both"/>
        <w:rPr>
          <w:rFonts w:ascii="Calibri" w:hAnsi="Calibri" w:cs="Calibri"/>
          <w:sz w:val="22"/>
        </w:rPr>
      </w:pPr>
      <w:r w:rsidRPr="00402149">
        <w:rPr>
          <w:rFonts w:ascii="Calibri" w:hAnsi="Calibri" w:cs="Calibri"/>
          <w:sz w:val="22"/>
        </w:rPr>
        <w:t xml:space="preserve">Vor Reinigungs-, Instandsetzungs- und Änderungsarbeiten an </w:t>
      </w:r>
      <w:r w:rsidR="004A1745" w:rsidRPr="00402149">
        <w:rPr>
          <w:rFonts w:ascii="Calibri" w:hAnsi="Calibri" w:cs="Calibri"/>
          <w:sz w:val="22"/>
        </w:rPr>
        <w:t xml:space="preserve">ggf. kontaminierten </w:t>
      </w:r>
      <w:r w:rsidRPr="00402149">
        <w:rPr>
          <w:rFonts w:ascii="Calibri" w:hAnsi="Calibri" w:cs="Calibri"/>
          <w:sz w:val="22"/>
        </w:rPr>
        <w:t>Geräten oder Einrichtungen</w:t>
      </w:r>
      <w:r w:rsidR="00A40994" w:rsidRPr="00402149">
        <w:rPr>
          <w:rFonts w:ascii="Calibri" w:hAnsi="Calibri" w:cs="Calibri"/>
          <w:sz w:val="22"/>
        </w:rPr>
        <w:t xml:space="preserve"> (z.B. Sicherheitswerkbänken)</w:t>
      </w:r>
      <w:r w:rsidRPr="00402149">
        <w:rPr>
          <w:rFonts w:ascii="Calibri" w:hAnsi="Calibri" w:cs="Calibri"/>
          <w:sz w:val="22"/>
        </w:rPr>
        <w:t xml:space="preserve">, ist eine Desinfektion </w:t>
      </w:r>
      <w:r w:rsidR="00F87272" w:rsidRPr="00402149">
        <w:rPr>
          <w:rFonts w:ascii="Calibri" w:hAnsi="Calibri" w:cs="Calibri"/>
          <w:sz w:val="22"/>
        </w:rPr>
        <w:t xml:space="preserve">gemäß </w:t>
      </w:r>
      <w:r w:rsidR="00707C35" w:rsidRPr="00402149">
        <w:rPr>
          <w:rFonts w:ascii="Calibri" w:hAnsi="Calibri" w:cs="Calibri"/>
          <w:sz w:val="22"/>
        </w:rPr>
        <w:t>Hygiene</w:t>
      </w:r>
      <w:r w:rsidR="00F87272" w:rsidRPr="00402149">
        <w:rPr>
          <w:rFonts w:ascii="Calibri" w:hAnsi="Calibri" w:cs="Calibri"/>
          <w:sz w:val="22"/>
        </w:rPr>
        <w:t>plan</w:t>
      </w:r>
      <w:r w:rsidR="00A40994" w:rsidRPr="00402149">
        <w:rPr>
          <w:rFonts w:ascii="Calibri" w:hAnsi="Calibri" w:cs="Calibri"/>
          <w:sz w:val="22"/>
        </w:rPr>
        <w:t xml:space="preserve"> </w:t>
      </w:r>
      <w:r w:rsidR="00142DC9" w:rsidRPr="00402149">
        <w:rPr>
          <w:rFonts w:ascii="Calibri" w:hAnsi="Calibri" w:cs="Calibri"/>
          <w:sz w:val="22"/>
        </w:rPr>
        <w:t>vorzunehmen.</w:t>
      </w:r>
    </w:p>
    <w:p w14:paraId="3DD7DFCD" w14:textId="77777777" w:rsidR="0044505A" w:rsidRPr="00402149" w:rsidRDefault="0044505A" w:rsidP="00025E4D">
      <w:pPr>
        <w:spacing w:after="0" w:line="240" w:lineRule="auto"/>
        <w:jc w:val="both"/>
        <w:rPr>
          <w:rFonts w:ascii="Calibri" w:hAnsi="Calibri" w:cs="Calibri"/>
          <w:sz w:val="22"/>
        </w:rPr>
      </w:pPr>
    </w:p>
    <w:tbl>
      <w:tblPr>
        <w:tblStyle w:val="Tabellenraster"/>
        <w:tblW w:w="0" w:type="auto"/>
        <w:tblLook w:val="04A0" w:firstRow="1" w:lastRow="0" w:firstColumn="1" w:lastColumn="0" w:noHBand="0" w:noVBand="1"/>
      </w:tblPr>
      <w:tblGrid>
        <w:gridCol w:w="2263"/>
        <w:gridCol w:w="3883"/>
        <w:gridCol w:w="4162"/>
      </w:tblGrid>
      <w:tr w:rsidR="00FA3BCB" w:rsidRPr="00402149" w14:paraId="147ECF83" w14:textId="77777777" w:rsidTr="00025E4D">
        <w:tc>
          <w:tcPr>
            <w:tcW w:w="2263" w:type="dxa"/>
            <w:vAlign w:val="center"/>
          </w:tcPr>
          <w:p w14:paraId="1DB19EAE" w14:textId="77777777" w:rsidR="00FA3BCB" w:rsidRPr="00402149" w:rsidRDefault="00FA3BCB" w:rsidP="00025E4D">
            <w:pPr>
              <w:spacing w:before="120" w:after="120"/>
              <w:rPr>
                <w:rFonts w:ascii="Calibri" w:hAnsi="Calibri" w:cs="Calibri"/>
                <w:sz w:val="22"/>
              </w:rPr>
            </w:pPr>
          </w:p>
        </w:tc>
        <w:tc>
          <w:tcPr>
            <w:tcW w:w="3883" w:type="dxa"/>
            <w:vAlign w:val="center"/>
          </w:tcPr>
          <w:p w14:paraId="42213F92" w14:textId="77777777" w:rsidR="00FA3BCB" w:rsidRPr="00402149" w:rsidRDefault="00FA3BCB" w:rsidP="00025E4D">
            <w:pPr>
              <w:spacing w:before="120" w:after="120"/>
              <w:jc w:val="center"/>
              <w:rPr>
                <w:rFonts w:ascii="Calibri" w:hAnsi="Calibri" w:cs="Calibri"/>
                <w:b/>
                <w:sz w:val="22"/>
              </w:rPr>
            </w:pPr>
            <w:r w:rsidRPr="00402149">
              <w:rPr>
                <w:rFonts w:ascii="Calibri" w:hAnsi="Calibri" w:cs="Calibri"/>
                <w:b/>
                <w:sz w:val="22"/>
              </w:rPr>
              <w:t>Ort, Datum</w:t>
            </w:r>
          </w:p>
        </w:tc>
        <w:tc>
          <w:tcPr>
            <w:tcW w:w="4162" w:type="dxa"/>
            <w:vAlign w:val="center"/>
          </w:tcPr>
          <w:p w14:paraId="10908D06" w14:textId="77777777" w:rsidR="00FA3BCB" w:rsidRPr="00402149" w:rsidRDefault="00FA3BCB" w:rsidP="00025E4D">
            <w:pPr>
              <w:spacing w:before="120" w:after="120"/>
              <w:jc w:val="center"/>
              <w:rPr>
                <w:rFonts w:ascii="Calibri" w:hAnsi="Calibri" w:cs="Calibri"/>
                <w:b/>
                <w:sz w:val="22"/>
              </w:rPr>
            </w:pPr>
            <w:r w:rsidRPr="00402149">
              <w:rPr>
                <w:rFonts w:ascii="Calibri" w:hAnsi="Calibri" w:cs="Calibri"/>
                <w:b/>
                <w:sz w:val="22"/>
              </w:rPr>
              <w:t>Unterschrift</w:t>
            </w:r>
          </w:p>
        </w:tc>
      </w:tr>
      <w:tr w:rsidR="00FA3BCB" w:rsidRPr="00402149" w14:paraId="353C8C5B" w14:textId="77777777" w:rsidTr="00025E4D">
        <w:tc>
          <w:tcPr>
            <w:tcW w:w="2263" w:type="dxa"/>
            <w:vAlign w:val="center"/>
          </w:tcPr>
          <w:p w14:paraId="5FEB8E22" w14:textId="77777777" w:rsidR="00FA3BCB" w:rsidRPr="00402149" w:rsidRDefault="00FA3BCB" w:rsidP="00025E4D">
            <w:pPr>
              <w:spacing w:after="120"/>
              <w:rPr>
                <w:rFonts w:ascii="Calibri" w:hAnsi="Calibri" w:cs="Calibri"/>
                <w:b/>
                <w:sz w:val="22"/>
              </w:rPr>
            </w:pPr>
            <w:r w:rsidRPr="00402149">
              <w:rPr>
                <w:rFonts w:ascii="Calibri" w:hAnsi="Calibri" w:cs="Calibri"/>
                <w:b/>
                <w:sz w:val="22"/>
              </w:rPr>
              <w:t>Projektleiter/in</w:t>
            </w:r>
          </w:p>
        </w:tc>
        <w:tc>
          <w:tcPr>
            <w:tcW w:w="3883" w:type="dxa"/>
            <w:vAlign w:val="center"/>
          </w:tcPr>
          <w:p w14:paraId="6AB89B5F" w14:textId="77777777" w:rsidR="00FA3BCB" w:rsidRPr="00402149" w:rsidRDefault="00FA3BCB" w:rsidP="00025E4D">
            <w:pPr>
              <w:spacing w:after="120"/>
              <w:rPr>
                <w:rFonts w:ascii="Calibri" w:hAnsi="Calibri" w:cs="Calibri"/>
                <w:sz w:val="22"/>
              </w:rPr>
            </w:pPr>
          </w:p>
        </w:tc>
        <w:tc>
          <w:tcPr>
            <w:tcW w:w="4162" w:type="dxa"/>
            <w:vAlign w:val="center"/>
          </w:tcPr>
          <w:p w14:paraId="472D705D" w14:textId="77777777" w:rsidR="00FA3BCB" w:rsidRPr="00402149" w:rsidRDefault="00FA3BCB" w:rsidP="00025E4D">
            <w:pPr>
              <w:spacing w:after="120"/>
              <w:rPr>
                <w:rFonts w:ascii="Calibri" w:hAnsi="Calibri" w:cs="Calibri"/>
                <w:sz w:val="22"/>
              </w:rPr>
            </w:pPr>
          </w:p>
        </w:tc>
      </w:tr>
      <w:tr w:rsidR="00FA3BCB" w:rsidRPr="00402149" w14:paraId="68B82C71" w14:textId="77777777" w:rsidTr="00025E4D">
        <w:tc>
          <w:tcPr>
            <w:tcW w:w="2263" w:type="dxa"/>
            <w:vAlign w:val="center"/>
          </w:tcPr>
          <w:p w14:paraId="6EE16076" w14:textId="77777777" w:rsidR="00FA3BCB" w:rsidRPr="00402149" w:rsidRDefault="00FA3BCB" w:rsidP="00025E4D">
            <w:pPr>
              <w:spacing w:after="120"/>
              <w:rPr>
                <w:rFonts w:ascii="Calibri" w:hAnsi="Calibri" w:cs="Calibri"/>
                <w:b/>
                <w:sz w:val="22"/>
              </w:rPr>
            </w:pPr>
            <w:r w:rsidRPr="00402149">
              <w:rPr>
                <w:rFonts w:ascii="Calibri" w:hAnsi="Calibri" w:cs="Calibri"/>
                <w:b/>
                <w:sz w:val="22"/>
              </w:rPr>
              <w:t>BBS</w:t>
            </w:r>
          </w:p>
        </w:tc>
        <w:tc>
          <w:tcPr>
            <w:tcW w:w="3883" w:type="dxa"/>
            <w:vAlign w:val="center"/>
          </w:tcPr>
          <w:p w14:paraId="573E942A" w14:textId="77777777" w:rsidR="00FA3BCB" w:rsidRPr="00402149" w:rsidRDefault="00FA3BCB" w:rsidP="00025E4D">
            <w:pPr>
              <w:spacing w:after="120"/>
              <w:rPr>
                <w:rFonts w:ascii="Calibri" w:hAnsi="Calibri" w:cs="Calibri"/>
                <w:sz w:val="22"/>
              </w:rPr>
            </w:pPr>
          </w:p>
        </w:tc>
        <w:tc>
          <w:tcPr>
            <w:tcW w:w="4162" w:type="dxa"/>
            <w:vAlign w:val="center"/>
          </w:tcPr>
          <w:p w14:paraId="16C6EE7F" w14:textId="77777777" w:rsidR="00FA3BCB" w:rsidRPr="00402149" w:rsidRDefault="00FA3BCB" w:rsidP="00025E4D">
            <w:pPr>
              <w:spacing w:after="120"/>
              <w:rPr>
                <w:rFonts w:ascii="Calibri" w:hAnsi="Calibri" w:cs="Calibri"/>
                <w:sz w:val="22"/>
              </w:rPr>
            </w:pPr>
          </w:p>
        </w:tc>
      </w:tr>
    </w:tbl>
    <w:p w14:paraId="7C8DCEA1" w14:textId="77777777" w:rsidR="004C186D" w:rsidRPr="00402149" w:rsidRDefault="004C186D" w:rsidP="00025E4D">
      <w:pPr>
        <w:pStyle w:val="berschrift3"/>
        <w:rPr>
          <w:rFonts w:ascii="Calibri" w:hAnsi="Calibri" w:cs="Calibri"/>
          <w:sz w:val="22"/>
        </w:rPr>
      </w:pPr>
    </w:p>
    <w:sectPr w:rsidR="004C186D" w:rsidRPr="00402149" w:rsidSect="00402149">
      <w:footerReference w:type="default" r:id="rId15"/>
      <w:headerReference w:type="first" r:id="rId16"/>
      <w:footerReference w:type="first" r:id="rId17"/>
      <w:pgSz w:w="11906" w:h="16838"/>
      <w:pgMar w:top="1679" w:right="794" w:bottom="794" w:left="794" w:header="706"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oget, Sonja" w:date="2017-05-23T16:16:00Z" w:initials="VS(">
    <w:p w14:paraId="3D11761A" w14:textId="1F4211ED" w:rsidR="00034451" w:rsidRPr="00EE4518" w:rsidRDefault="00367469" w:rsidP="00367469">
      <w:pPr>
        <w:spacing w:after="0"/>
        <w:ind w:right="282"/>
        <w:jc w:val="both"/>
        <w:rPr>
          <w:rFonts w:ascii="Arial" w:hAnsi="Arial" w:cs="Arial"/>
          <w:sz w:val="28"/>
          <w:szCs w:val="28"/>
        </w:rPr>
      </w:pPr>
      <w:r>
        <w:rPr>
          <w:rStyle w:val="Kommentarzeichen"/>
        </w:rPr>
        <w:annotationRef/>
      </w:r>
      <w:r w:rsidRPr="00EE4518">
        <w:rPr>
          <w:rFonts w:ascii="Arial" w:hAnsi="Arial" w:cs="Arial"/>
          <w:sz w:val="28"/>
          <w:szCs w:val="28"/>
        </w:rPr>
        <w:t xml:space="preserve">Dieses Muster ist als Leitfaden zur Erstellung einer Betriebsanweisung für gentechnische Arbeiten der Sicherheitsstufe 2 gedacht und enthält Formulierungsvorschläge, die nach den jeweiligen Bedingungen spezifisch ergänzt, gestrichen bzw. abgeändert werden müssen. Dies betrifft insbesondere die </w:t>
      </w:r>
      <w:r w:rsidR="00EE4518">
        <w:rPr>
          <w:rFonts w:ascii="Arial" w:hAnsi="Arial" w:cs="Arial"/>
          <w:sz w:val="28"/>
          <w:szCs w:val="28"/>
          <w:highlight w:val="yellow"/>
        </w:rPr>
        <w:t>gelb</w:t>
      </w:r>
      <w:r w:rsidRPr="00EE4518">
        <w:rPr>
          <w:rFonts w:ascii="Arial" w:hAnsi="Arial" w:cs="Arial"/>
          <w:sz w:val="28"/>
          <w:szCs w:val="28"/>
          <w:highlight w:val="yellow"/>
        </w:rPr>
        <w:t xml:space="preserve"> markierten Bereiche</w:t>
      </w:r>
      <w:r w:rsidRPr="00EE4518">
        <w:rPr>
          <w:rFonts w:ascii="Arial" w:hAnsi="Arial" w:cs="Arial"/>
          <w:sz w:val="28"/>
          <w:szCs w:val="28"/>
        </w:rPr>
        <w:t xml:space="preserve">. </w:t>
      </w:r>
    </w:p>
    <w:p w14:paraId="61EC9A49" w14:textId="77777777" w:rsidR="00367469" w:rsidRPr="00EE4518" w:rsidRDefault="00034451" w:rsidP="00367469">
      <w:pPr>
        <w:spacing w:after="0"/>
        <w:ind w:right="282"/>
        <w:jc w:val="both"/>
        <w:rPr>
          <w:rFonts w:ascii="Arial" w:hAnsi="Arial" w:cs="Arial"/>
          <w:sz w:val="28"/>
          <w:szCs w:val="28"/>
        </w:rPr>
      </w:pPr>
      <w:r w:rsidRPr="00EE4518">
        <w:rPr>
          <w:rFonts w:ascii="Arial" w:hAnsi="Arial" w:cs="Arial"/>
          <w:sz w:val="28"/>
          <w:szCs w:val="28"/>
        </w:rPr>
        <w:t>Kommentare dienen nur der Informationen und müssen in der finalen Version gelöscht werden.</w:t>
      </w:r>
    </w:p>
  </w:comment>
  <w:comment w:id="2" w:author="Voget, Sonja" w:date="2017-05-29T11:00:00Z" w:initials="VS(">
    <w:p w14:paraId="54BEA28D" w14:textId="72831F6B" w:rsidR="00483D83" w:rsidRDefault="00483D83">
      <w:pPr>
        <w:pStyle w:val="Kommentartext"/>
      </w:pPr>
      <w:r>
        <w:rPr>
          <w:rStyle w:val="Kommentarzeichen"/>
        </w:rPr>
        <w:annotationRef/>
      </w:r>
      <w:r>
        <w:t xml:space="preserve">Dies bedeutet einen Hinweis an der </w:t>
      </w:r>
      <w:proofErr w:type="spellStart"/>
      <w:r>
        <w:t>Labortür</w:t>
      </w:r>
      <w:proofErr w:type="spellEnd"/>
      <w:r>
        <w:t xml:space="preserve">, dass nur benannte Mitarbeiter Zugang haben in Verbindung </w:t>
      </w:r>
      <w:proofErr w:type="spellStart"/>
      <w:r>
        <w:t>zB</w:t>
      </w:r>
      <w:proofErr w:type="spellEnd"/>
      <w:r>
        <w:t xml:space="preserve"> mit dem „Betreten verboten“ Symbol.</w:t>
      </w:r>
    </w:p>
  </w:comment>
  <w:comment w:id="5" w:author="Voget, Sonja [2]" w:date="2021-04-26T10:37:00Z" w:initials="SV">
    <w:p w14:paraId="123A28C7" w14:textId="4DF5FF38" w:rsidR="00D53189" w:rsidRDefault="00D53189">
      <w:pPr>
        <w:pStyle w:val="Kommentartext"/>
      </w:pPr>
      <w:r>
        <w:rPr>
          <w:rStyle w:val="Kommentarzeichen"/>
        </w:rPr>
        <w:annotationRef/>
      </w:r>
      <w:r w:rsidR="004B7FE2">
        <w:t>Gilt nur im Klinikum nicht in den Außenbereichen</w:t>
      </w:r>
    </w:p>
  </w:comment>
  <w:comment w:id="6" w:author="Voget, Sonja" w:date="2017-05-23T16:20:00Z" w:initials="VS(">
    <w:p w14:paraId="26EDF8CB" w14:textId="77777777" w:rsidR="00DE2595" w:rsidRDefault="00DE2595" w:rsidP="00DE2595">
      <w:pPr>
        <w:pStyle w:val="Kommentartext"/>
      </w:pPr>
      <w:r>
        <w:rPr>
          <w:rStyle w:val="Kommentarzeichen"/>
        </w:rPr>
        <w:annotationRef/>
      </w:r>
      <w:r w:rsidRPr="00034451">
        <w:t>Das Alarmblatt muss ausgefüllt und ausgehängt sein. Erhältlich über das Intranet, Punkt „Notfälle“ oder die Homepage der Stabsstelle</w:t>
      </w:r>
      <w:r>
        <w:t xml:space="preserve"> Sicherheitswesen/Umweltschutz.</w:t>
      </w:r>
    </w:p>
  </w:comment>
  <w:comment w:id="16" w:author="Voget, Sonja" w:date="2017-05-24T09:01:00Z" w:initials="VS(">
    <w:p w14:paraId="2C79393C" w14:textId="77777777" w:rsidR="00EE4518" w:rsidRDefault="00EE4518">
      <w:pPr>
        <w:pStyle w:val="Kommentartext"/>
      </w:pPr>
      <w:r>
        <w:rPr>
          <w:rStyle w:val="Kommentarzeichen"/>
        </w:rPr>
        <w:annotationRef/>
      </w:r>
      <w:r>
        <w:t>Bei Bedarf Zeilen löschen, wenn keine Strahler/Röntgengeräte oder Laser vorhanden sind.</w:t>
      </w:r>
    </w:p>
  </w:comment>
  <w:comment w:id="20" w:author="Voget, Sonja [2]" w:date="2026-06-19T06:21:00Z" w:initials="SV">
    <w:p w14:paraId="1177DED3" w14:textId="5E537CE8" w:rsidR="00A71652" w:rsidRDefault="00A71652">
      <w:pPr>
        <w:pStyle w:val="Kommentartext"/>
      </w:pPr>
      <w:r>
        <w:rPr>
          <w:rStyle w:val="Kommentarzeichen"/>
        </w:rPr>
        <w:annotationRef/>
      </w:r>
      <w:r>
        <w:t>Verschlossen reicht nicht aus</w:t>
      </w:r>
    </w:p>
  </w:comment>
  <w:comment w:id="22" w:author="Voget, Sonja" w:date="2017-05-24T09:09:00Z" w:initials="VS(">
    <w:p w14:paraId="688E027D" w14:textId="725065C3" w:rsidR="001C673B" w:rsidRDefault="001C673B">
      <w:pPr>
        <w:pStyle w:val="Kommentartext"/>
      </w:pPr>
      <w:r>
        <w:rPr>
          <w:rStyle w:val="Kommentarzeichen"/>
        </w:rPr>
        <w:annotationRef/>
      </w:r>
      <w:r>
        <w:t xml:space="preserve">Bitte gewährleisten, dass dies </w:t>
      </w:r>
      <w:proofErr w:type="spellStart"/>
      <w:r>
        <w:t>zB</w:t>
      </w:r>
      <w:proofErr w:type="spellEnd"/>
      <w:r>
        <w:t xml:space="preserve"> im Wartungsvertrag festgelegt ist!</w:t>
      </w:r>
    </w:p>
  </w:comment>
  <w:comment w:id="23" w:author="Voget, Sonja [2]" w:date="2026-06-26T17:46:00Z" w:initials="SV">
    <w:p w14:paraId="5D06DD9E" w14:textId="389E25C3" w:rsidR="00D83D99" w:rsidRDefault="00D83D99">
      <w:pPr>
        <w:pStyle w:val="Kommentartext"/>
      </w:pPr>
      <w:r>
        <w:rPr>
          <w:rStyle w:val="Kommentarzeichen"/>
        </w:rPr>
        <w:annotationRef/>
      </w:r>
      <w:r>
        <w:t>Siehe Bescheid für Vorgaben</w:t>
      </w:r>
    </w:p>
  </w:comment>
  <w:comment w:id="24" w:author="Voget, Sonja" w:date="2017-05-24T09:10:00Z" w:initials="VS(">
    <w:p w14:paraId="71D797FD" w14:textId="67A1A22D" w:rsidR="00E6125C" w:rsidRDefault="00E6125C">
      <w:pPr>
        <w:pStyle w:val="Kommentartext"/>
      </w:pPr>
      <w:r>
        <w:rPr>
          <w:rStyle w:val="Kommentarzeichen"/>
        </w:rPr>
        <w:annotationRef/>
      </w:r>
      <w:r w:rsidR="009044B4">
        <w:t>Für Details siehe das Merkblatt zum Thema Autoklaven</w:t>
      </w:r>
    </w:p>
  </w:comment>
  <w:comment w:id="25" w:author="Voget, Sonja [2]" w:date="2026-06-19T07:08:00Z" w:initials="SV">
    <w:p w14:paraId="32446B5B" w14:textId="77777777" w:rsidR="00294027" w:rsidRDefault="00294027" w:rsidP="00294027">
      <w:pPr>
        <w:pStyle w:val="Kommentartext"/>
      </w:pPr>
      <w:r>
        <w:rPr>
          <w:rStyle w:val="Kommentarzeichen"/>
        </w:rPr>
        <w:annotationRef/>
      </w:r>
      <w:bookmarkStart w:id="26" w:name="_Hlk233388039"/>
      <w:r>
        <w:t>Hierbei muss sichergestellt sein, dass alle Schichten autoklaviert werden. Hierzu ist eine Validierung des Verfahrens notwendig.</w:t>
      </w:r>
      <w:bookmarkEnd w:id="26"/>
    </w:p>
  </w:comment>
  <w:comment w:id="28" w:author="Voget, Sonja [2]" w:date="2026-06-19T11:14:00Z" w:initials="SV">
    <w:p w14:paraId="05D755C2" w14:textId="25584723" w:rsidR="00294027" w:rsidRDefault="00294027" w:rsidP="00294027">
      <w:pPr>
        <w:pStyle w:val="Kommentartext"/>
      </w:pPr>
      <w:r>
        <w:rPr>
          <w:rStyle w:val="Kommentarzeichen"/>
        </w:rPr>
        <w:annotationRef/>
      </w:r>
      <w:bookmarkStart w:id="29" w:name="_Hlk233388052"/>
      <w:r w:rsidR="001D7E22">
        <w:t>Bezüglich der Festlegung dieser Maßnahme b</w:t>
      </w:r>
      <w:r>
        <w:t xml:space="preserve">itte </w:t>
      </w:r>
      <w:r w:rsidR="001D7E22">
        <w:t>Kapitel 3.1 der</w:t>
      </w:r>
      <w:r>
        <w:t xml:space="preserve"> Stellungnahme der ZKBS </w:t>
      </w:r>
      <w:proofErr w:type="spellStart"/>
      <w:r>
        <w:t>Az</w:t>
      </w:r>
      <w:proofErr w:type="spellEnd"/>
      <w:r>
        <w:t xml:space="preserve"> 6790-10-73 </w:t>
      </w:r>
      <w:r w:rsidR="001D7E22">
        <w:t>beachten</w:t>
      </w:r>
      <w:bookmarkEnd w:id="29"/>
    </w:p>
  </w:comment>
  <w:comment w:id="30" w:author="Voget, Sonja [2]" w:date="2026-06-26T17:33:00Z" w:initials="SV">
    <w:p w14:paraId="57746770" w14:textId="54472C30" w:rsidR="001D7E22" w:rsidRDefault="001D7E22">
      <w:pPr>
        <w:pStyle w:val="Kommentartext"/>
      </w:pPr>
      <w:r>
        <w:rPr>
          <w:rStyle w:val="Kommentarzeichen"/>
        </w:rPr>
        <w:annotationRef/>
      </w:r>
      <w:r>
        <w:t>Werden die GVOs aufgearbeitet durch Lyse (</w:t>
      </w:r>
      <w:proofErr w:type="spellStart"/>
      <w:r>
        <w:t>zb</w:t>
      </w:r>
      <w:proofErr w:type="spellEnd"/>
      <w:r>
        <w:t xml:space="preserve"> bei DNA/RNA/ Protein Extraktion mittels Kit) fällt KEIN GVO haltiger Abfall an, der inaktiviert werden muss. Die Entsorgung richtet sich dann nach den strahlenschutzrechtlichen Vorgaben. Bitte dies hier in der BA aufnehmen, wenn dies der Fall ist!</w:t>
      </w:r>
    </w:p>
  </w:comment>
  <w:comment w:id="32" w:author="Voget, Sonja [2]" w:date="2026-06-26T11:24:00Z" w:initials="SV">
    <w:p w14:paraId="04E8F452" w14:textId="20CF8140" w:rsidR="001D7E22" w:rsidRDefault="001D7E22" w:rsidP="001D7E22">
      <w:pPr>
        <w:pStyle w:val="Kommentartext"/>
      </w:pPr>
      <w:r>
        <w:rPr>
          <w:rStyle w:val="Kommentarzeichen"/>
        </w:rPr>
        <w:annotationRef/>
      </w:r>
      <w:bookmarkStart w:id="33" w:name="_Hlk233388366"/>
      <w:r>
        <w:t xml:space="preserve"> Denken Sie bitte daran, dass dies vorher bei der Behörde angezeigt werden muss!</w:t>
      </w:r>
    </w:p>
    <w:p w14:paraId="77F1AC6D" w14:textId="2C1C0135" w:rsidR="001D7E22" w:rsidRDefault="001D7E22" w:rsidP="001D7E22">
      <w:pPr>
        <w:pStyle w:val="Kommentartext"/>
      </w:pPr>
      <w:r>
        <w:t>Das Verfahren muss validiert sein</w:t>
      </w:r>
      <w:r w:rsidR="00D83D99">
        <w:t>; entweder durch eigene Nachweise, Publikationen oder bereits zugelassene Verfahren</w:t>
      </w:r>
      <w:r>
        <w:t>.</w:t>
      </w:r>
      <w:bookmarkEnd w:id="33"/>
    </w:p>
  </w:comment>
  <w:comment w:id="36" w:author="Voget, Sonja" w:date="2017-05-24T16:34:00Z" w:initials="VS(">
    <w:p w14:paraId="3EECB782" w14:textId="4404A4A9" w:rsidR="0027535D" w:rsidRDefault="0027535D">
      <w:pPr>
        <w:pStyle w:val="Kommentartext"/>
      </w:pPr>
      <w:r>
        <w:rPr>
          <w:rStyle w:val="Kommentarzeichen"/>
        </w:rPr>
        <w:annotationRef/>
      </w:r>
      <w:r>
        <w:t>Bitte kontaktieren Sie für</w:t>
      </w:r>
      <w:r w:rsidR="00F0236E">
        <w:t xml:space="preserve"> eine Beratung den Betriebsärztlichen Dienst</w:t>
      </w:r>
      <w:r w:rsidR="0031667A">
        <w:t xml:space="preserve"> und konkretisieren die Vorgab</w:t>
      </w:r>
      <w:r w:rsidR="00EB6369">
        <w:t>e, ob eine Vorsorgeuntersuchung vorgeschrieben oder angeboten wird.</w:t>
      </w:r>
    </w:p>
  </w:comment>
  <w:comment w:id="40" w:author="Voget, Sonja [2]" w:date="2026-07-15T14:10:00Z" w:initials="SV">
    <w:p w14:paraId="2093BF1B" w14:textId="1975482A" w:rsidR="00550B87" w:rsidRPr="00550B87" w:rsidRDefault="00550B87">
      <w:pPr>
        <w:pStyle w:val="Kommentartext"/>
        <w:rPr>
          <w:rFonts w:cstheme="minorHAnsi"/>
        </w:rPr>
      </w:pPr>
      <w:r>
        <w:rPr>
          <w:rStyle w:val="Kommentarzeichen"/>
        </w:rPr>
        <w:annotationRef/>
      </w:r>
      <w:r w:rsidRPr="00884984">
        <w:rPr>
          <w:rFonts w:cstheme="minorHAnsi"/>
        </w:rPr>
        <w:t xml:space="preserve">Es kann erforderlich sein, dass </w:t>
      </w:r>
      <w:r w:rsidRPr="00884984">
        <w:rPr>
          <w:rFonts w:cstheme="minorHAnsi"/>
          <w:b/>
          <w:bCs/>
        </w:rPr>
        <w:t>unter dem Labo</w:t>
      </w:r>
      <w:r>
        <w:rPr>
          <w:rFonts w:cstheme="minorHAnsi"/>
          <w:b/>
          <w:bCs/>
        </w:rPr>
        <w:t>rkittel</w:t>
      </w:r>
      <w:r w:rsidRPr="00884984">
        <w:rPr>
          <w:rFonts w:cstheme="minorHAnsi"/>
          <w:b/>
          <w:bCs/>
        </w:rPr>
        <w:t xml:space="preserve"> auch lange Kleidung</w:t>
      </w:r>
      <w:r w:rsidRPr="00884984">
        <w:rPr>
          <w:rFonts w:cstheme="minorHAnsi"/>
        </w:rPr>
        <w:t xml:space="preserve"> getragen wird.</w:t>
      </w:r>
      <w:r>
        <w:rPr>
          <w:rFonts w:cstheme="minorHAnsi"/>
        </w:rPr>
        <w:t xml:space="preserve"> Dies muss für den Tätigkeitsbereich festgelegt und in die Betriebsanweisung und die Unterweisung mit aufgenommen werden!</w:t>
      </w:r>
    </w:p>
  </w:comment>
  <w:comment w:id="44" w:author="Voget, Sonja" w:date="2017-05-29T12:58:00Z" w:initials="VS(">
    <w:p w14:paraId="294FBDF7" w14:textId="793D8250" w:rsidR="009A1549" w:rsidRDefault="009A1549">
      <w:pPr>
        <w:pStyle w:val="Kommentartext"/>
      </w:pPr>
      <w:r>
        <w:rPr>
          <w:rStyle w:val="Kommentarzeichen"/>
        </w:rPr>
        <w:annotationRef/>
      </w:r>
      <w:r>
        <w:t>Hier sind nur Stichpunkte aufgeführt, die bitte angepasst werden müssen.</w:t>
      </w:r>
      <w:r w:rsidR="00F82B12">
        <w:t xml:space="preserve"> Finden keine Arbeiten mit transgenen Tieren statt, bitte diesen Punkt komplett streichen.</w:t>
      </w:r>
    </w:p>
  </w:comment>
  <w:comment w:id="46" w:author="Voget, Sonja" w:date="2017-05-29T13:02:00Z" w:initials="VS(">
    <w:p w14:paraId="4D830E8B" w14:textId="42732CBA" w:rsidR="009A1549" w:rsidRDefault="009A1549">
      <w:pPr>
        <w:pStyle w:val="Kommentartext"/>
      </w:pPr>
      <w:r>
        <w:rPr>
          <w:rStyle w:val="Kommentarzeichen"/>
        </w:rPr>
        <w:annotationRef/>
      </w:r>
      <w:r w:rsidR="00826652">
        <w:t>Bitte bei Bedarf anpassen und fehlendes ergänzen. Nichtzutreffendes löschen.</w:t>
      </w:r>
    </w:p>
  </w:comment>
  <w:comment w:id="47" w:author="Voget, Sonja" w:date="2017-06-01T10:56:00Z" w:initials="VS(">
    <w:p w14:paraId="418F9BE7" w14:textId="77777777" w:rsidR="0036025B" w:rsidRDefault="0036025B" w:rsidP="0036025B">
      <w:pPr>
        <w:autoSpaceDE w:val="0"/>
        <w:autoSpaceDN w:val="0"/>
        <w:adjustRightInd w:val="0"/>
        <w:spacing w:after="0" w:line="240" w:lineRule="auto"/>
        <w:rPr>
          <w:rFonts w:ascii="Helvetica" w:hAnsi="Helvetica" w:cs="Helvetica"/>
          <w:sz w:val="22"/>
        </w:rPr>
      </w:pPr>
      <w:r>
        <w:rPr>
          <w:rStyle w:val="Kommentarzeichen"/>
        </w:rPr>
        <w:annotationRef/>
      </w:r>
      <w:r>
        <w:rPr>
          <w:rFonts w:ascii="Helvetica" w:hAnsi="Helvetica" w:cs="Helvetica"/>
          <w:sz w:val="22"/>
        </w:rPr>
        <w:t>Diese zusätzlichen Sicherheitsmaßnahmen sind nicht erforderlich, wenn es sich bei den Empfängerorganismen um etablierte Zelllinien oder primäre Zellen der Risikogruppe 1 handelt und die übertragenen Nukleinsäureabschnitte im Wirtsgenom integriert und nicht stabil episomal vorliegen</w:t>
      </w:r>
      <w:r w:rsidR="00B6789A">
        <w:rPr>
          <w:rFonts w:ascii="Helvetica" w:hAnsi="Helvetica" w:cs="Helvetica"/>
          <w:sz w:val="22"/>
        </w:rPr>
        <w:t>.</w:t>
      </w:r>
    </w:p>
    <w:p w14:paraId="2C55C5BC" w14:textId="77777777" w:rsidR="00B6789A" w:rsidRDefault="00B6789A" w:rsidP="0036025B">
      <w:pPr>
        <w:autoSpaceDE w:val="0"/>
        <w:autoSpaceDN w:val="0"/>
        <w:adjustRightInd w:val="0"/>
        <w:spacing w:after="0" w:line="240" w:lineRule="auto"/>
        <w:rPr>
          <w:rFonts w:ascii="Helvetica" w:hAnsi="Helvetica" w:cs="Helvetica"/>
          <w:sz w:val="22"/>
        </w:rPr>
      </w:pPr>
    </w:p>
    <w:p w14:paraId="22A7E54E" w14:textId="5353ABA1" w:rsidR="00B6789A" w:rsidRDefault="00B6789A" w:rsidP="0036025B">
      <w:pPr>
        <w:autoSpaceDE w:val="0"/>
        <w:autoSpaceDN w:val="0"/>
        <w:adjustRightInd w:val="0"/>
        <w:spacing w:after="0" w:line="240" w:lineRule="auto"/>
      </w:pPr>
      <w:r>
        <w:rPr>
          <w:rFonts w:ascii="Helvetica" w:hAnsi="Helvetica" w:cs="Helvetica"/>
          <w:sz w:val="22"/>
        </w:rPr>
        <w:t>Für Details siehe das Merkblatt „Gentechnische Arbeiten mit Onkogenen“</w:t>
      </w:r>
    </w:p>
  </w:comment>
  <w:comment w:id="50" w:author="Voget, Sonja [2]" w:date="2026-06-11T15:57:00Z" w:initials="SV">
    <w:p w14:paraId="5C62DE89" w14:textId="1605D742" w:rsidR="00441531" w:rsidRDefault="00441531">
      <w:pPr>
        <w:pStyle w:val="Kommentartext"/>
      </w:pPr>
      <w:r>
        <w:rPr>
          <w:rStyle w:val="Kommentarzeichen"/>
        </w:rPr>
        <w:annotationRef/>
      </w:r>
      <w:r>
        <w:t xml:space="preserve">Dies muss intern festgelegt werden. </w:t>
      </w:r>
      <w:r w:rsidR="00E17E2C">
        <w:t>Siehe für Details die Handlungshilfe zur Händehygiene in Laboren.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EC9A49" w15:done="0"/>
  <w15:commentEx w15:paraId="54BEA28D" w15:done="0"/>
  <w15:commentEx w15:paraId="123A28C7" w15:done="0"/>
  <w15:commentEx w15:paraId="26EDF8CB" w15:done="0"/>
  <w15:commentEx w15:paraId="2C79393C" w15:done="0"/>
  <w15:commentEx w15:paraId="1177DED3" w15:done="0"/>
  <w15:commentEx w15:paraId="688E027D" w15:done="0"/>
  <w15:commentEx w15:paraId="5D06DD9E" w15:done="0"/>
  <w15:commentEx w15:paraId="71D797FD" w15:done="0"/>
  <w15:commentEx w15:paraId="32446B5B" w15:done="0"/>
  <w15:commentEx w15:paraId="05D755C2" w15:done="0"/>
  <w15:commentEx w15:paraId="57746770" w15:done="0"/>
  <w15:commentEx w15:paraId="77F1AC6D" w15:done="0"/>
  <w15:commentEx w15:paraId="3EECB782" w15:done="0"/>
  <w15:commentEx w15:paraId="2093BF1B" w15:done="0"/>
  <w15:commentEx w15:paraId="294FBDF7" w15:done="0"/>
  <w15:commentEx w15:paraId="4D830E8B" w15:done="0"/>
  <w15:commentEx w15:paraId="22A7E54E" w15:done="0"/>
  <w15:commentEx w15:paraId="5C62DE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C23D985" w16cex:dateUtc="2026-06-19T04:21:00Z"/>
  <w16cex:commentExtensible w16cex:durableId="08004BDB" w16cex:dateUtc="2026-06-26T15:46:00Z"/>
  <w16cex:commentExtensible w16cex:durableId="09207D82" w16cex:dateUtc="2026-06-19T05:08:00Z"/>
  <w16cex:commentExtensible w16cex:durableId="240B4D15" w16cex:dateUtc="2026-06-19T09:14:00Z"/>
  <w16cex:commentExtensible w16cex:durableId="36A80976" w16cex:dateUtc="2026-06-26T15:33:00Z"/>
  <w16cex:commentExtensible w16cex:durableId="1BAAA52E" w16cex:dateUtc="2026-06-26T09:24:00Z"/>
  <w16cex:commentExtensible w16cex:durableId="06F2114A" w16cex:dateUtc="2026-07-15T12:10:00Z"/>
  <w16cex:commentExtensible w16cex:durableId="4150DE8D" w16cex:dateUtc="2026-06-11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EC9A49" w16cid:durableId="476D3B69"/>
  <w16cid:commentId w16cid:paraId="54BEA28D" w16cid:durableId="55A71E71"/>
  <w16cid:commentId w16cid:paraId="123A28C7" w16cid:durableId="4678048C"/>
  <w16cid:commentId w16cid:paraId="26EDF8CB" w16cid:durableId="5913F670"/>
  <w16cid:commentId w16cid:paraId="2C79393C" w16cid:durableId="3358C7C3"/>
  <w16cid:commentId w16cid:paraId="1177DED3" w16cid:durableId="3C23D985"/>
  <w16cid:commentId w16cid:paraId="688E027D" w16cid:durableId="7EECFB4E"/>
  <w16cid:commentId w16cid:paraId="5D06DD9E" w16cid:durableId="08004BDB"/>
  <w16cid:commentId w16cid:paraId="71D797FD" w16cid:durableId="090E595C"/>
  <w16cid:commentId w16cid:paraId="32446B5B" w16cid:durableId="09207D82"/>
  <w16cid:commentId w16cid:paraId="05D755C2" w16cid:durableId="240B4D15"/>
  <w16cid:commentId w16cid:paraId="57746770" w16cid:durableId="36A80976"/>
  <w16cid:commentId w16cid:paraId="77F1AC6D" w16cid:durableId="1BAAA52E"/>
  <w16cid:commentId w16cid:paraId="3EECB782" w16cid:durableId="20963BFF"/>
  <w16cid:commentId w16cid:paraId="2093BF1B" w16cid:durableId="06F2114A"/>
  <w16cid:commentId w16cid:paraId="294FBDF7" w16cid:durableId="4E831208"/>
  <w16cid:commentId w16cid:paraId="4D830E8B" w16cid:durableId="7FA48811"/>
  <w16cid:commentId w16cid:paraId="22A7E54E" w16cid:durableId="75EA00AC"/>
  <w16cid:commentId w16cid:paraId="5C62DE89" w16cid:durableId="4150DE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423F" w14:textId="77777777" w:rsidR="009F78E1" w:rsidRDefault="009F78E1" w:rsidP="00142017">
      <w:pPr>
        <w:spacing w:after="0" w:line="240" w:lineRule="auto"/>
      </w:pPr>
      <w:r>
        <w:separator/>
      </w:r>
    </w:p>
  </w:endnote>
  <w:endnote w:type="continuationSeparator" w:id="0">
    <w:p w14:paraId="777EFC85" w14:textId="77777777" w:rsidR="009F78E1" w:rsidRDefault="009F78E1" w:rsidP="0014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Ebrima"/>
    <w:charset w:val="00"/>
    <w:family w:val="swiss"/>
    <w:pitch w:val="variable"/>
    <w:sig w:usb0="20007A87" w:usb1="80000000" w:usb2="00000008" w:usb3="00000000" w:csb0="000001FF" w:csb1="00000000"/>
  </w:font>
  <w:font w:name="Times">
    <w:altName w:val="Times New Roman"/>
    <w:panose1 w:val="02020603050405020304"/>
    <w:charset w:val="00"/>
    <w:family w:val="roman"/>
    <w:notTrueType/>
    <w:pitch w:val="variable"/>
    <w:sig w:usb0="00000003" w:usb1="00000000" w:usb2="00000000" w:usb3="00000000" w:csb0="00000001" w:csb1="00000000"/>
  </w:font>
  <w:font w:name="USABlac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479399"/>
      <w:docPartObj>
        <w:docPartGallery w:val="Page Numbers (Bottom of Page)"/>
        <w:docPartUnique/>
      </w:docPartObj>
    </w:sdtPr>
    <w:sdtContent>
      <w:p w14:paraId="5ACAB60B" w14:textId="0D14DF1B" w:rsidR="00367469" w:rsidRDefault="00367469">
        <w:pPr>
          <w:pStyle w:val="Fuzeile"/>
          <w:jc w:val="center"/>
        </w:pPr>
        <w:r>
          <w:fldChar w:fldCharType="begin"/>
        </w:r>
        <w:r>
          <w:instrText>PAGE   \* MERGEFORMAT</w:instrText>
        </w:r>
        <w:r>
          <w:fldChar w:fldCharType="separate"/>
        </w:r>
        <w:r w:rsidR="00315778">
          <w:rPr>
            <w:noProof/>
          </w:rPr>
          <w:t>7</w:t>
        </w:r>
        <w:r>
          <w:fldChar w:fldCharType="end"/>
        </w:r>
      </w:p>
    </w:sdtContent>
  </w:sdt>
  <w:p w14:paraId="2DB6BD15" w14:textId="77777777" w:rsidR="00367469" w:rsidRDefault="0036746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D1109" w14:textId="5898F33A" w:rsidR="004D536B" w:rsidRPr="00594751" w:rsidRDefault="004D536B">
    <w:pPr>
      <w:pStyle w:val="Fuzeile"/>
      <w:rPr>
        <w:rFonts w:ascii="Calibri" w:hAnsi="Calibri" w:cs="Calibri"/>
        <w:sz w:val="20"/>
        <w:szCs w:val="20"/>
      </w:rPr>
    </w:pPr>
    <w:r w:rsidRPr="00594751">
      <w:rPr>
        <w:rFonts w:ascii="Calibri" w:hAnsi="Calibri" w:cs="Calibri"/>
        <w:sz w:val="20"/>
        <w:szCs w:val="20"/>
      </w:rPr>
      <w:t xml:space="preserve">Vorlage: Biologische Sicherheit, Stand </w:t>
    </w:r>
    <w:r w:rsidR="00CA0A7D" w:rsidRPr="00594751">
      <w:rPr>
        <w:rFonts w:ascii="Calibri" w:hAnsi="Calibri" w:cs="Calibri"/>
        <w:sz w:val="20"/>
        <w:szCs w:val="20"/>
      </w:rPr>
      <w:t>10.09</w:t>
    </w:r>
    <w:r w:rsidR="009244C2" w:rsidRPr="00594751">
      <w:rPr>
        <w:rFonts w:ascii="Calibri" w:hAnsi="Calibri" w:cs="Calibr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07217" w14:textId="77777777" w:rsidR="009F78E1" w:rsidRDefault="009F78E1" w:rsidP="00142017">
      <w:pPr>
        <w:spacing w:after="0" w:line="240" w:lineRule="auto"/>
      </w:pPr>
      <w:r>
        <w:separator/>
      </w:r>
    </w:p>
  </w:footnote>
  <w:footnote w:type="continuationSeparator" w:id="0">
    <w:p w14:paraId="4FD27D5B" w14:textId="77777777" w:rsidR="009F78E1" w:rsidRDefault="009F78E1" w:rsidP="00142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1547" w14:textId="79AFF590" w:rsidR="00367469" w:rsidRDefault="00E17E2C" w:rsidP="00F06B54">
    <w:pPr>
      <w:pStyle w:val="Kopfzeile"/>
      <w:tabs>
        <w:tab w:val="clear" w:pos="4536"/>
        <w:tab w:val="clear" w:pos="9072"/>
        <w:tab w:val="left" w:pos="7245"/>
      </w:tabs>
      <w:ind w:right="990"/>
    </w:pPr>
    <w:r>
      <w:rPr>
        <w:rFonts w:ascii="Arial" w:hAnsi="Arial" w:cs="Arial"/>
        <w:noProof/>
        <w:sz w:val="26"/>
        <w:szCs w:val="26"/>
      </w:rPr>
      <w:drawing>
        <wp:anchor distT="0" distB="0" distL="114300" distR="114300" simplePos="0" relativeHeight="251658240" behindDoc="0" locked="0" layoutInCell="1" allowOverlap="1" wp14:anchorId="66F75432" wp14:editId="650DCD8B">
          <wp:simplePos x="0" y="0"/>
          <wp:positionH relativeFrom="column">
            <wp:posOffset>10160</wp:posOffset>
          </wp:positionH>
          <wp:positionV relativeFrom="paragraph">
            <wp:posOffset>178435</wp:posOffset>
          </wp:positionV>
          <wp:extent cx="2590800" cy="325755"/>
          <wp:effectExtent l="0" t="0" r="0" b="0"/>
          <wp:wrapThrough wrapText="bothSides">
            <wp:wrapPolygon edited="0">
              <wp:start x="0" y="0"/>
              <wp:lineTo x="0" y="20211"/>
              <wp:lineTo x="21441" y="20211"/>
              <wp:lineTo x="21441" y="0"/>
              <wp:lineTo x="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325755"/>
                  </a:xfrm>
                  <a:prstGeom prst="rect">
                    <a:avLst/>
                  </a:prstGeom>
                  <a:noFill/>
                  <a:ln>
                    <a:noFill/>
                  </a:ln>
                </pic:spPr>
              </pic:pic>
            </a:graphicData>
          </a:graphic>
        </wp:anchor>
      </w:drawing>
    </w:r>
  </w:p>
  <w:p w14:paraId="07E152A2" w14:textId="621FD15E" w:rsidR="00367469" w:rsidRPr="00402149" w:rsidRDefault="00367469" w:rsidP="00E17E2C">
    <w:pPr>
      <w:pStyle w:val="Kopfzeile"/>
      <w:tabs>
        <w:tab w:val="clear" w:pos="4536"/>
        <w:tab w:val="clear" w:pos="9072"/>
      </w:tabs>
      <w:ind w:right="-30"/>
      <w:jc w:val="right"/>
      <w:rPr>
        <w:rFonts w:ascii="Calibri" w:hAnsi="Calibri" w:cs="Calibri"/>
        <w:szCs w:val="24"/>
      </w:rPr>
    </w:pPr>
    <w:r w:rsidRPr="00402149">
      <w:rPr>
        <w:rFonts w:ascii="Calibri" w:hAnsi="Calibri" w:cs="Calibri"/>
        <w:szCs w:val="24"/>
        <w:highlight w:val="yellow"/>
      </w:rPr>
      <w:t>Klinik</w:t>
    </w:r>
    <w:r w:rsidR="00EE4518" w:rsidRPr="00402149">
      <w:rPr>
        <w:rFonts w:ascii="Calibri" w:hAnsi="Calibri" w:cs="Calibri"/>
        <w:szCs w:val="24"/>
        <w:highlight w:val="yellow"/>
      </w:rPr>
      <w:t xml:space="preserve"> bzw. </w:t>
    </w:r>
    <w:r w:rsidRPr="00402149">
      <w:rPr>
        <w:rFonts w:ascii="Calibri" w:hAnsi="Calibri" w:cs="Calibri"/>
        <w:szCs w:val="24"/>
        <w:highlight w:val="yellow"/>
      </w:rPr>
      <w:t>Institut, Arbeitsgruppe</w:t>
    </w:r>
    <w:r w:rsidRPr="00402149">
      <w:rPr>
        <w:rFonts w:ascii="Calibri" w:hAnsi="Calibri" w:cs="Calibri"/>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1EE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F34B8"/>
    <w:multiLevelType w:val="multilevel"/>
    <w:tmpl w:val="16C8467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E31CC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DD3BEE"/>
    <w:multiLevelType w:val="hybridMultilevel"/>
    <w:tmpl w:val="BAA6F374"/>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13141E61"/>
    <w:multiLevelType w:val="hybridMultilevel"/>
    <w:tmpl w:val="39889040"/>
    <w:lvl w:ilvl="0" w:tplc="0407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 w15:restartNumberingAfterBreak="0">
    <w:nsid w:val="16236D4C"/>
    <w:multiLevelType w:val="hybridMultilevel"/>
    <w:tmpl w:val="D78A4F68"/>
    <w:lvl w:ilvl="0" w:tplc="04070017">
      <w:start w:val="1"/>
      <w:numFmt w:val="lowerLetter"/>
      <w:lvlText w:val="%1)"/>
      <w:lvlJc w:val="left"/>
      <w:pPr>
        <w:ind w:left="1778" w:hanging="360"/>
      </w:pPr>
      <w:rPr>
        <w:rFonts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6" w15:restartNumberingAfterBreak="0">
    <w:nsid w:val="16946FEE"/>
    <w:multiLevelType w:val="hybridMultilevel"/>
    <w:tmpl w:val="9618A23C"/>
    <w:lvl w:ilvl="0" w:tplc="04070001">
      <w:start w:val="1"/>
      <w:numFmt w:val="bullet"/>
      <w:lvlText w:val=""/>
      <w:lvlJc w:val="left"/>
      <w:pPr>
        <w:ind w:left="1152" w:hanging="360"/>
      </w:pPr>
      <w:rPr>
        <w:rFonts w:ascii="Symbol" w:hAnsi="Symbo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7" w15:restartNumberingAfterBreak="0">
    <w:nsid w:val="170C4E0E"/>
    <w:multiLevelType w:val="hybridMultilevel"/>
    <w:tmpl w:val="6B7E2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0B34B7"/>
    <w:multiLevelType w:val="hybridMultilevel"/>
    <w:tmpl w:val="7BDAD002"/>
    <w:lvl w:ilvl="0" w:tplc="04070017">
      <w:start w:val="1"/>
      <w:numFmt w:val="lowerLetter"/>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22915A9A"/>
    <w:multiLevelType w:val="hybridMultilevel"/>
    <w:tmpl w:val="43D0124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28ED3C31"/>
    <w:multiLevelType w:val="multilevel"/>
    <w:tmpl w:val="16C8467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B171A"/>
    <w:multiLevelType w:val="multilevel"/>
    <w:tmpl w:val="9260E5D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231477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044A69"/>
    <w:multiLevelType w:val="hybridMultilevel"/>
    <w:tmpl w:val="04E8B570"/>
    <w:lvl w:ilvl="0" w:tplc="04070017">
      <w:start w:val="1"/>
      <w:numFmt w:val="lowerLetter"/>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4" w15:restartNumberingAfterBreak="0">
    <w:nsid w:val="3D9245E1"/>
    <w:multiLevelType w:val="hybridMultilevel"/>
    <w:tmpl w:val="1FA2F87A"/>
    <w:lvl w:ilvl="0" w:tplc="04070017">
      <w:start w:val="1"/>
      <w:numFmt w:val="lowerLetter"/>
      <w:lvlText w:val="%1)"/>
      <w:lvlJc w:val="left"/>
      <w:pPr>
        <w:ind w:left="1428" w:hanging="360"/>
      </w:pPr>
      <w:rPr>
        <w:rFont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5" w15:restartNumberingAfterBreak="0">
    <w:nsid w:val="3FEF72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40420F"/>
    <w:multiLevelType w:val="hybridMultilevel"/>
    <w:tmpl w:val="EF0088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952BA3"/>
    <w:multiLevelType w:val="hybridMultilevel"/>
    <w:tmpl w:val="9C6C60F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4CC2706F"/>
    <w:multiLevelType w:val="hybridMultilevel"/>
    <w:tmpl w:val="5ACCC2A0"/>
    <w:lvl w:ilvl="0" w:tplc="6FF8D6D0">
      <w:start w:val="1"/>
      <w:numFmt w:val="bullet"/>
      <w:lvlText w:val=""/>
      <w:lvlJc w:val="left"/>
      <w:pPr>
        <w:ind w:left="831" w:hanging="360"/>
      </w:pPr>
      <w:rPr>
        <w:rFonts w:ascii="Symbol" w:hAnsi="Symbol" w:hint="default"/>
        <w:sz w:val="16"/>
      </w:rPr>
    </w:lvl>
    <w:lvl w:ilvl="1" w:tplc="04070003" w:tentative="1">
      <w:start w:val="1"/>
      <w:numFmt w:val="bullet"/>
      <w:lvlText w:val="o"/>
      <w:lvlJc w:val="left"/>
      <w:pPr>
        <w:ind w:left="1551" w:hanging="360"/>
      </w:pPr>
      <w:rPr>
        <w:rFonts w:ascii="Courier New" w:hAnsi="Courier New" w:cs="Courier New" w:hint="default"/>
      </w:rPr>
    </w:lvl>
    <w:lvl w:ilvl="2" w:tplc="04070005" w:tentative="1">
      <w:start w:val="1"/>
      <w:numFmt w:val="bullet"/>
      <w:lvlText w:val=""/>
      <w:lvlJc w:val="left"/>
      <w:pPr>
        <w:ind w:left="2271" w:hanging="360"/>
      </w:pPr>
      <w:rPr>
        <w:rFonts w:ascii="Wingdings" w:hAnsi="Wingdings" w:hint="default"/>
      </w:rPr>
    </w:lvl>
    <w:lvl w:ilvl="3" w:tplc="04070001" w:tentative="1">
      <w:start w:val="1"/>
      <w:numFmt w:val="bullet"/>
      <w:lvlText w:val=""/>
      <w:lvlJc w:val="left"/>
      <w:pPr>
        <w:ind w:left="2991" w:hanging="360"/>
      </w:pPr>
      <w:rPr>
        <w:rFonts w:ascii="Symbol" w:hAnsi="Symbol" w:hint="default"/>
      </w:rPr>
    </w:lvl>
    <w:lvl w:ilvl="4" w:tplc="04070003" w:tentative="1">
      <w:start w:val="1"/>
      <w:numFmt w:val="bullet"/>
      <w:lvlText w:val="o"/>
      <w:lvlJc w:val="left"/>
      <w:pPr>
        <w:ind w:left="3711" w:hanging="360"/>
      </w:pPr>
      <w:rPr>
        <w:rFonts w:ascii="Courier New" w:hAnsi="Courier New" w:cs="Courier New" w:hint="default"/>
      </w:rPr>
    </w:lvl>
    <w:lvl w:ilvl="5" w:tplc="04070005" w:tentative="1">
      <w:start w:val="1"/>
      <w:numFmt w:val="bullet"/>
      <w:lvlText w:val=""/>
      <w:lvlJc w:val="left"/>
      <w:pPr>
        <w:ind w:left="4431" w:hanging="360"/>
      </w:pPr>
      <w:rPr>
        <w:rFonts w:ascii="Wingdings" w:hAnsi="Wingdings" w:hint="default"/>
      </w:rPr>
    </w:lvl>
    <w:lvl w:ilvl="6" w:tplc="04070001" w:tentative="1">
      <w:start w:val="1"/>
      <w:numFmt w:val="bullet"/>
      <w:lvlText w:val=""/>
      <w:lvlJc w:val="left"/>
      <w:pPr>
        <w:ind w:left="5151" w:hanging="360"/>
      </w:pPr>
      <w:rPr>
        <w:rFonts w:ascii="Symbol" w:hAnsi="Symbol" w:hint="default"/>
      </w:rPr>
    </w:lvl>
    <w:lvl w:ilvl="7" w:tplc="04070003" w:tentative="1">
      <w:start w:val="1"/>
      <w:numFmt w:val="bullet"/>
      <w:lvlText w:val="o"/>
      <w:lvlJc w:val="left"/>
      <w:pPr>
        <w:ind w:left="5871" w:hanging="360"/>
      </w:pPr>
      <w:rPr>
        <w:rFonts w:ascii="Courier New" w:hAnsi="Courier New" w:cs="Courier New" w:hint="default"/>
      </w:rPr>
    </w:lvl>
    <w:lvl w:ilvl="8" w:tplc="04070005" w:tentative="1">
      <w:start w:val="1"/>
      <w:numFmt w:val="bullet"/>
      <w:lvlText w:val=""/>
      <w:lvlJc w:val="left"/>
      <w:pPr>
        <w:ind w:left="6591" w:hanging="360"/>
      </w:pPr>
      <w:rPr>
        <w:rFonts w:ascii="Wingdings" w:hAnsi="Wingdings" w:hint="default"/>
      </w:rPr>
    </w:lvl>
  </w:abstractNum>
  <w:abstractNum w:abstractNumId="19" w15:restartNumberingAfterBreak="0">
    <w:nsid w:val="530641B7"/>
    <w:multiLevelType w:val="hybridMultilevel"/>
    <w:tmpl w:val="540CD036"/>
    <w:lvl w:ilvl="0" w:tplc="588681C4">
      <w:start w:val="1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987A1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BA2942"/>
    <w:multiLevelType w:val="hybridMultilevel"/>
    <w:tmpl w:val="219A620C"/>
    <w:lvl w:ilvl="0" w:tplc="04070001">
      <w:start w:val="1"/>
      <w:numFmt w:val="bullet"/>
      <w:lvlText w:val=""/>
      <w:lvlJc w:val="left"/>
      <w:pPr>
        <w:ind w:left="2062" w:hanging="360"/>
      </w:pPr>
      <w:rPr>
        <w:rFonts w:ascii="Symbol" w:hAnsi="Symbol" w:hint="default"/>
      </w:rPr>
    </w:lvl>
    <w:lvl w:ilvl="1" w:tplc="04070003">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22" w15:restartNumberingAfterBreak="0">
    <w:nsid w:val="5B2E425B"/>
    <w:multiLevelType w:val="hybridMultilevel"/>
    <w:tmpl w:val="B972F512"/>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3" w15:restartNumberingAfterBreak="0">
    <w:nsid w:val="5F465458"/>
    <w:multiLevelType w:val="hybridMultilevel"/>
    <w:tmpl w:val="EDB249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0207034"/>
    <w:multiLevelType w:val="hybridMultilevel"/>
    <w:tmpl w:val="7F3EFE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B975A52"/>
    <w:multiLevelType w:val="hybridMultilevel"/>
    <w:tmpl w:val="7E82CC98"/>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26" w15:restartNumberingAfterBreak="0">
    <w:nsid w:val="6F206430"/>
    <w:multiLevelType w:val="hybridMultilevel"/>
    <w:tmpl w:val="AAF0285A"/>
    <w:lvl w:ilvl="0" w:tplc="04070001">
      <w:start w:val="1"/>
      <w:numFmt w:val="bullet"/>
      <w:lvlText w:val=""/>
      <w:lvlJc w:val="left"/>
      <w:pPr>
        <w:ind w:left="1922" w:hanging="360"/>
      </w:pPr>
      <w:rPr>
        <w:rFonts w:ascii="Symbol" w:hAnsi="Symbol" w:hint="default"/>
      </w:rPr>
    </w:lvl>
    <w:lvl w:ilvl="1" w:tplc="04070003" w:tentative="1">
      <w:start w:val="1"/>
      <w:numFmt w:val="bullet"/>
      <w:lvlText w:val="o"/>
      <w:lvlJc w:val="left"/>
      <w:pPr>
        <w:ind w:left="2642" w:hanging="360"/>
      </w:pPr>
      <w:rPr>
        <w:rFonts w:ascii="Courier New" w:hAnsi="Courier New" w:cs="Courier New" w:hint="default"/>
      </w:rPr>
    </w:lvl>
    <w:lvl w:ilvl="2" w:tplc="04070005" w:tentative="1">
      <w:start w:val="1"/>
      <w:numFmt w:val="bullet"/>
      <w:lvlText w:val=""/>
      <w:lvlJc w:val="left"/>
      <w:pPr>
        <w:ind w:left="3362" w:hanging="360"/>
      </w:pPr>
      <w:rPr>
        <w:rFonts w:ascii="Wingdings" w:hAnsi="Wingdings" w:hint="default"/>
      </w:rPr>
    </w:lvl>
    <w:lvl w:ilvl="3" w:tplc="04070001" w:tentative="1">
      <w:start w:val="1"/>
      <w:numFmt w:val="bullet"/>
      <w:lvlText w:val=""/>
      <w:lvlJc w:val="left"/>
      <w:pPr>
        <w:ind w:left="4082" w:hanging="360"/>
      </w:pPr>
      <w:rPr>
        <w:rFonts w:ascii="Symbol" w:hAnsi="Symbol" w:hint="default"/>
      </w:rPr>
    </w:lvl>
    <w:lvl w:ilvl="4" w:tplc="04070003" w:tentative="1">
      <w:start w:val="1"/>
      <w:numFmt w:val="bullet"/>
      <w:lvlText w:val="o"/>
      <w:lvlJc w:val="left"/>
      <w:pPr>
        <w:ind w:left="4802" w:hanging="360"/>
      </w:pPr>
      <w:rPr>
        <w:rFonts w:ascii="Courier New" w:hAnsi="Courier New" w:cs="Courier New" w:hint="default"/>
      </w:rPr>
    </w:lvl>
    <w:lvl w:ilvl="5" w:tplc="04070005" w:tentative="1">
      <w:start w:val="1"/>
      <w:numFmt w:val="bullet"/>
      <w:lvlText w:val=""/>
      <w:lvlJc w:val="left"/>
      <w:pPr>
        <w:ind w:left="5522" w:hanging="360"/>
      </w:pPr>
      <w:rPr>
        <w:rFonts w:ascii="Wingdings" w:hAnsi="Wingdings" w:hint="default"/>
      </w:rPr>
    </w:lvl>
    <w:lvl w:ilvl="6" w:tplc="04070001" w:tentative="1">
      <w:start w:val="1"/>
      <w:numFmt w:val="bullet"/>
      <w:lvlText w:val=""/>
      <w:lvlJc w:val="left"/>
      <w:pPr>
        <w:ind w:left="6242" w:hanging="360"/>
      </w:pPr>
      <w:rPr>
        <w:rFonts w:ascii="Symbol" w:hAnsi="Symbol" w:hint="default"/>
      </w:rPr>
    </w:lvl>
    <w:lvl w:ilvl="7" w:tplc="04070003" w:tentative="1">
      <w:start w:val="1"/>
      <w:numFmt w:val="bullet"/>
      <w:lvlText w:val="o"/>
      <w:lvlJc w:val="left"/>
      <w:pPr>
        <w:ind w:left="6962" w:hanging="360"/>
      </w:pPr>
      <w:rPr>
        <w:rFonts w:ascii="Courier New" w:hAnsi="Courier New" w:cs="Courier New" w:hint="default"/>
      </w:rPr>
    </w:lvl>
    <w:lvl w:ilvl="8" w:tplc="04070005" w:tentative="1">
      <w:start w:val="1"/>
      <w:numFmt w:val="bullet"/>
      <w:lvlText w:val=""/>
      <w:lvlJc w:val="left"/>
      <w:pPr>
        <w:ind w:left="7682" w:hanging="360"/>
      </w:pPr>
      <w:rPr>
        <w:rFonts w:ascii="Wingdings" w:hAnsi="Wingdings" w:hint="default"/>
      </w:rPr>
    </w:lvl>
  </w:abstractNum>
  <w:abstractNum w:abstractNumId="27" w15:restartNumberingAfterBreak="0">
    <w:nsid w:val="6FB7021A"/>
    <w:multiLevelType w:val="hybridMultilevel"/>
    <w:tmpl w:val="9260E5D4"/>
    <w:lvl w:ilvl="0" w:tplc="D0CC994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326482E"/>
    <w:multiLevelType w:val="hybridMultilevel"/>
    <w:tmpl w:val="8C2040E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9" w15:restartNumberingAfterBreak="0">
    <w:nsid w:val="7363785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2D38C3"/>
    <w:multiLevelType w:val="hybridMultilevel"/>
    <w:tmpl w:val="1E5E66B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065622"/>
    <w:multiLevelType w:val="hybridMultilevel"/>
    <w:tmpl w:val="25242FDA"/>
    <w:lvl w:ilvl="0" w:tplc="04070013">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B943478"/>
    <w:multiLevelType w:val="hybridMultilevel"/>
    <w:tmpl w:val="CD503332"/>
    <w:lvl w:ilvl="0" w:tplc="04070001">
      <w:start w:val="1"/>
      <w:numFmt w:val="bullet"/>
      <w:lvlText w:val=""/>
      <w:lvlJc w:val="left"/>
      <w:pPr>
        <w:ind w:left="1788" w:hanging="360"/>
      </w:pPr>
      <w:rPr>
        <w:rFonts w:ascii="Symbol" w:hAnsi="Symbol"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33" w15:restartNumberingAfterBreak="0">
    <w:nsid w:val="7C0239B7"/>
    <w:multiLevelType w:val="hybridMultilevel"/>
    <w:tmpl w:val="0FD0F6D0"/>
    <w:lvl w:ilvl="0" w:tplc="04070001">
      <w:start w:val="1"/>
      <w:numFmt w:val="bullet"/>
      <w:lvlText w:val=""/>
      <w:lvlJc w:val="left"/>
      <w:pPr>
        <w:ind w:left="1944" w:hanging="360"/>
      </w:pPr>
      <w:rPr>
        <w:rFonts w:ascii="Symbol" w:hAnsi="Symbol" w:hint="default"/>
      </w:rPr>
    </w:lvl>
    <w:lvl w:ilvl="1" w:tplc="04070003" w:tentative="1">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34" w15:restartNumberingAfterBreak="0">
    <w:nsid w:val="7E22307A"/>
    <w:multiLevelType w:val="hybridMultilevel"/>
    <w:tmpl w:val="13DC3ADE"/>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EFE3102"/>
    <w:multiLevelType w:val="hybridMultilevel"/>
    <w:tmpl w:val="C2D63A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963149">
    <w:abstractNumId w:val="35"/>
  </w:num>
  <w:num w:numId="2" w16cid:durableId="382751901">
    <w:abstractNumId w:val="31"/>
  </w:num>
  <w:num w:numId="3" w16cid:durableId="1664046730">
    <w:abstractNumId w:val="5"/>
  </w:num>
  <w:num w:numId="4" w16cid:durableId="1882938397">
    <w:abstractNumId w:val="25"/>
  </w:num>
  <w:num w:numId="5" w16cid:durableId="848181185">
    <w:abstractNumId w:val="23"/>
  </w:num>
  <w:num w:numId="6" w16cid:durableId="316307713">
    <w:abstractNumId w:val="1"/>
  </w:num>
  <w:num w:numId="7" w16cid:durableId="503324135">
    <w:abstractNumId w:val="8"/>
  </w:num>
  <w:num w:numId="8" w16cid:durableId="351420397">
    <w:abstractNumId w:val="27"/>
  </w:num>
  <w:num w:numId="9" w16cid:durableId="808671354">
    <w:abstractNumId w:val="11"/>
  </w:num>
  <w:num w:numId="10" w16cid:durableId="1654523111">
    <w:abstractNumId w:val="19"/>
  </w:num>
  <w:num w:numId="11" w16cid:durableId="851143437">
    <w:abstractNumId w:val="6"/>
  </w:num>
  <w:num w:numId="12" w16cid:durableId="1472476494">
    <w:abstractNumId w:val="28"/>
  </w:num>
  <w:num w:numId="13" w16cid:durableId="1459765583">
    <w:abstractNumId w:val="34"/>
  </w:num>
  <w:num w:numId="14" w16cid:durableId="1007486805">
    <w:abstractNumId w:val="12"/>
  </w:num>
  <w:num w:numId="15" w16cid:durableId="1467351464">
    <w:abstractNumId w:val="15"/>
  </w:num>
  <w:num w:numId="16" w16cid:durableId="1596278881">
    <w:abstractNumId w:val="30"/>
  </w:num>
  <w:num w:numId="17" w16cid:durableId="1036125117">
    <w:abstractNumId w:val="16"/>
  </w:num>
  <w:num w:numId="18" w16cid:durableId="1691641773">
    <w:abstractNumId w:val="7"/>
  </w:num>
  <w:num w:numId="19" w16cid:durableId="392432280">
    <w:abstractNumId w:val="17"/>
  </w:num>
  <w:num w:numId="20" w16cid:durableId="1877963057">
    <w:abstractNumId w:val="20"/>
  </w:num>
  <w:num w:numId="21" w16cid:durableId="842860808">
    <w:abstractNumId w:val="14"/>
  </w:num>
  <w:num w:numId="22" w16cid:durableId="7605186">
    <w:abstractNumId w:val="9"/>
  </w:num>
  <w:num w:numId="23" w16cid:durableId="580453406">
    <w:abstractNumId w:val="22"/>
  </w:num>
  <w:num w:numId="24" w16cid:durableId="1515535835">
    <w:abstractNumId w:val="24"/>
  </w:num>
  <w:num w:numId="25" w16cid:durableId="2136171748">
    <w:abstractNumId w:val="2"/>
  </w:num>
  <w:num w:numId="26" w16cid:durableId="777138552">
    <w:abstractNumId w:val="13"/>
  </w:num>
  <w:num w:numId="27" w16cid:durableId="2132942510">
    <w:abstractNumId w:val="29"/>
  </w:num>
  <w:num w:numId="28" w16cid:durableId="1702246922">
    <w:abstractNumId w:val="0"/>
  </w:num>
  <w:num w:numId="29" w16cid:durableId="764303312">
    <w:abstractNumId w:val="33"/>
  </w:num>
  <w:num w:numId="30" w16cid:durableId="366837252">
    <w:abstractNumId w:val="21"/>
  </w:num>
  <w:num w:numId="31" w16cid:durableId="2017489033">
    <w:abstractNumId w:val="10"/>
  </w:num>
  <w:num w:numId="32" w16cid:durableId="1415473382">
    <w:abstractNumId w:val="32"/>
  </w:num>
  <w:num w:numId="33" w16cid:durableId="952706277">
    <w:abstractNumId w:val="4"/>
  </w:num>
  <w:num w:numId="34" w16cid:durableId="1404793129">
    <w:abstractNumId w:val="26"/>
  </w:num>
  <w:num w:numId="35" w16cid:durableId="629870075">
    <w:abstractNumId w:val="18"/>
  </w:num>
  <w:num w:numId="36" w16cid:durableId="889375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get, Sonja">
    <w15:presenceInfo w15:providerId="AD" w15:userId="S-1-5-21-1690856285-345092849-442037413-9281"/>
  </w15:person>
  <w15:person w15:author="Voget, Sonja [2]">
    <w15:presenceInfo w15:providerId="None" w15:userId="Voget, Son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F"/>
    <w:rsid w:val="00017C24"/>
    <w:rsid w:val="000210FB"/>
    <w:rsid w:val="00025E4D"/>
    <w:rsid w:val="00034451"/>
    <w:rsid w:val="00037961"/>
    <w:rsid w:val="0004412B"/>
    <w:rsid w:val="00045C70"/>
    <w:rsid w:val="00061BD3"/>
    <w:rsid w:val="00067AD7"/>
    <w:rsid w:val="00072A49"/>
    <w:rsid w:val="00073513"/>
    <w:rsid w:val="000739AE"/>
    <w:rsid w:val="00094468"/>
    <w:rsid w:val="000A245D"/>
    <w:rsid w:val="000A4E19"/>
    <w:rsid w:val="000C04EB"/>
    <w:rsid w:val="000D6164"/>
    <w:rsid w:val="000D7797"/>
    <w:rsid w:val="000F768E"/>
    <w:rsid w:val="00116217"/>
    <w:rsid w:val="001168C1"/>
    <w:rsid w:val="00133430"/>
    <w:rsid w:val="00142017"/>
    <w:rsid w:val="00142DC9"/>
    <w:rsid w:val="00151BA4"/>
    <w:rsid w:val="00183812"/>
    <w:rsid w:val="001A11B1"/>
    <w:rsid w:val="001B7EC0"/>
    <w:rsid w:val="001C673B"/>
    <w:rsid w:val="001D7E22"/>
    <w:rsid w:val="001E3CBC"/>
    <w:rsid w:val="001E3CDE"/>
    <w:rsid w:val="001E4212"/>
    <w:rsid w:val="001F53AE"/>
    <w:rsid w:val="002033C5"/>
    <w:rsid w:val="00214512"/>
    <w:rsid w:val="00230DA2"/>
    <w:rsid w:val="00243A48"/>
    <w:rsid w:val="00247B8B"/>
    <w:rsid w:val="00267B8C"/>
    <w:rsid w:val="0027535D"/>
    <w:rsid w:val="00275F1F"/>
    <w:rsid w:val="002818FD"/>
    <w:rsid w:val="00286724"/>
    <w:rsid w:val="00294027"/>
    <w:rsid w:val="002F00E6"/>
    <w:rsid w:val="00315535"/>
    <w:rsid w:val="00315778"/>
    <w:rsid w:val="0031667A"/>
    <w:rsid w:val="00331FA6"/>
    <w:rsid w:val="003353E3"/>
    <w:rsid w:val="003364EA"/>
    <w:rsid w:val="00344920"/>
    <w:rsid w:val="00346E15"/>
    <w:rsid w:val="0036025B"/>
    <w:rsid w:val="00361404"/>
    <w:rsid w:val="00367469"/>
    <w:rsid w:val="003739AF"/>
    <w:rsid w:val="0038092F"/>
    <w:rsid w:val="003864BE"/>
    <w:rsid w:val="00390802"/>
    <w:rsid w:val="003A04E0"/>
    <w:rsid w:val="003B231B"/>
    <w:rsid w:val="003C62A0"/>
    <w:rsid w:val="003C6E36"/>
    <w:rsid w:val="003D2260"/>
    <w:rsid w:val="003F3DA4"/>
    <w:rsid w:val="00402149"/>
    <w:rsid w:val="00402AEA"/>
    <w:rsid w:val="00413430"/>
    <w:rsid w:val="00441531"/>
    <w:rsid w:val="0044505A"/>
    <w:rsid w:val="00457794"/>
    <w:rsid w:val="00465F94"/>
    <w:rsid w:val="00475CEA"/>
    <w:rsid w:val="00480671"/>
    <w:rsid w:val="00483D83"/>
    <w:rsid w:val="0048457A"/>
    <w:rsid w:val="00485A43"/>
    <w:rsid w:val="004A1745"/>
    <w:rsid w:val="004A4B0A"/>
    <w:rsid w:val="004A55F9"/>
    <w:rsid w:val="004B4DFC"/>
    <w:rsid w:val="004B7FE2"/>
    <w:rsid w:val="004C186D"/>
    <w:rsid w:val="004C44AA"/>
    <w:rsid w:val="004C5915"/>
    <w:rsid w:val="004D2A8A"/>
    <w:rsid w:val="004D536B"/>
    <w:rsid w:val="004E4387"/>
    <w:rsid w:val="004F3D54"/>
    <w:rsid w:val="0050205E"/>
    <w:rsid w:val="0050317E"/>
    <w:rsid w:val="0051347D"/>
    <w:rsid w:val="00527C3E"/>
    <w:rsid w:val="005327B2"/>
    <w:rsid w:val="00541986"/>
    <w:rsid w:val="00550B87"/>
    <w:rsid w:val="00553B03"/>
    <w:rsid w:val="00571D00"/>
    <w:rsid w:val="00594751"/>
    <w:rsid w:val="005A2962"/>
    <w:rsid w:val="005D0EBC"/>
    <w:rsid w:val="005D67F8"/>
    <w:rsid w:val="005F37FC"/>
    <w:rsid w:val="005F3B2D"/>
    <w:rsid w:val="005F6324"/>
    <w:rsid w:val="005F7725"/>
    <w:rsid w:val="00600240"/>
    <w:rsid w:val="00612E3D"/>
    <w:rsid w:val="00625BCE"/>
    <w:rsid w:val="00626818"/>
    <w:rsid w:val="00644B29"/>
    <w:rsid w:val="00654FDC"/>
    <w:rsid w:val="00661162"/>
    <w:rsid w:val="00667645"/>
    <w:rsid w:val="0067152D"/>
    <w:rsid w:val="006802AD"/>
    <w:rsid w:val="00681155"/>
    <w:rsid w:val="00681160"/>
    <w:rsid w:val="00682DB5"/>
    <w:rsid w:val="00694A30"/>
    <w:rsid w:val="006A2113"/>
    <w:rsid w:val="006B024B"/>
    <w:rsid w:val="006B15B0"/>
    <w:rsid w:val="006B1FE5"/>
    <w:rsid w:val="006C30B2"/>
    <w:rsid w:val="006C7D94"/>
    <w:rsid w:val="006D2326"/>
    <w:rsid w:val="006F3756"/>
    <w:rsid w:val="00705390"/>
    <w:rsid w:val="00707C35"/>
    <w:rsid w:val="00720983"/>
    <w:rsid w:val="00731351"/>
    <w:rsid w:val="00734BD3"/>
    <w:rsid w:val="007417E9"/>
    <w:rsid w:val="00743C56"/>
    <w:rsid w:val="00756806"/>
    <w:rsid w:val="007648D8"/>
    <w:rsid w:val="00773C27"/>
    <w:rsid w:val="00781B2A"/>
    <w:rsid w:val="00785DD8"/>
    <w:rsid w:val="00786F33"/>
    <w:rsid w:val="007A2161"/>
    <w:rsid w:val="007B0B9A"/>
    <w:rsid w:val="007B21BD"/>
    <w:rsid w:val="007C665E"/>
    <w:rsid w:val="00805300"/>
    <w:rsid w:val="00820067"/>
    <w:rsid w:val="00823359"/>
    <w:rsid w:val="00826652"/>
    <w:rsid w:val="00837EF0"/>
    <w:rsid w:val="008663B3"/>
    <w:rsid w:val="00866AB4"/>
    <w:rsid w:val="00876CA6"/>
    <w:rsid w:val="00876CD8"/>
    <w:rsid w:val="00881668"/>
    <w:rsid w:val="0088302D"/>
    <w:rsid w:val="00884A53"/>
    <w:rsid w:val="008935B1"/>
    <w:rsid w:val="008A2EEB"/>
    <w:rsid w:val="008C233A"/>
    <w:rsid w:val="008C2CAF"/>
    <w:rsid w:val="008E57C4"/>
    <w:rsid w:val="008E760C"/>
    <w:rsid w:val="008E7D28"/>
    <w:rsid w:val="008F234B"/>
    <w:rsid w:val="008F4CD3"/>
    <w:rsid w:val="009044B4"/>
    <w:rsid w:val="00905470"/>
    <w:rsid w:val="0091585A"/>
    <w:rsid w:val="009244C2"/>
    <w:rsid w:val="00950BB1"/>
    <w:rsid w:val="009574E1"/>
    <w:rsid w:val="009736DB"/>
    <w:rsid w:val="00995F93"/>
    <w:rsid w:val="009A1549"/>
    <w:rsid w:val="009A15B3"/>
    <w:rsid w:val="009A1E3F"/>
    <w:rsid w:val="009A2B77"/>
    <w:rsid w:val="009A4E5B"/>
    <w:rsid w:val="009D5E71"/>
    <w:rsid w:val="009E60FA"/>
    <w:rsid w:val="009F78E1"/>
    <w:rsid w:val="00A0014D"/>
    <w:rsid w:val="00A00E8C"/>
    <w:rsid w:val="00A02BB5"/>
    <w:rsid w:val="00A25D3F"/>
    <w:rsid w:val="00A40994"/>
    <w:rsid w:val="00A40BA2"/>
    <w:rsid w:val="00A44997"/>
    <w:rsid w:val="00A62020"/>
    <w:rsid w:val="00A6247F"/>
    <w:rsid w:val="00A630AC"/>
    <w:rsid w:val="00A64B25"/>
    <w:rsid w:val="00A71652"/>
    <w:rsid w:val="00A81417"/>
    <w:rsid w:val="00A927EC"/>
    <w:rsid w:val="00A92859"/>
    <w:rsid w:val="00A95782"/>
    <w:rsid w:val="00AA2145"/>
    <w:rsid w:val="00AC55E0"/>
    <w:rsid w:val="00AE3BEF"/>
    <w:rsid w:val="00AE62D0"/>
    <w:rsid w:val="00AF63A9"/>
    <w:rsid w:val="00B00601"/>
    <w:rsid w:val="00B06F14"/>
    <w:rsid w:val="00B1023D"/>
    <w:rsid w:val="00B236C3"/>
    <w:rsid w:val="00B3283C"/>
    <w:rsid w:val="00B32D3C"/>
    <w:rsid w:val="00B50C51"/>
    <w:rsid w:val="00B6789A"/>
    <w:rsid w:val="00B75EE0"/>
    <w:rsid w:val="00B836F6"/>
    <w:rsid w:val="00B93A2F"/>
    <w:rsid w:val="00BA6B6B"/>
    <w:rsid w:val="00BB1BDC"/>
    <w:rsid w:val="00BB1D1A"/>
    <w:rsid w:val="00BC45C0"/>
    <w:rsid w:val="00BD0A9A"/>
    <w:rsid w:val="00BD5DE8"/>
    <w:rsid w:val="00BD638A"/>
    <w:rsid w:val="00BE5241"/>
    <w:rsid w:val="00BE74F8"/>
    <w:rsid w:val="00BE7E3C"/>
    <w:rsid w:val="00BF243F"/>
    <w:rsid w:val="00C01F05"/>
    <w:rsid w:val="00C41B7F"/>
    <w:rsid w:val="00C44288"/>
    <w:rsid w:val="00C634F4"/>
    <w:rsid w:val="00C74E57"/>
    <w:rsid w:val="00C93F58"/>
    <w:rsid w:val="00C94E67"/>
    <w:rsid w:val="00CA0A7D"/>
    <w:rsid w:val="00CB181F"/>
    <w:rsid w:val="00CB2700"/>
    <w:rsid w:val="00CC4D18"/>
    <w:rsid w:val="00D1430D"/>
    <w:rsid w:val="00D16023"/>
    <w:rsid w:val="00D20CBB"/>
    <w:rsid w:val="00D25473"/>
    <w:rsid w:val="00D53189"/>
    <w:rsid w:val="00D83428"/>
    <w:rsid w:val="00D83D99"/>
    <w:rsid w:val="00D9111C"/>
    <w:rsid w:val="00DC584E"/>
    <w:rsid w:val="00DC771C"/>
    <w:rsid w:val="00DE2595"/>
    <w:rsid w:val="00DF1E0E"/>
    <w:rsid w:val="00E027FD"/>
    <w:rsid w:val="00E13777"/>
    <w:rsid w:val="00E17E2C"/>
    <w:rsid w:val="00E47CF3"/>
    <w:rsid w:val="00E5597A"/>
    <w:rsid w:val="00E5710D"/>
    <w:rsid w:val="00E6125C"/>
    <w:rsid w:val="00E66533"/>
    <w:rsid w:val="00E72020"/>
    <w:rsid w:val="00E73C25"/>
    <w:rsid w:val="00E8753A"/>
    <w:rsid w:val="00E922B8"/>
    <w:rsid w:val="00E930FF"/>
    <w:rsid w:val="00E96358"/>
    <w:rsid w:val="00EB6369"/>
    <w:rsid w:val="00EC18EC"/>
    <w:rsid w:val="00EE4518"/>
    <w:rsid w:val="00EF3365"/>
    <w:rsid w:val="00F0236E"/>
    <w:rsid w:val="00F06B54"/>
    <w:rsid w:val="00F124CE"/>
    <w:rsid w:val="00F1265F"/>
    <w:rsid w:val="00F20C80"/>
    <w:rsid w:val="00F255E5"/>
    <w:rsid w:val="00F56DF6"/>
    <w:rsid w:val="00F56F6D"/>
    <w:rsid w:val="00F73669"/>
    <w:rsid w:val="00F73C0B"/>
    <w:rsid w:val="00F76802"/>
    <w:rsid w:val="00F82B12"/>
    <w:rsid w:val="00F8670A"/>
    <w:rsid w:val="00F87272"/>
    <w:rsid w:val="00F91020"/>
    <w:rsid w:val="00FA3BCB"/>
    <w:rsid w:val="00FB178B"/>
    <w:rsid w:val="00FB7862"/>
    <w:rsid w:val="00FC3F1C"/>
    <w:rsid w:val="00FD735C"/>
    <w:rsid w:val="00FE36F2"/>
    <w:rsid w:val="00FF4B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EFED2"/>
  <w15:docId w15:val="{069C9DBE-D245-47E5-B5FE-527085BD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3B03"/>
    <w:rPr>
      <w:sz w:val="24"/>
    </w:rPr>
  </w:style>
  <w:style w:type="paragraph" w:styleId="berschrift1">
    <w:name w:val="heading 1"/>
    <w:basedOn w:val="Standard"/>
    <w:next w:val="Standard"/>
    <w:link w:val="berschrift1Zchn"/>
    <w:uiPriority w:val="9"/>
    <w:qFormat/>
    <w:rsid w:val="00142017"/>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berschrift2">
    <w:name w:val="heading 2"/>
    <w:basedOn w:val="Standard"/>
    <w:next w:val="Standard"/>
    <w:link w:val="berschrift2Zchn"/>
    <w:uiPriority w:val="9"/>
    <w:unhideWhenUsed/>
    <w:qFormat/>
    <w:rsid w:val="00402149"/>
    <w:pPr>
      <w:keepNext/>
      <w:keepLines/>
      <w:spacing w:before="120" w:after="120" w:line="240" w:lineRule="auto"/>
      <w:outlineLvl w:val="1"/>
    </w:pPr>
    <w:rPr>
      <w:rFonts w:ascii="Calibri Light" w:eastAsiaTheme="majorEastAsia" w:hAnsi="Calibri Light" w:cstheme="majorBidi"/>
      <w:b/>
      <w:bCs/>
      <w:szCs w:val="26"/>
    </w:rPr>
  </w:style>
  <w:style w:type="paragraph" w:styleId="berschrift3">
    <w:name w:val="heading 3"/>
    <w:basedOn w:val="Standard"/>
    <w:next w:val="Standard"/>
    <w:link w:val="berschrift3Zchn"/>
    <w:uiPriority w:val="9"/>
    <w:unhideWhenUsed/>
    <w:qFormat/>
    <w:rsid w:val="00025E4D"/>
    <w:pPr>
      <w:keepNext/>
      <w:keepLines/>
      <w:spacing w:before="120" w:after="120" w:line="240" w:lineRule="auto"/>
      <w:outlineLvl w:val="2"/>
    </w:pPr>
    <w:rPr>
      <w:rFonts w:asciiTheme="majorHAnsi" w:eastAsiaTheme="majorEastAsia" w:hAnsiTheme="majorHAnsi" w:cstheme="majorBidi"/>
      <w:bCs/>
      <w:color w:val="000000" w:themeColor="text1"/>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75F1F"/>
    <w:pPr>
      <w:ind w:left="720"/>
      <w:contextualSpacing/>
    </w:pPr>
  </w:style>
  <w:style w:type="table" w:styleId="Tabellenraster">
    <w:name w:val="Table Grid"/>
    <w:basedOn w:val="NormaleTabelle"/>
    <w:uiPriority w:val="59"/>
    <w:rsid w:val="0027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402149"/>
    <w:rPr>
      <w:rFonts w:ascii="Calibri Light" w:eastAsiaTheme="majorEastAsia" w:hAnsi="Calibri Light" w:cstheme="majorBidi"/>
      <w:b/>
      <w:bCs/>
      <w:sz w:val="24"/>
      <w:szCs w:val="26"/>
    </w:rPr>
  </w:style>
  <w:style w:type="character" w:customStyle="1" w:styleId="berschrift3Zchn">
    <w:name w:val="Überschrift 3 Zchn"/>
    <w:basedOn w:val="Absatz-Standardschriftart"/>
    <w:link w:val="berschrift3"/>
    <w:uiPriority w:val="9"/>
    <w:rsid w:val="00025E4D"/>
    <w:rPr>
      <w:rFonts w:asciiTheme="majorHAnsi" w:eastAsiaTheme="majorEastAsia" w:hAnsiTheme="majorHAnsi" w:cstheme="majorBidi"/>
      <w:bCs/>
      <w:color w:val="000000" w:themeColor="text1"/>
      <w:sz w:val="24"/>
      <w:u w:val="single"/>
    </w:rPr>
  </w:style>
  <w:style w:type="character" w:customStyle="1" w:styleId="berschrift1Zchn">
    <w:name w:val="Überschrift 1 Zchn"/>
    <w:basedOn w:val="Absatz-Standardschriftart"/>
    <w:link w:val="berschrift1"/>
    <w:uiPriority w:val="9"/>
    <w:rsid w:val="00142017"/>
    <w:rPr>
      <w:rFonts w:asciiTheme="majorHAnsi" w:eastAsiaTheme="majorEastAsia" w:hAnsiTheme="majorHAnsi" w:cstheme="majorBidi"/>
      <w:b/>
      <w:bCs/>
      <w:color w:val="0B5294" w:themeColor="accent1" w:themeShade="BF"/>
      <w:sz w:val="28"/>
      <w:szCs w:val="28"/>
    </w:rPr>
  </w:style>
  <w:style w:type="paragraph" w:styleId="Inhaltsverzeichnisberschrift">
    <w:name w:val="TOC Heading"/>
    <w:basedOn w:val="berschrift1"/>
    <w:next w:val="Standard"/>
    <w:uiPriority w:val="39"/>
    <w:semiHidden/>
    <w:unhideWhenUsed/>
    <w:qFormat/>
    <w:rsid w:val="00142017"/>
    <w:pPr>
      <w:outlineLvl w:val="9"/>
    </w:pPr>
    <w:rPr>
      <w:lang w:eastAsia="de-DE"/>
    </w:rPr>
  </w:style>
  <w:style w:type="paragraph" w:styleId="Verzeichnis2">
    <w:name w:val="toc 2"/>
    <w:basedOn w:val="Standard"/>
    <w:next w:val="Standard"/>
    <w:autoRedefine/>
    <w:uiPriority w:val="39"/>
    <w:unhideWhenUsed/>
    <w:rsid w:val="00142017"/>
    <w:pPr>
      <w:spacing w:after="100"/>
      <w:ind w:left="220"/>
    </w:pPr>
  </w:style>
  <w:style w:type="paragraph" w:styleId="Verzeichnis3">
    <w:name w:val="toc 3"/>
    <w:basedOn w:val="Standard"/>
    <w:next w:val="Standard"/>
    <w:autoRedefine/>
    <w:uiPriority w:val="39"/>
    <w:unhideWhenUsed/>
    <w:rsid w:val="00142017"/>
    <w:pPr>
      <w:spacing w:after="100"/>
      <w:ind w:left="440"/>
    </w:pPr>
  </w:style>
  <w:style w:type="character" w:styleId="Hyperlink">
    <w:name w:val="Hyperlink"/>
    <w:basedOn w:val="Absatz-Standardschriftart"/>
    <w:uiPriority w:val="99"/>
    <w:unhideWhenUsed/>
    <w:rsid w:val="00142017"/>
    <w:rPr>
      <w:color w:val="F49100" w:themeColor="hyperlink"/>
      <w:u w:val="single"/>
    </w:rPr>
  </w:style>
  <w:style w:type="paragraph" w:styleId="Sprechblasentext">
    <w:name w:val="Balloon Text"/>
    <w:basedOn w:val="Standard"/>
    <w:link w:val="SprechblasentextZchn"/>
    <w:uiPriority w:val="99"/>
    <w:semiHidden/>
    <w:unhideWhenUsed/>
    <w:rsid w:val="001420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42017"/>
    <w:rPr>
      <w:rFonts w:ascii="Tahoma" w:hAnsi="Tahoma" w:cs="Tahoma"/>
      <w:sz w:val="16"/>
      <w:szCs w:val="16"/>
    </w:rPr>
  </w:style>
  <w:style w:type="paragraph" w:styleId="Kopfzeile">
    <w:name w:val="header"/>
    <w:basedOn w:val="Standard"/>
    <w:link w:val="KopfzeileZchn"/>
    <w:unhideWhenUsed/>
    <w:rsid w:val="00142017"/>
    <w:pPr>
      <w:tabs>
        <w:tab w:val="center" w:pos="4536"/>
        <w:tab w:val="right" w:pos="9072"/>
      </w:tabs>
      <w:spacing w:after="0" w:line="240" w:lineRule="auto"/>
    </w:pPr>
  </w:style>
  <w:style w:type="character" w:customStyle="1" w:styleId="KopfzeileZchn">
    <w:name w:val="Kopfzeile Zchn"/>
    <w:basedOn w:val="Absatz-Standardschriftart"/>
    <w:link w:val="Kopfzeile"/>
    <w:rsid w:val="00142017"/>
  </w:style>
  <w:style w:type="paragraph" w:styleId="Fuzeile">
    <w:name w:val="footer"/>
    <w:basedOn w:val="Standard"/>
    <w:link w:val="FuzeileZchn"/>
    <w:uiPriority w:val="99"/>
    <w:unhideWhenUsed/>
    <w:rsid w:val="001420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2017"/>
  </w:style>
  <w:style w:type="paragraph" w:styleId="Textkrper">
    <w:name w:val="Body Text"/>
    <w:basedOn w:val="Standard"/>
    <w:link w:val="TextkrperZchn"/>
    <w:semiHidden/>
    <w:rsid w:val="00F06B54"/>
    <w:pPr>
      <w:spacing w:after="0" w:line="240" w:lineRule="auto"/>
    </w:pPr>
    <w:rPr>
      <w:rFonts w:ascii="Optima" w:eastAsia="Times" w:hAnsi="Optima" w:cs="Times New Roman"/>
      <w:sz w:val="16"/>
      <w:szCs w:val="20"/>
      <w:lang w:eastAsia="de-DE"/>
    </w:rPr>
  </w:style>
  <w:style w:type="character" w:customStyle="1" w:styleId="TextkrperZchn">
    <w:name w:val="Textkörper Zchn"/>
    <w:basedOn w:val="Absatz-Standardschriftart"/>
    <w:link w:val="Textkrper"/>
    <w:semiHidden/>
    <w:rsid w:val="00F06B54"/>
    <w:rPr>
      <w:rFonts w:ascii="Optima" w:eastAsia="Times" w:hAnsi="Optima" w:cs="Times New Roman"/>
      <w:sz w:val="16"/>
      <w:szCs w:val="20"/>
      <w:lang w:eastAsia="de-DE"/>
    </w:rPr>
  </w:style>
  <w:style w:type="paragraph" w:styleId="Beschriftung">
    <w:name w:val="caption"/>
    <w:basedOn w:val="Standard"/>
    <w:next w:val="Standard"/>
    <w:qFormat/>
    <w:rsid w:val="00F06B54"/>
    <w:pPr>
      <w:spacing w:after="0" w:line="240" w:lineRule="auto"/>
      <w:jc w:val="center"/>
    </w:pPr>
    <w:rPr>
      <w:rFonts w:ascii="USABlack" w:eastAsia="Times New Roman" w:hAnsi="USABlack" w:cs="Times New Roman"/>
      <w:noProof/>
      <w:sz w:val="36"/>
      <w:szCs w:val="20"/>
      <w:lang w:eastAsia="de-DE"/>
    </w:rPr>
  </w:style>
  <w:style w:type="table" w:styleId="HelleListe-Akzent1">
    <w:name w:val="Light List Accent 1"/>
    <w:basedOn w:val="NormaleTabelle"/>
    <w:uiPriority w:val="61"/>
    <w:rsid w:val="0051347D"/>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customStyle="1" w:styleId="HelleListe-Akzent12">
    <w:name w:val="Helle Liste - Akzent 12"/>
    <w:basedOn w:val="NormaleTabelle"/>
    <w:next w:val="HelleListe-Akzent1"/>
    <w:uiPriority w:val="61"/>
    <w:rsid w:val="00F87272"/>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tblBorders>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character" w:styleId="Kommentarzeichen">
    <w:name w:val="annotation reference"/>
    <w:basedOn w:val="Absatz-Standardschriftart"/>
    <w:uiPriority w:val="99"/>
    <w:semiHidden/>
    <w:unhideWhenUsed/>
    <w:rsid w:val="00367469"/>
    <w:rPr>
      <w:sz w:val="16"/>
      <w:szCs w:val="16"/>
    </w:rPr>
  </w:style>
  <w:style w:type="paragraph" w:styleId="Kommentartext">
    <w:name w:val="annotation text"/>
    <w:basedOn w:val="Standard"/>
    <w:link w:val="KommentartextZchn"/>
    <w:uiPriority w:val="99"/>
    <w:semiHidden/>
    <w:unhideWhenUsed/>
    <w:rsid w:val="0036746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67469"/>
    <w:rPr>
      <w:sz w:val="20"/>
      <w:szCs w:val="20"/>
    </w:rPr>
  </w:style>
  <w:style w:type="paragraph" w:styleId="Kommentarthema">
    <w:name w:val="annotation subject"/>
    <w:basedOn w:val="Kommentartext"/>
    <w:next w:val="Kommentartext"/>
    <w:link w:val="KommentarthemaZchn"/>
    <w:uiPriority w:val="99"/>
    <w:semiHidden/>
    <w:unhideWhenUsed/>
    <w:rsid w:val="00367469"/>
    <w:rPr>
      <w:b/>
      <w:bCs/>
    </w:rPr>
  </w:style>
  <w:style w:type="character" w:customStyle="1" w:styleId="KommentarthemaZchn">
    <w:name w:val="Kommentarthema Zchn"/>
    <w:basedOn w:val="KommentartextZchn"/>
    <w:link w:val="Kommentarthema"/>
    <w:uiPriority w:val="99"/>
    <w:semiHidden/>
    <w:rsid w:val="003674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62054">
      <w:bodyDiv w:val="1"/>
      <w:marLeft w:val="0"/>
      <w:marRight w:val="0"/>
      <w:marTop w:val="0"/>
      <w:marBottom w:val="0"/>
      <w:divBdr>
        <w:top w:val="none" w:sz="0" w:space="0" w:color="auto"/>
        <w:left w:val="none" w:sz="0" w:space="0" w:color="auto"/>
        <w:bottom w:val="none" w:sz="0" w:space="0" w:color="auto"/>
        <w:right w:val="none" w:sz="0" w:space="0" w:color="auto"/>
      </w:divBdr>
    </w:div>
    <w:div w:id="153526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Hyperion">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9812F-56D2-4B36-8A64-59D78346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2769</Words>
  <Characters>17446</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Universität Göttingen</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Voget, Sonja (ZVW)</dc:creator>
  <cp:lastModifiedBy>Voget, Sonja</cp:lastModifiedBy>
  <cp:revision>13</cp:revision>
  <cp:lastPrinted>2016-04-20T15:28:00Z</cp:lastPrinted>
  <dcterms:created xsi:type="dcterms:W3CDTF">2026-09-10T14:16:00Z</dcterms:created>
  <dcterms:modified xsi:type="dcterms:W3CDTF">2026-09-11T08:51:00Z</dcterms:modified>
</cp:coreProperties>
</file>