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B5222" w14:textId="0E140631" w:rsidR="005D3AE6" w:rsidRDefault="00834CA0" w:rsidP="00D932B1">
      <w:pPr>
        <w:pStyle w:val="berschrift1"/>
        <w:spacing w:before="120"/>
      </w:pPr>
      <w:r>
        <w:t xml:space="preserve">Nutzerinteraktion in </w:t>
      </w:r>
      <w:r w:rsidR="005D3AE6">
        <w:t>Processing</w:t>
      </w:r>
    </w:p>
    <w:p w14:paraId="16A73596" w14:textId="77777777" w:rsidR="00E12AC6" w:rsidRPr="00D4680F" w:rsidRDefault="00E12AC6" w:rsidP="00C03BB7">
      <w:pPr>
        <w:pStyle w:val="berschrift2"/>
      </w:pPr>
      <w:r w:rsidRPr="00D4680F">
        <w:t>Grundgerüst eines Processing-Programms</w:t>
      </w:r>
      <w:r>
        <w:t xml:space="preserve"> mit Interaktionsmöglichkeiten</w:t>
      </w:r>
    </w:p>
    <w:p w14:paraId="1D2998C5" w14:textId="0C20B624" w:rsidR="0089202C" w:rsidRDefault="00763169" w:rsidP="00EA4B71">
      <w:pPr>
        <w:spacing w:after="0"/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Im Folgenden Lernen Sie, wie Sie Ihre Programme so erweitern können, dass auf Maus- oder Tastatureingaben des Anwenders bzw. der Anwenderin reagiert werden kann. </w:t>
      </w:r>
      <w:r w:rsidR="00EA4B71">
        <w:rPr>
          <w:rFonts w:ascii="Calibri" w:hAnsi="Calibri" w:cs="Courier New"/>
        </w:rPr>
        <w:t xml:space="preserve">Dazu </w:t>
      </w:r>
      <w:r>
        <w:rPr>
          <w:rFonts w:ascii="Calibri" w:hAnsi="Calibri" w:cs="Courier New"/>
        </w:rPr>
        <w:t>müssen</w:t>
      </w:r>
      <w:r w:rsidR="00EA4B71">
        <w:rPr>
          <w:rFonts w:ascii="Calibri" w:hAnsi="Calibri" w:cs="Courier New"/>
        </w:rPr>
        <w:t xml:space="preserve"> </w:t>
      </w:r>
      <w:r>
        <w:rPr>
          <w:rFonts w:ascii="Calibri" w:hAnsi="Calibri" w:cs="Courier New"/>
        </w:rPr>
        <w:t>im</w:t>
      </w:r>
      <w:r w:rsidR="00BE4E17">
        <w:rPr>
          <w:rFonts w:ascii="Calibri" w:hAnsi="Calibri" w:cs="Courier New"/>
        </w:rPr>
        <w:t xml:space="preserve"> Grundgerüst </w:t>
      </w:r>
      <w:r>
        <w:rPr>
          <w:rFonts w:ascii="Calibri" w:hAnsi="Calibri" w:cs="Courier New"/>
        </w:rPr>
        <w:t>eines Processing-</w:t>
      </w:r>
      <w:r w:rsidR="00BE4E17">
        <w:rPr>
          <w:rFonts w:ascii="Calibri" w:hAnsi="Calibri" w:cs="Courier New"/>
        </w:rPr>
        <w:t>Programm</w:t>
      </w:r>
      <w:r>
        <w:rPr>
          <w:rFonts w:ascii="Calibri" w:hAnsi="Calibri" w:cs="Courier New"/>
        </w:rPr>
        <w:t xml:space="preserve">s </w:t>
      </w:r>
      <w:r w:rsidR="00E12AC6">
        <w:rPr>
          <w:rFonts w:ascii="Calibri" w:hAnsi="Calibri" w:cs="Courier New"/>
        </w:rPr>
        <w:t>n</w:t>
      </w:r>
      <w:r w:rsidR="00EA4B71">
        <w:rPr>
          <w:rFonts w:ascii="Calibri" w:hAnsi="Calibri" w:cs="Courier New"/>
        </w:rPr>
        <w:t>eben de</w:t>
      </w:r>
      <w:r>
        <w:rPr>
          <w:rFonts w:ascii="Calibri" w:hAnsi="Calibri" w:cs="Courier New"/>
        </w:rPr>
        <w:t xml:space="preserve">n </w:t>
      </w:r>
      <w:r w:rsidR="00EA4B71">
        <w:rPr>
          <w:rFonts w:ascii="Calibri" w:hAnsi="Calibri" w:cs="Courier New"/>
        </w:rPr>
        <w:t>Methode</w:t>
      </w:r>
      <w:r>
        <w:rPr>
          <w:rFonts w:ascii="Calibri" w:hAnsi="Calibri" w:cs="Courier New"/>
        </w:rPr>
        <w:t>n</w:t>
      </w:r>
      <w:r w:rsidR="00EA4B71">
        <w:rPr>
          <w:rFonts w:ascii="Calibri" w:hAnsi="Calibri" w:cs="Courier New"/>
        </w:rPr>
        <w:t xml:space="preserve"> </w:t>
      </w:r>
      <w:r w:rsidR="00EA4B71" w:rsidRPr="00763169">
        <w:rPr>
          <w:rFonts w:ascii="Courier New" w:hAnsi="Courier New" w:cs="Courier New"/>
        </w:rPr>
        <w:t>setup</w:t>
      </w:r>
      <w:r w:rsidR="00EA4B71">
        <w:rPr>
          <w:rFonts w:ascii="Calibri" w:hAnsi="Calibri" w:cs="Courier New"/>
        </w:rPr>
        <w:t xml:space="preserve"> </w:t>
      </w:r>
      <w:r>
        <w:rPr>
          <w:rFonts w:ascii="Calibri" w:hAnsi="Calibri" w:cs="Courier New"/>
        </w:rPr>
        <w:t xml:space="preserve">und </w:t>
      </w:r>
      <w:r w:rsidRPr="00763169">
        <w:rPr>
          <w:rFonts w:ascii="Courier New" w:hAnsi="Courier New" w:cs="Courier New"/>
        </w:rPr>
        <w:t>draw</w:t>
      </w:r>
      <w:r>
        <w:rPr>
          <w:rFonts w:ascii="Calibri" w:hAnsi="Calibri" w:cs="Courier New"/>
        </w:rPr>
        <w:t xml:space="preserve"> </w:t>
      </w:r>
      <w:r w:rsidR="0089202C">
        <w:rPr>
          <w:rFonts w:ascii="Calibri" w:hAnsi="Calibri" w:cs="Courier New"/>
        </w:rPr>
        <w:t xml:space="preserve">weitere vordefinierte Methoden </w:t>
      </w:r>
      <w:r w:rsidR="00E12AC6">
        <w:rPr>
          <w:rFonts w:ascii="Calibri" w:hAnsi="Calibri" w:cs="Courier New"/>
        </w:rPr>
        <w:t>ergänzt</w:t>
      </w:r>
      <w:r w:rsidR="0089202C">
        <w:rPr>
          <w:rFonts w:ascii="Calibri" w:hAnsi="Calibri" w:cs="Courier New"/>
        </w:rPr>
        <w:t xml:space="preserve"> werden, die </w:t>
      </w:r>
      <w:r>
        <w:rPr>
          <w:rFonts w:ascii="Calibri" w:hAnsi="Calibri" w:cs="Courier New"/>
        </w:rPr>
        <w:t>bei</w:t>
      </w:r>
      <w:r w:rsidR="0089202C">
        <w:rPr>
          <w:rFonts w:ascii="Calibri" w:hAnsi="Calibri" w:cs="Courier New"/>
        </w:rPr>
        <w:t xml:space="preserve"> einem </w:t>
      </w:r>
      <w:r>
        <w:rPr>
          <w:rFonts w:ascii="Calibri" w:hAnsi="Calibri" w:cs="Courier New"/>
        </w:rPr>
        <w:t xml:space="preserve">Ereignis wie einem </w:t>
      </w:r>
      <w:r w:rsidR="0089202C">
        <w:rPr>
          <w:rFonts w:ascii="Calibri" w:hAnsi="Calibri" w:cs="Courier New"/>
        </w:rPr>
        <w:t xml:space="preserve">Mausklick oder einer Tastatureingabe ausgeführt werden. Die Methoden haben dabei immer die Form </w:t>
      </w:r>
      <w:r w:rsidR="0089202C" w:rsidRPr="00763169">
        <w:rPr>
          <w:rFonts w:ascii="Courier New" w:hAnsi="Courier New" w:cs="Courier New"/>
        </w:rPr>
        <w:t>void</w:t>
      </w:r>
      <w:r w:rsidR="0089202C" w:rsidRPr="00763169">
        <w:rPr>
          <w:rFonts w:ascii="Courier New" w:hAnsi="Courier New" w:cs="Courier New"/>
          <w:i/>
          <w:iCs/>
        </w:rPr>
        <w:t xml:space="preserve"> methodenname</w:t>
      </w:r>
      <w:r w:rsidR="0089202C" w:rsidRPr="00763169">
        <w:rPr>
          <w:rFonts w:ascii="Courier New" w:hAnsi="Courier New" w:cs="Courier New"/>
        </w:rPr>
        <w:t>(){…}</w:t>
      </w:r>
      <w:r w:rsidR="0089202C" w:rsidRPr="00763169">
        <w:rPr>
          <w:rFonts w:cstheme="minorHAnsi"/>
        </w:rPr>
        <w:t>.</w:t>
      </w:r>
      <w:r w:rsidR="0089202C">
        <w:rPr>
          <w:rFonts w:ascii="Calibri" w:hAnsi="Calibri" w:cs="Courier New"/>
        </w:rPr>
        <w:t xml:space="preserve"> In die geschweiften Klammen wird der Programmcode eingefügt, der ausgeführt werden soll, wenn das entsprechend</w:t>
      </w:r>
      <w:r w:rsidR="00F95D9E">
        <w:rPr>
          <w:rFonts w:ascii="Calibri" w:hAnsi="Calibri" w:cs="Courier New"/>
        </w:rPr>
        <w:t>e</w:t>
      </w:r>
      <w:r w:rsidR="0089202C">
        <w:rPr>
          <w:rFonts w:ascii="Calibri" w:hAnsi="Calibri" w:cs="Courier New"/>
        </w:rPr>
        <w:t xml:space="preserve"> Ereignis eintritt.  </w:t>
      </w:r>
    </w:p>
    <w:p w14:paraId="66F4428F" w14:textId="793B3F90" w:rsidR="00EA4B71" w:rsidRPr="003E1B39" w:rsidRDefault="00EA4B71" w:rsidP="00C03BB7">
      <w:pPr>
        <w:pStyle w:val="berschrift2"/>
      </w:pPr>
      <w:r w:rsidRPr="003E1B39">
        <w:t>Reaktion auf Maus</w:t>
      </w:r>
      <w:r w:rsidR="00E12AC6">
        <w:t>ereignisse</w:t>
      </w:r>
    </w:p>
    <w:p w14:paraId="1C5D1592" w14:textId="69B4540E" w:rsidR="00A957FC" w:rsidRDefault="00E12AC6" w:rsidP="00870324">
      <w:pPr>
        <w:spacing w:after="120" w:line="259" w:lineRule="auto"/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Abb 1. zeigt ein Programm, das neben </w:t>
      </w:r>
      <w:r w:rsidRPr="00763169">
        <w:rPr>
          <w:rFonts w:ascii="Courier New" w:hAnsi="Courier New" w:cs="Courier New"/>
        </w:rPr>
        <w:t>setup</w:t>
      </w:r>
      <w:r>
        <w:rPr>
          <w:rFonts w:ascii="Calibri" w:hAnsi="Calibri" w:cs="Courier New"/>
        </w:rPr>
        <w:t xml:space="preserve"> und </w:t>
      </w:r>
      <w:r w:rsidRPr="00763169">
        <w:rPr>
          <w:rFonts w:ascii="Courier New" w:hAnsi="Courier New" w:cs="Courier New"/>
        </w:rPr>
        <w:t>draw</w:t>
      </w:r>
      <w:r>
        <w:rPr>
          <w:rFonts w:ascii="Calibri" w:hAnsi="Calibri" w:cs="Courier New"/>
        </w:rPr>
        <w:t xml:space="preserve"> d</w:t>
      </w:r>
      <w:r w:rsidR="006344D6" w:rsidRPr="00870324">
        <w:rPr>
          <w:rFonts w:ascii="Calibri" w:hAnsi="Calibri" w:cs="Courier New"/>
        </w:rPr>
        <w:t xml:space="preserve">ie Methode </w:t>
      </w:r>
      <w:r w:rsidR="00EA4B71" w:rsidRPr="00E12AC6">
        <w:rPr>
          <w:rFonts w:ascii="Courier New" w:hAnsi="Courier New" w:cs="Courier New"/>
        </w:rPr>
        <w:t>mouseClicked</w:t>
      </w:r>
      <w:r>
        <w:rPr>
          <w:rFonts w:ascii="Calibri" w:hAnsi="Calibri" w:cs="Courier New"/>
        </w:rPr>
        <w:t xml:space="preserve"> enthält</w:t>
      </w:r>
      <w:r>
        <w:rPr>
          <w:rFonts w:ascii="Calibri" w:hAnsi="Calibri" w:cs="Courier New"/>
          <w:i/>
          <w:iCs/>
        </w:rPr>
        <w:t>.</w:t>
      </w:r>
      <w:r w:rsidR="00EA4B71" w:rsidRPr="00870324">
        <w:rPr>
          <w:rFonts w:ascii="Calibri" w:hAnsi="Calibri" w:cs="Courier New"/>
        </w:rPr>
        <w:t xml:space="preserve"> Diese wird immer dann </w:t>
      </w:r>
      <w:r>
        <w:rPr>
          <w:rFonts w:ascii="Calibri" w:hAnsi="Calibri" w:cs="Courier New"/>
        </w:rPr>
        <w:t>ausgeführt</w:t>
      </w:r>
      <w:r w:rsidR="00EA4B71" w:rsidRPr="00870324">
        <w:rPr>
          <w:rFonts w:ascii="Calibri" w:hAnsi="Calibri" w:cs="Courier New"/>
        </w:rPr>
        <w:t xml:space="preserve">, wenn eine Maustaste </w:t>
      </w:r>
      <w:r>
        <w:rPr>
          <w:rFonts w:ascii="Calibri" w:hAnsi="Calibri" w:cs="Courier New"/>
        </w:rPr>
        <w:t>gekl</w:t>
      </w:r>
      <w:r w:rsidR="00EA4B71" w:rsidRPr="00870324">
        <w:rPr>
          <w:rFonts w:ascii="Calibri" w:hAnsi="Calibri" w:cs="Courier New"/>
        </w:rPr>
        <w:t>ick</w:t>
      </w:r>
      <w:r>
        <w:rPr>
          <w:rFonts w:ascii="Calibri" w:hAnsi="Calibri" w:cs="Courier New"/>
        </w:rPr>
        <w:t>t wird, während sich der Mauszeiger</w:t>
      </w:r>
      <w:r w:rsidR="00EA4B71" w:rsidRPr="00870324">
        <w:rPr>
          <w:rFonts w:ascii="Calibri" w:hAnsi="Calibri" w:cs="Courier New"/>
        </w:rPr>
        <w:t xml:space="preserve"> innerhalb des Programmfensters </w:t>
      </w:r>
      <w:r>
        <w:rPr>
          <w:rFonts w:ascii="Calibri" w:hAnsi="Calibri" w:cs="Courier New"/>
        </w:rPr>
        <w:t>befindet</w:t>
      </w:r>
      <w:r w:rsidR="00EA4B71" w:rsidRPr="00870324">
        <w:rPr>
          <w:rFonts w:ascii="Calibri" w:hAnsi="Calibri" w:cs="Courier New"/>
        </w:rPr>
        <w:t>.</w:t>
      </w:r>
      <w:r w:rsidR="006344D6" w:rsidRPr="00870324">
        <w:rPr>
          <w:rFonts w:ascii="Calibri" w:hAnsi="Calibri" w:cs="Courier New"/>
        </w:rPr>
        <w:t xml:space="preserve"> I</w:t>
      </w:r>
      <w:r>
        <w:rPr>
          <w:rFonts w:ascii="Calibri" w:hAnsi="Calibri" w:cs="Courier New"/>
        </w:rPr>
        <w:t>m</w:t>
      </w:r>
      <w:r w:rsidR="006344D6" w:rsidRPr="00870324">
        <w:rPr>
          <w:rFonts w:ascii="Calibri" w:hAnsi="Calibri" w:cs="Courier New"/>
        </w:rPr>
        <w:t xml:space="preserve"> Beispiel </w:t>
      </w:r>
      <w:r>
        <w:rPr>
          <w:rFonts w:ascii="Calibri" w:hAnsi="Calibri" w:cs="Courier New"/>
        </w:rPr>
        <w:t>in Abb. 1</w:t>
      </w:r>
      <w:r w:rsidR="006344D6" w:rsidRPr="00870324">
        <w:rPr>
          <w:rFonts w:ascii="Calibri" w:hAnsi="Calibri" w:cs="Courier New"/>
        </w:rPr>
        <w:t xml:space="preserve"> wird </w:t>
      </w:r>
      <w:r>
        <w:rPr>
          <w:rFonts w:ascii="Calibri" w:hAnsi="Calibri" w:cs="Courier New"/>
        </w:rPr>
        <w:t xml:space="preserve">bei jedem Mausklick </w:t>
      </w:r>
      <w:r w:rsidR="00EA4B71" w:rsidRPr="00870324">
        <w:rPr>
          <w:rFonts w:ascii="Calibri" w:hAnsi="Calibri" w:cs="Courier New"/>
        </w:rPr>
        <w:t xml:space="preserve">ein Quadrat </w:t>
      </w:r>
      <w:r w:rsidR="00A957FC">
        <w:rPr>
          <w:rFonts w:ascii="Calibri" w:hAnsi="Calibri" w:cs="Courier New"/>
        </w:rPr>
        <w:t xml:space="preserve">an die Position des Mauszeigers </w:t>
      </w:r>
      <w:r w:rsidR="00EA4B71" w:rsidRPr="00870324">
        <w:rPr>
          <w:rFonts w:ascii="Calibri" w:hAnsi="Calibri" w:cs="Courier New"/>
        </w:rPr>
        <w:t>gezeichnet</w:t>
      </w:r>
      <w:r w:rsidR="006344D6" w:rsidRPr="00870324">
        <w:rPr>
          <w:rFonts w:ascii="Calibri" w:hAnsi="Calibri" w:cs="Courier New"/>
        </w:rPr>
        <w:t>.</w:t>
      </w:r>
      <w:r w:rsidRPr="00E12AC6">
        <w:rPr>
          <w:rFonts w:ascii="Calibri" w:hAnsi="Calibri" w:cs="Courier New"/>
        </w:rPr>
        <w:t xml:space="preserve"> </w:t>
      </w:r>
      <w:r w:rsidR="00A957FC">
        <w:rPr>
          <w:rFonts w:ascii="Calibri" w:hAnsi="Calibri" w:cs="Courier New"/>
        </w:rPr>
        <w:t xml:space="preserve">Dazu werden in Zeile 8 die Systemvariablen </w:t>
      </w:r>
      <w:r w:rsidR="00A957FC" w:rsidRPr="00A957FC">
        <w:rPr>
          <w:rFonts w:ascii="Courier New" w:hAnsi="Courier New" w:cs="Courier New"/>
        </w:rPr>
        <w:t>mouseX</w:t>
      </w:r>
      <w:r w:rsidR="00A957FC">
        <w:rPr>
          <w:rFonts w:ascii="Calibri" w:hAnsi="Calibri" w:cs="Courier New"/>
        </w:rPr>
        <w:t xml:space="preserve"> und </w:t>
      </w:r>
      <w:r w:rsidR="00A957FC" w:rsidRPr="00A957FC">
        <w:rPr>
          <w:rFonts w:ascii="Courier New" w:hAnsi="Courier New" w:cs="Courier New"/>
        </w:rPr>
        <w:t>mouseY</w:t>
      </w:r>
      <w:r w:rsidR="00A957FC" w:rsidRPr="00A957FC">
        <w:rPr>
          <w:rFonts w:ascii="Calibri" w:hAnsi="Calibri" w:cs="Calibri"/>
        </w:rPr>
        <w:t xml:space="preserve">, </w:t>
      </w:r>
      <w:r w:rsidR="00A957FC">
        <w:rPr>
          <w:rFonts w:ascii="Calibri" w:hAnsi="Calibri" w:cs="Calibri"/>
        </w:rPr>
        <w:t>i</w:t>
      </w:r>
      <w:r w:rsidR="00A957FC">
        <w:rPr>
          <w:rFonts w:ascii="Calibri" w:hAnsi="Calibri" w:cs="Courier New"/>
        </w:rPr>
        <w:t xml:space="preserve">n denen Processing die aktuellen Koordinaten des Mauszeigers speichert, als Parameterwerte für die Koordinaten übergeben. </w:t>
      </w:r>
      <w:r w:rsidR="009F16C7">
        <w:rPr>
          <w:rFonts w:ascii="Calibri" w:hAnsi="Calibri" w:cs="Courier New"/>
        </w:rPr>
        <w:t>Weitere Beispiele für Systemvariablen im Zusammenhang mit der Maus zeigt die Tabelle in Abb. 2.</w:t>
      </w:r>
    </w:p>
    <w:p w14:paraId="55BDC3A5" w14:textId="3C39EA66" w:rsidR="00870324" w:rsidRPr="0001523C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E12AC6">
        <w:rPr>
          <w:rFonts w:ascii="Courier New" w:hAnsi="Courier New" w:cs="Courier New"/>
          <w:sz w:val="20"/>
          <w:szCs w:val="20"/>
        </w:rPr>
        <w:t>void setup(){</w:t>
      </w:r>
      <w:r w:rsidRPr="0001523C">
        <w:rPr>
          <w:rFonts w:ascii="Courier New" w:hAnsi="Courier New" w:cs="Courier New"/>
          <w:sz w:val="20"/>
          <w:szCs w:val="20"/>
        </w:rPr>
        <w:tab/>
      </w:r>
    </w:p>
    <w:p w14:paraId="6C077F75" w14:textId="77777777" w:rsidR="00870324" w:rsidRPr="0001523C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01523C">
        <w:rPr>
          <w:rFonts w:ascii="Courier New" w:hAnsi="Courier New" w:cs="Courier New"/>
          <w:sz w:val="20"/>
          <w:szCs w:val="20"/>
        </w:rPr>
        <w:t>size(400, 300);</w:t>
      </w:r>
    </w:p>
    <w:p w14:paraId="76B1A8A2" w14:textId="77777777" w:rsidR="00870324" w:rsidRPr="0001523C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01523C">
        <w:rPr>
          <w:rFonts w:ascii="Courier New" w:hAnsi="Courier New" w:cs="Courier New"/>
          <w:sz w:val="20"/>
          <w:szCs w:val="20"/>
        </w:rPr>
        <w:t>background(255, 255, 0);</w:t>
      </w:r>
    </w:p>
    <w:p w14:paraId="189F35E1" w14:textId="77777777" w:rsidR="00870324" w:rsidRPr="0001523C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01523C">
        <w:rPr>
          <w:rFonts w:ascii="Courier New" w:hAnsi="Courier New" w:cs="Courier New"/>
          <w:sz w:val="20"/>
          <w:szCs w:val="20"/>
        </w:rPr>
        <w:t>fill(255, 0, 0);</w:t>
      </w:r>
    </w:p>
    <w:p w14:paraId="2EE2C94A" w14:textId="77777777" w:rsidR="00870324" w:rsidRPr="00E12AC6" w:rsidRDefault="00870324" w:rsidP="00870324">
      <w:pPr>
        <w:pStyle w:val="Listenabsatz"/>
        <w:numPr>
          <w:ilvl w:val="0"/>
          <w:numId w:val="20"/>
        </w:numPr>
        <w:spacing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E12AC6">
        <w:rPr>
          <w:rFonts w:ascii="Courier New" w:hAnsi="Courier New" w:cs="Courier New"/>
          <w:sz w:val="20"/>
          <w:szCs w:val="20"/>
        </w:rPr>
        <w:t>}</w:t>
      </w:r>
    </w:p>
    <w:p w14:paraId="4D50D979" w14:textId="5FAAF305" w:rsidR="00870324" w:rsidRPr="0001523C" w:rsidRDefault="00870324" w:rsidP="00870324">
      <w:pPr>
        <w:pStyle w:val="Listenabsatz"/>
        <w:numPr>
          <w:ilvl w:val="0"/>
          <w:numId w:val="20"/>
        </w:numPr>
        <w:spacing w:line="259" w:lineRule="auto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E12AC6">
        <w:rPr>
          <w:rFonts w:ascii="Courier New" w:hAnsi="Courier New" w:cs="Courier New"/>
          <w:sz w:val="20"/>
          <w:szCs w:val="20"/>
        </w:rPr>
        <w:t>void draw(){}</w:t>
      </w:r>
      <w:r w:rsidRPr="0001523C">
        <w:rPr>
          <w:rFonts w:ascii="Courier New" w:hAnsi="Courier New" w:cs="Courier New"/>
          <w:sz w:val="20"/>
          <w:szCs w:val="20"/>
        </w:rPr>
        <w:tab/>
      </w:r>
    </w:p>
    <w:p w14:paraId="5C241F59" w14:textId="06A0BE23" w:rsidR="00870324" w:rsidRPr="00E12AC6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cs="Courier New"/>
          <w:sz w:val="20"/>
          <w:szCs w:val="20"/>
        </w:rPr>
      </w:pPr>
      <w:r w:rsidRPr="00ED26BC">
        <w:rPr>
          <w:rFonts w:ascii="Courier New" w:hAnsi="Courier New" w:cs="Courier New"/>
          <w:b/>
          <w:bCs/>
          <w:sz w:val="20"/>
          <w:szCs w:val="20"/>
        </w:rPr>
        <w:t>void mouseClicked(){</w:t>
      </w:r>
      <w:r w:rsidRPr="0001523C">
        <w:rPr>
          <w:rFonts w:ascii="Courier New" w:hAnsi="Courier New" w:cs="Courier New"/>
          <w:sz w:val="20"/>
          <w:szCs w:val="20"/>
        </w:rPr>
        <w:tab/>
      </w:r>
      <w:r w:rsidRPr="0001523C">
        <w:rPr>
          <w:rFonts w:cs="Courier New"/>
          <w:sz w:val="20"/>
          <w:szCs w:val="20"/>
        </w:rPr>
        <w:t>//diese Methode wird</w:t>
      </w:r>
      <w:r>
        <w:rPr>
          <w:rFonts w:cs="Courier New"/>
          <w:sz w:val="20"/>
          <w:szCs w:val="20"/>
        </w:rPr>
        <w:t xml:space="preserve"> </w:t>
      </w:r>
      <w:r w:rsidR="00E12AC6">
        <w:rPr>
          <w:rFonts w:cs="Courier New"/>
          <w:sz w:val="20"/>
          <w:szCs w:val="20"/>
        </w:rPr>
        <w:t xml:space="preserve">bei jedem </w:t>
      </w:r>
      <w:r w:rsidRPr="0001523C">
        <w:rPr>
          <w:rFonts w:cs="Courier New"/>
          <w:sz w:val="20"/>
          <w:szCs w:val="20"/>
        </w:rPr>
        <w:t>Maus</w:t>
      </w:r>
      <w:r w:rsidR="00E12AC6">
        <w:rPr>
          <w:rFonts w:cs="Courier New"/>
          <w:sz w:val="20"/>
          <w:szCs w:val="20"/>
        </w:rPr>
        <w:t>klickt</w:t>
      </w:r>
      <w:r>
        <w:rPr>
          <w:rFonts w:cs="Courier New"/>
          <w:sz w:val="20"/>
          <w:szCs w:val="20"/>
        </w:rPr>
        <w:t xml:space="preserve"> </w:t>
      </w:r>
      <w:r w:rsidR="00E12AC6">
        <w:rPr>
          <w:rFonts w:cs="Courier New"/>
          <w:sz w:val="20"/>
          <w:szCs w:val="20"/>
        </w:rPr>
        <w:t>ausgeführt</w:t>
      </w:r>
    </w:p>
    <w:p w14:paraId="3E0A4A73" w14:textId="77777777" w:rsidR="00E12AC6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cs="Courier New"/>
          <w:sz w:val="20"/>
          <w:szCs w:val="20"/>
          <w:lang w:val="en-US"/>
        </w:rPr>
      </w:pPr>
      <w:r w:rsidRPr="00E12AC6">
        <w:rPr>
          <w:rFonts w:ascii="Courier New" w:hAnsi="Courier New" w:cs="Courier New"/>
          <w:sz w:val="20"/>
          <w:szCs w:val="20"/>
        </w:rPr>
        <w:t xml:space="preserve">  </w:t>
      </w:r>
      <w:r w:rsidRPr="0001523C">
        <w:rPr>
          <w:rFonts w:ascii="Courier New" w:hAnsi="Courier New" w:cs="Courier New"/>
          <w:sz w:val="20"/>
          <w:szCs w:val="20"/>
          <w:lang w:val="en-US"/>
        </w:rPr>
        <w:t xml:space="preserve">square(mouseX, mouseY, 30); </w:t>
      </w:r>
      <w:r w:rsidRPr="0001523C">
        <w:rPr>
          <w:rFonts w:cs="Courier New"/>
          <w:sz w:val="20"/>
          <w:szCs w:val="20"/>
          <w:lang w:val="en-US"/>
        </w:rPr>
        <w:t>//</w:t>
      </w:r>
      <w:r w:rsidRPr="00E12AC6">
        <w:rPr>
          <w:rFonts w:ascii="Courier New" w:hAnsi="Courier New" w:cs="Courier New"/>
          <w:sz w:val="20"/>
          <w:szCs w:val="20"/>
          <w:lang w:val="en-US"/>
        </w:rPr>
        <w:t>mouseX</w:t>
      </w:r>
      <w:r w:rsidRPr="0001523C">
        <w:rPr>
          <w:rFonts w:cs="Courier New"/>
          <w:sz w:val="20"/>
          <w:szCs w:val="20"/>
          <w:lang w:val="en-US"/>
        </w:rPr>
        <w:t xml:space="preserve"> und </w:t>
      </w:r>
      <w:r w:rsidRPr="00E12AC6">
        <w:rPr>
          <w:rFonts w:ascii="Courier New" w:hAnsi="Courier New" w:cs="Courier New"/>
          <w:sz w:val="20"/>
          <w:szCs w:val="20"/>
          <w:lang w:val="en-US"/>
        </w:rPr>
        <w:t>mouseY</w:t>
      </w:r>
      <w:r w:rsidRPr="0001523C">
        <w:rPr>
          <w:rFonts w:cs="Courier New"/>
          <w:sz w:val="20"/>
          <w:szCs w:val="20"/>
          <w:lang w:val="en-US"/>
        </w:rPr>
        <w:t xml:space="preserve"> liefern die aktuelle </w:t>
      </w:r>
      <w:r>
        <w:rPr>
          <w:rFonts w:cs="Courier New"/>
          <w:sz w:val="20"/>
          <w:szCs w:val="20"/>
          <w:lang w:val="en-US"/>
        </w:rPr>
        <w:t>Position de</w:t>
      </w:r>
      <w:r w:rsidR="00E12AC6">
        <w:rPr>
          <w:rFonts w:cs="Courier New"/>
          <w:sz w:val="20"/>
          <w:szCs w:val="20"/>
          <w:lang w:val="en-US"/>
        </w:rPr>
        <w:t>s</w:t>
      </w:r>
    </w:p>
    <w:p w14:paraId="70D373C5" w14:textId="18D168A8" w:rsidR="00870324" w:rsidRPr="00E12AC6" w:rsidRDefault="00E12AC6" w:rsidP="00E12AC6">
      <w:pPr>
        <w:spacing w:after="0" w:line="259" w:lineRule="auto"/>
        <w:ind w:left="2832" w:firstLine="708"/>
        <w:rPr>
          <w:rFonts w:cs="Courier New"/>
          <w:sz w:val="20"/>
          <w:szCs w:val="20"/>
          <w:lang w:val="en-US"/>
        </w:rPr>
      </w:pPr>
      <w:r>
        <w:rPr>
          <w:rFonts w:cs="Courier New"/>
          <w:sz w:val="20"/>
          <w:szCs w:val="20"/>
          <w:lang w:val="en-US"/>
        </w:rPr>
        <w:t xml:space="preserve">         </w:t>
      </w:r>
      <w:r w:rsidRPr="00E12AC6">
        <w:rPr>
          <w:rFonts w:cs="Courier New"/>
          <w:sz w:val="20"/>
          <w:szCs w:val="20"/>
          <w:lang w:val="en-US"/>
        </w:rPr>
        <w:t>//</w:t>
      </w:r>
      <w:r w:rsidR="00870324" w:rsidRPr="00E12AC6">
        <w:rPr>
          <w:rFonts w:cs="Courier New"/>
          <w:sz w:val="20"/>
          <w:szCs w:val="20"/>
          <w:lang w:val="en-US"/>
        </w:rPr>
        <w:t>Maus</w:t>
      </w:r>
      <w:r w:rsidRPr="00E12AC6">
        <w:rPr>
          <w:rFonts w:cs="Courier New"/>
          <w:sz w:val="20"/>
          <w:szCs w:val="20"/>
          <w:lang w:val="en-US"/>
        </w:rPr>
        <w:t>zeigers</w:t>
      </w:r>
    </w:p>
    <w:p w14:paraId="7B0D2F9E" w14:textId="77777777" w:rsidR="00870324" w:rsidRPr="00ED26BC" w:rsidRDefault="00870324" w:rsidP="00870324">
      <w:pPr>
        <w:pStyle w:val="Listenabsatz"/>
        <w:numPr>
          <w:ilvl w:val="0"/>
          <w:numId w:val="20"/>
        </w:numPr>
        <w:spacing w:after="0" w:line="259" w:lineRule="auto"/>
        <w:ind w:left="360"/>
        <w:contextualSpacing w:val="0"/>
        <w:rPr>
          <w:rFonts w:cs="Courier New"/>
          <w:b/>
          <w:bCs/>
          <w:sz w:val="20"/>
          <w:szCs w:val="20"/>
        </w:rPr>
      </w:pPr>
      <w:r w:rsidRPr="00ED26BC">
        <w:rPr>
          <w:rFonts w:ascii="Courier New" w:hAnsi="Courier New" w:cs="Courier New"/>
          <w:b/>
          <w:bCs/>
          <w:sz w:val="20"/>
          <w:szCs w:val="20"/>
        </w:rPr>
        <w:t>}</w:t>
      </w:r>
      <w:r w:rsidRPr="00ED26BC">
        <w:rPr>
          <w:rFonts w:cs="Courier New"/>
          <w:b/>
          <w:bCs/>
          <w:sz w:val="20"/>
          <w:szCs w:val="20"/>
        </w:rPr>
        <w:t xml:space="preserve"> </w:t>
      </w:r>
      <w:r w:rsidRPr="00ED26BC">
        <w:rPr>
          <w:rFonts w:cs="Courier New"/>
          <w:b/>
          <w:bCs/>
          <w:sz w:val="20"/>
          <w:szCs w:val="20"/>
        </w:rPr>
        <w:tab/>
      </w:r>
      <w:r w:rsidRPr="00ED26BC">
        <w:rPr>
          <w:rFonts w:cs="Courier New"/>
          <w:b/>
          <w:bCs/>
          <w:sz w:val="20"/>
          <w:szCs w:val="20"/>
        </w:rPr>
        <w:tab/>
      </w:r>
      <w:r w:rsidRPr="00ED26BC">
        <w:rPr>
          <w:rFonts w:cs="Courier New"/>
          <w:b/>
          <w:bCs/>
          <w:sz w:val="20"/>
          <w:szCs w:val="20"/>
        </w:rPr>
        <w:tab/>
      </w:r>
      <w:r w:rsidRPr="00ED26BC">
        <w:rPr>
          <w:rFonts w:cs="Courier New"/>
          <w:b/>
          <w:bCs/>
          <w:sz w:val="20"/>
          <w:szCs w:val="20"/>
        </w:rPr>
        <w:tab/>
      </w:r>
      <w:r w:rsidRPr="00ED26BC">
        <w:rPr>
          <w:rFonts w:cs="Courier New"/>
          <w:b/>
          <w:bCs/>
          <w:sz w:val="20"/>
          <w:szCs w:val="20"/>
        </w:rPr>
        <w:tab/>
        <w:t xml:space="preserve">         </w:t>
      </w:r>
    </w:p>
    <w:p w14:paraId="43E8C5B2" w14:textId="1E17AD76" w:rsidR="00870324" w:rsidRPr="00A53D38" w:rsidRDefault="00E54A9E" w:rsidP="00870324">
      <w:pPr>
        <w:pStyle w:val="UnterschriftINFSII"/>
        <w:spacing w:after="120"/>
        <w:rPr>
          <w:rFonts w:ascii="Courier New" w:hAnsi="Courier New" w:cs="Courier New"/>
          <w:sz w:val="20"/>
          <w:szCs w:val="20"/>
        </w:rPr>
      </w:pPr>
      <w:r>
        <w:t>Abbildung</w:t>
      </w:r>
      <w:r w:rsidR="00870324">
        <w:t xml:space="preserve"> </w:t>
      </w:r>
      <w:fldSimple w:instr=" SEQ Abbildung \* ARABIC ">
        <w:r w:rsidR="003F2C4A">
          <w:rPr>
            <w:noProof/>
          </w:rPr>
          <w:t>1</w:t>
        </w:r>
      </w:fldSimple>
      <w:r w:rsidR="00870324">
        <w:t>: Reaktion auf Mausklick</w:t>
      </w:r>
    </w:p>
    <w:p w14:paraId="43C76579" w14:textId="122F1A20" w:rsidR="00A957FC" w:rsidRPr="00870324" w:rsidRDefault="00A957FC" w:rsidP="00A957FC">
      <w:pPr>
        <w:spacing w:after="120" w:line="259" w:lineRule="auto"/>
        <w:rPr>
          <w:rFonts w:ascii="Courier New" w:hAnsi="Courier New" w:cs="Courier New"/>
          <w:sz w:val="20"/>
          <w:szCs w:val="20"/>
        </w:rPr>
      </w:pPr>
      <w:r w:rsidRPr="00A957FC">
        <w:rPr>
          <w:rFonts w:ascii="Calibri" w:hAnsi="Calibri" w:cs="Courier New"/>
          <w:b/>
          <w:bCs/>
        </w:rPr>
        <w:t>Hinweis</w:t>
      </w:r>
      <w:r>
        <w:rPr>
          <w:rFonts w:ascii="Calibri" w:hAnsi="Calibri" w:cs="Courier New"/>
        </w:rPr>
        <w:t xml:space="preserve">: Beachten Sie, dass ein Processing-Programm, das auf Nutzereingaben reagieren soll, immer die Methode </w:t>
      </w:r>
      <w:r w:rsidRPr="00E12AC6">
        <w:rPr>
          <w:rFonts w:ascii="Courier New" w:hAnsi="Courier New" w:cs="Courier New"/>
        </w:rPr>
        <w:t>draw</w:t>
      </w:r>
      <w:r>
        <w:rPr>
          <w:rFonts w:ascii="Calibri" w:hAnsi="Calibri" w:cs="Courier New"/>
        </w:rPr>
        <w:t xml:space="preserve"> enthalten muss, auch wenn die Methode keine Anweisungen enthält.</w:t>
      </w: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1696"/>
        <w:gridCol w:w="7366"/>
      </w:tblGrid>
      <w:tr w:rsidR="00EA4B71" w14:paraId="413FB931" w14:textId="77777777" w:rsidTr="00306D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shd w:val="clear" w:color="auto" w:fill="4E6B9E"/>
          </w:tcPr>
          <w:p w14:paraId="7B3C73E8" w14:textId="77777777" w:rsidR="00EA4B71" w:rsidRPr="00152897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152897">
              <w:rPr>
                <w:rFonts w:ascii="Calibri" w:hAnsi="Calibri" w:cs="Courier New"/>
              </w:rPr>
              <w:t>Systemvariable</w:t>
            </w:r>
          </w:p>
        </w:tc>
        <w:tc>
          <w:tcPr>
            <w:tcW w:w="7366" w:type="dxa"/>
            <w:shd w:val="clear" w:color="auto" w:fill="4E6B9E"/>
          </w:tcPr>
          <w:p w14:paraId="5937803E" w14:textId="77777777" w:rsidR="00EA4B71" w:rsidRPr="00152897" w:rsidRDefault="00EA4B71" w:rsidP="00306D94">
            <w:pPr>
              <w:spacing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  <w:b w:val="0"/>
                <w:bCs w:val="0"/>
              </w:rPr>
            </w:pPr>
            <w:r w:rsidRPr="00152897">
              <w:rPr>
                <w:rFonts w:ascii="Calibri" w:hAnsi="Calibri" w:cs="Courier New"/>
              </w:rPr>
              <w:t>Bedeutung</w:t>
            </w:r>
          </w:p>
        </w:tc>
      </w:tr>
      <w:tr w:rsidR="00EA4B71" w14:paraId="3E5A31C9" w14:textId="77777777" w:rsidTr="00306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44B07181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mouseX</w:t>
            </w:r>
          </w:p>
        </w:tc>
        <w:tc>
          <w:tcPr>
            <w:tcW w:w="7366" w:type="dxa"/>
          </w:tcPr>
          <w:p w14:paraId="3FFF407F" w14:textId="77777777" w:rsidR="00EA4B71" w:rsidRDefault="00EA4B71" w:rsidP="00306D94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enthält die aktuelle x-Koordinate der Maus</w:t>
            </w:r>
          </w:p>
        </w:tc>
      </w:tr>
      <w:tr w:rsidR="00EA4B71" w14:paraId="696F5044" w14:textId="77777777" w:rsidTr="00306D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534CA35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mouseY</w:t>
            </w:r>
          </w:p>
        </w:tc>
        <w:tc>
          <w:tcPr>
            <w:tcW w:w="7366" w:type="dxa"/>
          </w:tcPr>
          <w:p w14:paraId="753E1317" w14:textId="77777777" w:rsidR="00EA4B71" w:rsidRDefault="00EA4B71" w:rsidP="00306D94">
            <w:p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enthält die aktuelle y-Koordinate der Maus</w:t>
            </w:r>
          </w:p>
        </w:tc>
      </w:tr>
      <w:tr w:rsidR="00EA4B71" w14:paraId="3D7E444B" w14:textId="77777777" w:rsidTr="00306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E6724BB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1B3393">
              <w:rPr>
                <w:rFonts w:ascii="Calibri" w:hAnsi="Calibri" w:cs="Courier New"/>
                <w:b w:val="0"/>
                <w:bCs w:val="0"/>
              </w:rPr>
              <w:t>pmouseX</w:t>
            </w:r>
          </w:p>
        </w:tc>
        <w:tc>
          <w:tcPr>
            <w:tcW w:w="7366" w:type="dxa"/>
          </w:tcPr>
          <w:p w14:paraId="05F90695" w14:textId="77777777" w:rsidR="00EA4B71" w:rsidRDefault="00EA4B71" w:rsidP="00306D94">
            <w:pPr>
              <w:keepNext/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enthält die vorherige x-Koordinate der Maus</w:t>
            </w:r>
          </w:p>
        </w:tc>
      </w:tr>
      <w:tr w:rsidR="00EA4B71" w14:paraId="1CB3C75F" w14:textId="77777777" w:rsidTr="00306D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00EB3A2" w14:textId="77777777" w:rsidR="00EA4B71" w:rsidRPr="001B3393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1B3393">
              <w:rPr>
                <w:rFonts w:ascii="Calibri" w:hAnsi="Calibri" w:cs="Courier New"/>
                <w:b w:val="0"/>
                <w:bCs w:val="0"/>
              </w:rPr>
              <w:t>pmouseY</w:t>
            </w:r>
          </w:p>
        </w:tc>
        <w:tc>
          <w:tcPr>
            <w:tcW w:w="7366" w:type="dxa"/>
          </w:tcPr>
          <w:p w14:paraId="3F0E2525" w14:textId="77777777" w:rsidR="00EA4B71" w:rsidRDefault="00EA4B71" w:rsidP="00306D94">
            <w:pPr>
              <w:keepNext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enthält die vorherige y-Koordinate der Maus</w:t>
            </w:r>
          </w:p>
        </w:tc>
      </w:tr>
      <w:tr w:rsidR="00EA4B71" w14:paraId="521E52A8" w14:textId="77777777" w:rsidTr="00306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37F45391" w14:textId="77777777" w:rsidR="00EA4B71" w:rsidRPr="001B3393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mouseButton</w:t>
            </w:r>
          </w:p>
        </w:tc>
        <w:tc>
          <w:tcPr>
            <w:tcW w:w="7366" w:type="dxa"/>
          </w:tcPr>
          <w:p w14:paraId="3336A32A" w14:textId="77777777" w:rsidR="00EA4B71" w:rsidRDefault="00EA4B71" w:rsidP="00306D94">
            <w:pPr>
              <w:keepNext/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enthält die Werte LEFT, RIGHT oder CENTER, je nachdem welche Maustaste gedrückt wurde</w:t>
            </w:r>
          </w:p>
        </w:tc>
      </w:tr>
    </w:tbl>
    <w:p w14:paraId="7055CD0C" w14:textId="4D61583A" w:rsidR="00EA4B71" w:rsidRDefault="003F0174" w:rsidP="006344D6">
      <w:pPr>
        <w:pStyle w:val="UnterschriftINFSII"/>
        <w:spacing w:after="120"/>
      </w:pPr>
      <w:r>
        <w:t>Abbildung</w:t>
      </w:r>
      <w:r w:rsidR="00EA4B71">
        <w:t xml:space="preserve"> </w:t>
      </w:r>
      <w:fldSimple w:instr=" SEQ Abbildung \* ARABIC ">
        <w:r w:rsidR="003F2C4A">
          <w:rPr>
            <w:noProof/>
          </w:rPr>
          <w:t>2</w:t>
        </w:r>
      </w:fldSimple>
      <w:r w:rsidR="00EA4B71">
        <w:t>: Systemvariablen zum Zustand der Maus</w:t>
      </w:r>
    </w:p>
    <w:p w14:paraId="45A77020" w14:textId="294246D8" w:rsidR="009F16C7" w:rsidRDefault="009F16C7" w:rsidP="009F16C7">
      <w:pPr>
        <w:spacing w:after="0"/>
        <w:rPr>
          <w:rFonts w:ascii="Calibri" w:hAnsi="Calibri" w:cs="Courier New"/>
        </w:rPr>
      </w:pPr>
      <w:r w:rsidRPr="00DE629C">
        <w:rPr>
          <w:rFonts w:ascii="Calibri" w:hAnsi="Calibri" w:cs="Courier New"/>
          <w:b/>
          <w:bCs/>
        </w:rPr>
        <w:t xml:space="preserve">Aufgabe </w:t>
      </w:r>
      <w:r>
        <w:rPr>
          <w:rFonts w:ascii="Calibri" w:hAnsi="Calibri" w:cs="Courier New"/>
          <w:b/>
          <w:bCs/>
        </w:rPr>
        <w:t>1</w:t>
      </w:r>
      <w:r w:rsidRPr="00DE629C">
        <w:rPr>
          <w:rFonts w:ascii="Calibri" w:hAnsi="Calibri" w:cs="Courier New"/>
          <w:b/>
          <w:bCs/>
        </w:rPr>
        <w:t>:</w:t>
      </w:r>
      <w:r>
        <w:rPr>
          <w:rFonts w:ascii="Calibri" w:hAnsi="Calibri" w:cs="Courier New"/>
          <w:b/>
          <w:bCs/>
        </w:rPr>
        <w:t xml:space="preserve"> </w:t>
      </w:r>
      <w:r>
        <w:rPr>
          <w:rFonts w:ascii="Calibri" w:hAnsi="Calibri" w:cs="Courier New"/>
        </w:rPr>
        <w:t>Erweitern Sie das Programm</w:t>
      </w:r>
      <w:r w:rsidR="00D932B1">
        <w:rPr>
          <w:rFonts w:ascii="Calibri" w:hAnsi="Calibri" w:cs="Courier New"/>
        </w:rPr>
        <w:t xml:space="preserve"> </w:t>
      </w:r>
      <w:r w:rsidR="00D932B1" w:rsidRPr="00D932B1">
        <w:rPr>
          <w:rFonts w:ascii="Calibri" w:hAnsi="Calibri" w:cs="Courier New"/>
          <w:i/>
          <w:iCs/>
        </w:rPr>
        <w:t>Beispiel_Mausklick</w:t>
      </w:r>
      <w:r>
        <w:rPr>
          <w:rFonts w:ascii="Calibri" w:hAnsi="Calibri" w:cs="Courier New"/>
        </w:rPr>
        <w:t xml:space="preserve"> in Abb. 1 so, dass beim Klicken der linken Maustaste ein Quadrat und beim Drücken der rechten Maustaste ein Kreis an die Position der Maus gezeichnet wird.</w:t>
      </w:r>
    </w:p>
    <w:p w14:paraId="6D39A0FB" w14:textId="04A52CAD" w:rsidR="00EA4B71" w:rsidRDefault="00EA4B71" w:rsidP="00EA4B71">
      <w:pPr>
        <w:rPr>
          <w:rFonts w:ascii="Calibri" w:hAnsi="Calibri" w:cs="Courier New"/>
        </w:rPr>
      </w:pPr>
      <w:r w:rsidRPr="00A53D38">
        <w:rPr>
          <w:rFonts w:ascii="Calibri" w:hAnsi="Calibri" w:cs="Courier New"/>
        </w:rPr>
        <w:lastRenderedPageBreak/>
        <w:t xml:space="preserve">Neben </w:t>
      </w:r>
      <w:r w:rsidRPr="009F16C7">
        <w:rPr>
          <w:rFonts w:ascii="Courier New" w:hAnsi="Courier New" w:cs="Courier New"/>
        </w:rPr>
        <w:t>mouseClicked</w:t>
      </w:r>
      <w:r w:rsidRPr="00A53D38">
        <w:rPr>
          <w:rFonts w:ascii="Calibri" w:hAnsi="Calibri" w:cs="Courier New"/>
        </w:rPr>
        <w:t xml:space="preserve"> gibt es noch</w:t>
      </w:r>
      <w:r>
        <w:rPr>
          <w:rFonts w:ascii="Calibri" w:hAnsi="Calibri" w:cs="Courier New"/>
        </w:rPr>
        <w:t xml:space="preserve"> weitere Methoden, die auf Mausereignisse reagieren. Einen Überblick gibt </w:t>
      </w:r>
      <w:r w:rsidR="009F16C7">
        <w:rPr>
          <w:rFonts w:ascii="Calibri" w:hAnsi="Calibri" w:cs="Courier New"/>
        </w:rPr>
        <w:t xml:space="preserve">die </w:t>
      </w:r>
      <w:r>
        <w:rPr>
          <w:rFonts w:ascii="Calibri" w:hAnsi="Calibri" w:cs="Courier New"/>
        </w:rPr>
        <w:t>Tabelle</w:t>
      </w:r>
      <w:r w:rsidR="009F16C7">
        <w:rPr>
          <w:rFonts w:ascii="Calibri" w:hAnsi="Calibri" w:cs="Courier New"/>
        </w:rPr>
        <w:t xml:space="preserve"> in Abb. 3</w:t>
      </w:r>
      <w:r>
        <w:rPr>
          <w:rFonts w:ascii="Calibri" w:hAnsi="Calibri" w:cs="Courier New"/>
        </w:rPr>
        <w:t>. Ausführliche Erläuterungen finden Sie in der Referenz</w:t>
      </w:r>
      <w:r>
        <w:rPr>
          <w:rStyle w:val="Funotenzeichen"/>
          <w:rFonts w:ascii="Calibri" w:hAnsi="Calibri" w:cs="Courier New"/>
        </w:rPr>
        <w:footnoteReference w:id="1"/>
      </w:r>
      <w:r>
        <w:rPr>
          <w:rFonts w:ascii="Calibri" w:hAnsi="Calibri" w:cs="Courier New"/>
        </w:rPr>
        <w:t>.</w:t>
      </w:r>
    </w:p>
    <w:tbl>
      <w:tblPr>
        <w:tblStyle w:val="Gitternetztabelle4Akzent1"/>
        <w:tblW w:w="0" w:type="auto"/>
        <w:tblLook w:val="04A0" w:firstRow="1" w:lastRow="0" w:firstColumn="1" w:lastColumn="0" w:noHBand="0" w:noVBand="1"/>
      </w:tblPr>
      <w:tblGrid>
        <w:gridCol w:w="1758"/>
        <w:gridCol w:w="7304"/>
      </w:tblGrid>
      <w:tr w:rsidR="00EA4B71" w:rsidRPr="00152897" w14:paraId="13507EA2" w14:textId="77777777" w:rsidTr="00306D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  <w:shd w:val="clear" w:color="auto" w:fill="4E6B9E"/>
          </w:tcPr>
          <w:p w14:paraId="56E1BA8A" w14:textId="77777777" w:rsidR="00EA4B71" w:rsidRPr="00152897" w:rsidRDefault="00EA4B71" w:rsidP="00306D94">
            <w:pPr>
              <w:rPr>
                <w:rFonts w:ascii="Calibri" w:hAnsi="Calibri" w:cs="Courier New"/>
                <w:b w:val="0"/>
                <w:bCs w:val="0"/>
              </w:rPr>
            </w:pPr>
            <w:r>
              <w:rPr>
                <w:rFonts w:ascii="Calibri" w:hAnsi="Calibri" w:cs="Courier New"/>
              </w:rPr>
              <w:t>Methode</w:t>
            </w:r>
          </w:p>
        </w:tc>
        <w:tc>
          <w:tcPr>
            <w:tcW w:w="7366" w:type="dxa"/>
            <w:shd w:val="clear" w:color="auto" w:fill="4E6B9E"/>
          </w:tcPr>
          <w:p w14:paraId="2CBE15A1" w14:textId="77777777" w:rsidR="00EA4B71" w:rsidRPr="00152897" w:rsidRDefault="00EA4B71" w:rsidP="00306D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  <w:b w:val="0"/>
                <w:bCs w:val="0"/>
              </w:rPr>
            </w:pPr>
            <w:r>
              <w:rPr>
                <w:rFonts w:ascii="Calibri" w:hAnsi="Calibri" w:cs="Courier New"/>
              </w:rPr>
              <w:t>wird ausgeführt, …</w:t>
            </w:r>
          </w:p>
        </w:tc>
      </w:tr>
      <w:tr w:rsidR="00EA4B71" w14:paraId="3729E695" w14:textId="77777777" w:rsidTr="00306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1216C8B9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mousePressed()</w:t>
            </w:r>
          </w:p>
        </w:tc>
        <w:tc>
          <w:tcPr>
            <w:tcW w:w="7366" w:type="dxa"/>
          </w:tcPr>
          <w:p w14:paraId="0F1F19B5" w14:textId="77777777" w:rsidR="00EA4B71" w:rsidRDefault="00EA4B71" w:rsidP="00306D94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sobald eine Maustaste gedrückt wird, unabhängig vom Zeitpunkt des Loslassens.</w:t>
            </w:r>
          </w:p>
        </w:tc>
      </w:tr>
      <w:tr w:rsidR="00EA4B71" w14:paraId="0B7EF84C" w14:textId="77777777" w:rsidTr="00306D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5D7FB3F3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mouseReleased()</w:t>
            </w:r>
          </w:p>
        </w:tc>
        <w:tc>
          <w:tcPr>
            <w:tcW w:w="7366" w:type="dxa"/>
          </w:tcPr>
          <w:p w14:paraId="0727589B" w14:textId="77777777" w:rsidR="00EA4B71" w:rsidRDefault="00EA4B71" w:rsidP="00306D94">
            <w:pPr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wenn eine Maustaste wieder losgelassen wird.</w:t>
            </w:r>
          </w:p>
        </w:tc>
      </w:tr>
      <w:tr w:rsidR="00EA4B71" w14:paraId="3279229C" w14:textId="77777777" w:rsidTr="00306D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210821C0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mouseDragged()</w:t>
            </w:r>
          </w:p>
        </w:tc>
        <w:tc>
          <w:tcPr>
            <w:tcW w:w="7366" w:type="dxa"/>
          </w:tcPr>
          <w:p w14:paraId="500387AF" w14:textId="77777777" w:rsidR="00EA4B71" w:rsidRDefault="00EA4B71" w:rsidP="00306D94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wenn die Maus mit gedrückter Maustaste bewegt wird.</w:t>
            </w:r>
          </w:p>
        </w:tc>
      </w:tr>
      <w:tr w:rsidR="00EA4B71" w14:paraId="345D2F1A" w14:textId="77777777" w:rsidTr="00306D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6" w:type="dxa"/>
          </w:tcPr>
          <w:p w14:paraId="6C3192EF" w14:textId="77777777" w:rsidR="00EA4B71" w:rsidRPr="00E013FC" w:rsidRDefault="00EA4B71" w:rsidP="00306D94">
            <w:pPr>
              <w:spacing w:after="40"/>
              <w:rPr>
                <w:rFonts w:ascii="Calibri" w:hAnsi="Calibri" w:cs="Courier New"/>
                <w:b w:val="0"/>
                <w:bCs w:val="0"/>
              </w:rPr>
            </w:pPr>
            <w:r w:rsidRPr="00E013FC">
              <w:rPr>
                <w:rFonts w:ascii="Calibri" w:hAnsi="Calibri" w:cs="Courier New"/>
                <w:b w:val="0"/>
                <w:bCs w:val="0"/>
              </w:rPr>
              <w:t>mouseMoved()</w:t>
            </w:r>
          </w:p>
        </w:tc>
        <w:tc>
          <w:tcPr>
            <w:tcW w:w="7366" w:type="dxa"/>
          </w:tcPr>
          <w:p w14:paraId="44DED9FA" w14:textId="77777777" w:rsidR="00EA4B71" w:rsidRDefault="00EA4B71" w:rsidP="00306D94">
            <w:pPr>
              <w:keepNext/>
              <w:spacing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ourier New"/>
              </w:rPr>
            </w:pPr>
            <w:r>
              <w:rPr>
                <w:rFonts w:ascii="Calibri" w:hAnsi="Calibri" w:cs="Courier New"/>
              </w:rPr>
              <w:t>wenn die Maus ohne gedrückte Maustaste bewegt wird.</w:t>
            </w:r>
          </w:p>
        </w:tc>
      </w:tr>
    </w:tbl>
    <w:p w14:paraId="75E4C5C5" w14:textId="53502003" w:rsidR="00EA4B71" w:rsidRDefault="003F0174" w:rsidP="00EA4B71">
      <w:pPr>
        <w:pStyle w:val="UnterschriftINFSII"/>
        <w:spacing w:after="120"/>
        <w:rPr>
          <w:rFonts w:ascii="Calibri" w:hAnsi="Calibri" w:cs="Courier New"/>
        </w:rPr>
      </w:pPr>
      <w:r>
        <w:t>Abbildung</w:t>
      </w:r>
      <w:r w:rsidR="00EA4B71">
        <w:t xml:space="preserve"> </w:t>
      </w:r>
      <w:fldSimple w:instr=" SEQ Abbildung \* ARABIC ">
        <w:r w:rsidR="003F2C4A">
          <w:rPr>
            <w:noProof/>
          </w:rPr>
          <w:t>3</w:t>
        </w:r>
      </w:fldSimple>
      <w:r w:rsidR="00EA4B71">
        <w:t>: Methoden für die Reaktion auf Ereignisse, die von der Maus ausgelöst werden</w:t>
      </w:r>
    </w:p>
    <w:p w14:paraId="2D965F3C" w14:textId="54F7CF59" w:rsidR="001F2034" w:rsidRPr="001F2034" w:rsidRDefault="001F2034" w:rsidP="001F2034">
      <w:pPr>
        <w:spacing w:after="0"/>
        <w:rPr>
          <w:rFonts w:ascii="Calibri" w:hAnsi="Calibri" w:cs="Courier New"/>
          <w:b/>
          <w:bCs/>
        </w:rPr>
      </w:pPr>
      <w:r w:rsidRPr="001F2034">
        <w:rPr>
          <w:rFonts w:ascii="Calibri" w:hAnsi="Calibri" w:cs="Courier New"/>
          <w:b/>
          <w:bCs/>
        </w:rPr>
        <w:t xml:space="preserve">Aufgabe </w:t>
      </w:r>
      <w:r w:rsidR="009F16C7">
        <w:rPr>
          <w:rFonts w:ascii="Calibri" w:hAnsi="Calibri" w:cs="Courier New"/>
          <w:b/>
          <w:bCs/>
        </w:rPr>
        <w:t>2</w:t>
      </w:r>
      <w:r w:rsidRPr="001F2034">
        <w:rPr>
          <w:rFonts w:ascii="Calibri" w:hAnsi="Calibri" w:cs="Courier New"/>
          <w:b/>
          <w:bCs/>
        </w:rPr>
        <w:t>:</w:t>
      </w:r>
      <w:r>
        <w:rPr>
          <w:rFonts w:ascii="Calibri" w:hAnsi="Calibri" w:cs="Courier New"/>
          <w:b/>
          <w:bCs/>
        </w:rPr>
        <w:t xml:space="preserve"> </w:t>
      </w:r>
      <w:r w:rsidR="00C03BB7" w:rsidRPr="00C03BB7">
        <w:rPr>
          <w:rFonts w:ascii="Calibri" w:hAnsi="Calibri" w:cs="Courier New"/>
        </w:rPr>
        <w:t xml:space="preserve">Öffnen </w:t>
      </w:r>
      <w:r w:rsidR="00C03BB7">
        <w:rPr>
          <w:rFonts w:ascii="Calibri" w:hAnsi="Calibri" w:cs="Courier New"/>
        </w:rPr>
        <w:t xml:space="preserve">Sie das Programm </w:t>
      </w:r>
      <w:r w:rsidR="00C03BB7" w:rsidRPr="00C03BB7">
        <w:rPr>
          <w:rFonts w:ascii="Calibri" w:hAnsi="Calibri" w:cs="Courier New"/>
          <w:i/>
          <w:iCs/>
        </w:rPr>
        <w:t>Vorlage_Smileys</w:t>
      </w:r>
      <w:r w:rsidR="00C03BB7">
        <w:rPr>
          <w:rFonts w:ascii="Calibri" w:hAnsi="Calibri" w:cs="Courier New"/>
        </w:rPr>
        <w:t xml:space="preserve">, </w:t>
      </w:r>
      <w:r w:rsidRPr="001F2034">
        <w:rPr>
          <w:rFonts w:ascii="Calibri" w:hAnsi="Calibri" w:cs="Courier New"/>
        </w:rPr>
        <w:t>das beim Starten eine</w:t>
      </w:r>
      <w:r w:rsidR="00C03BB7">
        <w:rPr>
          <w:rFonts w:ascii="Calibri" w:hAnsi="Calibri" w:cs="Courier New"/>
        </w:rPr>
        <w:t>n</w:t>
      </w:r>
      <w:r w:rsidRPr="001F2034">
        <w:rPr>
          <w:rFonts w:ascii="Calibri" w:hAnsi="Calibri" w:cs="Courier New"/>
        </w:rPr>
        <w:t xml:space="preserve"> </w:t>
      </w:r>
      <w:r w:rsidR="00C03BB7">
        <w:rPr>
          <w:rFonts w:ascii="Calibri" w:hAnsi="Calibri" w:cs="Courier New"/>
        </w:rPr>
        <w:t>Smiley</w:t>
      </w:r>
      <w:r w:rsidRPr="001F2034">
        <w:rPr>
          <w:rFonts w:ascii="Calibri" w:hAnsi="Calibri" w:cs="Courier New"/>
        </w:rPr>
        <w:t xml:space="preserve"> an eine festgelegte Position zeichnet. Erweitern Sie das Programm so, dass </w:t>
      </w:r>
      <w:r w:rsidR="00C03BB7">
        <w:rPr>
          <w:rFonts w:ascii="Calibri" w:hAnsi="Calibri" w:cs="Courier New"/>
        </w:rPr>
        <w:t xml:space="preserve">bei einem Mausklick ein weiterer Smiley </w:t>
      </w:r>
      <w:r w:rsidRPr="001F2034">
        <w:rPr>
          <w:rFonts w:ascii="Calibri" w:hAnsi="Calibri" w:cs="Courier New"/>
        </w:rPr>
        <w:t>an d</w:t>
      </w:r>
      <w:r w:rsidR="00C03BB7">
        <w:rPr>
          <w:rFonts w:ascii="Calibri" w:hAnsi="Calibri" w:cs="Courier New"/>
        </w:rPr>
        <w:t>ie</w:t>
      </w:r>
      <w:r w:rsidRPr="001F2034">
        <w:rPr>
          <w:rFonts w:ascii="Calibri" w:hAnsi="Calibri" w:cs="Courier New"/>
        </w:rPr>
        <w:t xml:space="preserve"> Position</w:t>
      </w:r>
      <w:r w:rsidR="00C03BB7">
        <w:rPr>
          <w:rFonts w:ascii="Calibri" w:hAnsi="Calibri" w:cs="Courier New"/>
        </w:rPr>
        <w:t xml:space="preserve"> des Mauszeigers gezeichnet wird.</w:t>
      </w:r>
    </w:p>
    <w:p w14:paraId="7F53ED08" w14:textId="6BD7C04A" w:rsidR="00EA4B71" w:rsidRDefault="001F2034" w:rsidP="001F2034">
      <w:pPr>
        <w:spacing w:after="0"/>
        <w:rPr>
          <w:rFonts w:ascii="Calibri" w:hAnsi="Calibri" w:cs="Courier New"/>
        </w:rPr>
      </w:pPr>
      <w:r w:rsidRPr="001F2034">
        <w:rPr>
          <w:rFonts w:ascii="Calibri" w:hAnsi="Calibri" w:cs="Courier New"/>
          <w:b/>
          <w:bCs/>
        </w:rPr>
        <w:t xml:space="preserve">Aufgabe </w:t>
      </w:r>
      <w:r w:rsidR="009F16C7">
        <w:rPr>
          <w:rFonts w:ascii="Calibri" w:hAnsi="Calibri" w:cs="Courier New"/>
          <w:b/>
          <w:bCs/>
        </w:rPr>
        <w:t>3</w:t>
      </w:r>
      <w:r w:rsidRPr="001F2034">
        <w:rPr>
          <w:rFonts w:ascii="Calibri" w:hAnsi="Calibri" w:cs="Courier New"/>
          <w:b/>
          <w:bCs/>
        </w:rPr>
        <w:t>:</w:t>
      </w:r>
      <w:r>
        <w:rPr>
          <w:rFonts w:ascii="Calibri" w:hAnsi="Calibri" w:cs="Courier New"/>
        </w:rPr>
        <w:t xml:space="preserve"> </w:t>
      </w:r>
      <w:r w:rsidR="00EA4B71" w:rsidRPr="00E0716B">
        <w:rPr>
          <w:rFonts w:ascii="Calibri" w:hAnsi="Calibri" w:cs="Courier New"/>
        </w:rPr>
        <w:t>Implementieren Sie ein Programm, das eine Spur des Mauszeigers auf dem Bildschirm hinterlässt, wenn die Maus mit gedrückter Maustaste über den Bildschirm bewegt</w:t>
      </w:r>
      <w:r w:rsidR="00D932B1">
        <w:rPr>
          <w:rFonts w:ascii="Calibri" w:hAnsi="Calibri" w:cs="Courier New"/>
        </w:rPr>
        <w:t xml:space="preserve"> wird</w:t>
      </w:r>
      <w:r w:rsidR="00EA4B71" w:rsidRPr="00E0716B">
        <w:rPr>
          <w:rFonts w:ascii="Calibri" w:hAnsi="Calibri" w:cs="Courier New"/>
        </w:rPr>
        <w:t>.</w:t>
      </w:r>
    </w:p>
    <w:p w14:paraId="0CCDFCC1" w14:textId="5B085CE4" w:rsidR="00C03BB7" w:rsidRDefault="000834CD" w:rsidP="00C03BB7">
      <w:pPr>
        <w:rPr>
          <w:rFonts w:ascii="Calibri" w:hAnsi="Calibri" w:cs="Courier New"/>
        </w:rPr>
      </w:pPr>
      <w:r w:rsidRPr="000834CD">
        <w:rPr>
          <w:b/>
          <w:bCs/>
        </w:rPr>
        <w:t>Aufgabe 4</w:t>
      </w:r>
      <w:r w:rsidRPr="000834CD">
        <w:t>:</w:t>
      </w:r>
      <w:r>
        <w:t xml:space="preserve"> </w:t>
      </w:r>
      <w:r w:rsidR="00C03BB7">
        <w:t xml:space="preserve">Abb. 4 zeigt ein </w:t>
      </w:r>
      <w:r w:rsidR="00C03BB7">
        <w:rPr>
          <w:rFonts w:ascii="Calibri" w:hAnsi="Calibri" w:cs="Courier New"/>
        </w:rPr>
        <w:t xml:space="preserve">Programm, das es erlaubt, Rechtecke </w:t>
      </w:r>
      <w:r>
        <w:rPr>
          <w:rFonts w:ascii="Calibri" w:hAnsi="Calibri" w:cs="Courier New"/>
        </w:rPr>
        <w:t xml:space="preserve">beliebiger Größe </w:t>
      </w:r>
      <w:r w:rsidR="00C03BB7">
        <w:rPr>
          <w:rFonts w:ascii="Calibri" w:hAnsi="Calibri" w:cs="Courier New"/>
        </w:rPr>
        <w:t>mit der Maus auf den Bildschirm zu zeichnen bzw. diese aufzuziehen.</w:t>
      </w:r>
    </w:p>
    <w:p w14:paraId="168760B4" w14:textId="3D23C336" w:rsidR="000834CD" w:rsidRDefault="000834CD" w:rsidP="000834CD">
      <w:pPr>
        <w:pStyle w:val="Listenabsatz"/>
        <w:numPr>
          <w:ilvl w:val="0"/>
          <w:numId w:val="40"/>
        </w:numPr>
      </w:pPr>
      <w:r>
        <w:t xml:space="preserve">Öffnen Sie das Programm </w:t>
      </w:r>
      <w:r w:rsidR="00466EB1" w:rsidRPr="00466EB1">
        <w:rPr>
          <w:i/>
          <w:iCs/>
        </w:rPr>
        <w:t>Beispiel_Rechtecke</w:t>
      </w:r>
      <w:r w:rsidR="00466EB1">
        <w:t xml:space="preserve"> </w:t>
      </w:r>
      <w:r>
        <w:t>und probieren Sie es aus. Erläutern Sie den Quelltext auch mithilfe von Abb. 5.</w:t>
      </w:r>
    </w:p>
    <w:p w14:paraId="2ED39385" w14:textId="3A43D9C4" w:rsidR="00C03BB7" w:rsidRPr="00EB6962" w:rsidRDefault="00C03BB7" w:rsidP="00C03BB7">
      <w:pPr>
        <w:pStyle w:val="Quellcode"/>
        <w:contextualSpacing w:val="0"/>
      </w:pPr>
      <w:r w:rsidRPr="008A2E7A">
        <w:rPr>
          <w:rStyle w:val="UnterschriftINFSIIZchn"/>
          <w:i w:val="0"/>
          <w:iCs w:val="0"/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7616E6ED" wp14:editId="65682925">
                <wp:simplePos x="0" y="0"/>
                <wp:positionH relativeFrom="margin">
                  <wp:posOffset>3672205</wp:posOffset>
                </wp:positionH>
                <wp:positionV relativeFrom="paragraph">
                  <wp:posOffset>8255</wp:posOffset>
                </wp:positionV>
                <wp:extent cx="2089150" cy="1301115"/>
                <wp:effectExtent l="0" t="0" r="6350" b="13335"/>
                <wp:wrapSquare wrapText="bothSides"/>
                <wp:docPr id="14" name="Gruppieren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9150" cy="1301115"/>
                          <a:chOff x="381000" y="67836"/>
                          <a:chExt cx="2470192" cy="1539648"/>
                        </a:xfrm>
                      </wpg:grpSpPr>
                      <wps:wsp>
                        <wps:cNvPr id="3" name="Rechteck 3"/>
                        <wps:cNvSpPr/>
                        <wps:spPr>
                          <a:xfrm>
                            <a:off x="403412" y="502023"/>
                            <a:ext cx="1800000" cy="10800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feld 4"/>
                        <wps:cNvSpPr txBox="1"/>
                        <wps:spPr>
                          <a:xfrm>
                            <a:off x="403412" y="479612"/>
                            <a:ext cx="627870" cy="33949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38A75DC" w14:textId="77777777" w:rsidR="00C03BB7" w:rsidRPr="002F7DE7" w:rsidRDefault="00C03BB7" w:rsidP="00C03BB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2F7DE7">
                                <w:rPr>
                                  <w:color w:val="ED7D31" w:themeColor="accent2"/>
                                  <w:sz w:val="20"/>
                                  <w:szCs w:val="20"/>
                                </w:rPr>
                                <w:t>20</w:t>
                              </w: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|</w:t>
                              </w:r>
                              <w:r w:rsidRPr="002F7DE7">
                                <w:rPr>
                                  <w:color w:val="70AD47" w:themeColor="accent6"/>
                                  <w:sz w:val="20"/>
                                  <w:szCs w:val="20"/>
                                </w:rPr>
                                <w:t>50</w:t>
                              </w: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feld 5"/>
                        <wps:cNvSpPr txBox="1"/>
                        <wps:spPr>
                          <a:xfrm>
                            <a:off x="1561524" y="1341926"/>
                            <a:ext cx="701990" cy="2179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D83AB5" w14:textId="77777777" w:rsidR="00C03BB7" w:rsidRPr="002F7DE7" w:rsidRDefault="00C03BB7" w:rsidP="00C03BB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2F7DE7">
                                <w:rPr>
                                  <w:color w:val="ED7D31" w:themeColor="accent2"/>
                                  <w:sz w:val="20"/>
                                  <w:szCs w:val="20"/>
                                </w:rPr>
                                <w:t>70</w:t>
                              </w: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|</w:t>
                              </w:r>
                              <w:r w:rsidRPr="002F7DE7">
                                <w:rPr>
                                  <w:color w:val="70AD47" w:themeColor="accent6"/>
                                  <w:sz w:val="20"/>
                                  <w:szCs w:val="20"/>
                                </w:rPr>
                                <w:t>80</w:t>
                              </w:r>
                              <w:r w:rsidRPr="002F7DE7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eschweifte Klammer rechts 6"/>
                        <wps:cNvSpPr/>
                        <wps:spPr>
                          <a:xfrm>
                            <a:off x="2290482" y="519953"/>
                            <a:ext cx="209550" cy="108000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feld 7"/>
                        <wps:cNvSpPr txBox="1"/>
                        <wps:spPr>
                          <a:xfrm rot="5400000">
                            <a:off x="2216697" y="925365"/>
                            <a:ext cx="992870" cy="2761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512987" w14:textId="77777777" w:rsidR="00C03BB7" w:rsidRPr="002F7DE7" w:rsidRDefault="00C03BB7" w:rsidP="00C03BB7">
                              <w:pPr>
                                <w:rPr>
                                  <w:color w:val="70AD47" w:themeColor="accent6"/>
                                  <w:sz w:val="20"/>
                                  <w:szCs w:val="20"/>
                                </w:rPr>
                              </w:pPr>
                              <w:r w:rsidRPr="002F7DE7">
                                <w:rPr>
                                  <w:color w:val="70AD47" w:themeColor="accent6"/>
                                  <w:sz w:val="20"/>
                                  <w:szCs w:val="20"/>
                                </w:rPr>
                                <w:t>80 – 50 = 30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eschweifte Klammer rechts 8"/>
                        <wps:cNvSpPr/>
                        <wps:spPr>
                          <a:xfrm rot="16200000">
                            <a:off x="1194547" y="-513230"/>
                            <a:ext cx="209550" cy="180000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feld 9"/>
                        <wps:cNvSpPr txBox="1"/>
                        <wps:spPr>
                          <a:xfrm>
                            <a:off x="774546" y="67836"/>
                            <a:ext cx="1139234" cy="2198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B2F444" w14:textId="77777777" w:rsidR="00C03BB7" w:rsidRPr="002F7DE7" w:rsidRDefault="00C03BB7" w:rsidP="00C03BB7">
                              <w:pPr>
                                <w:rPr>
                                  <w:color w:val="ED7D31" w:themeColor="accent2"/>
                                  <w:sz w:val="20"/>
                                  <w:szCs w:val="20"/>
                                </w:rPr>
                              </w:pPr>
                              <w:r w:rsidRPr="002F7DE7">
                                <w:rPr>
                                  <w:color w:val="ED7D31" w:themeColor="accent2"/>
                                  <w:sz w:val="20"/>
                                  <w:szCs w:val="20"/>
                                </w:rPr>
                                <w:t>70 – 20 = 50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erader Verbinder 12"/>
                        <wps:cNvCnPr/>
                        <wps:spPr>
                          <a:xfrm>
                            <a:off x="403412" y="502023"/>
                            <a:ext cx="0" cy="10795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Ellipse 10"/>
                        <wps:cNvSpPr/>
                        <wps:spPr>
                          <a:xfrm>
                            <a:off x="381000" y="479612"/>
                            <a:ext cx="47625" cy="476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erader Verbinder 13"/>
                        <wps:cNvCnPr/>
                        <wps:spPr>
                          <a:xfrm>
                            <a:off x="2205859" y="510988"/>
                            <a:ext cx="0" cy="10795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Ellipse 11"/>
                        <wps:cNvSpPr/>
                        <wps:spPr>
                          <a:xfrm>
                            <a:off x="2187388" y="1559859"/>
                            <a:ext cx="47625" cy="4762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16E6ED" id="Gruppieren 14" o:spid="_x0000_s1026" style="position:absolute;left:0;text-align:left;margin-left:289.15pt;margin-top:.65pt;width:164.5pt;height:102.45pt;z-index:251732992;mso-position-horizontal-relative:margin;mso-width-relative:margin;mso-height-relative:margin" coordorigin="3810,678" coordsize="24701,15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">
                <v:rect id="Rechteck 3" o:spid="_x0000_s1027" style="position:absolute;left:4034;top:5020;width:180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" fillcolor="white [3201]" strokecolor="#ed7d31 [3205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28" type="#_x0000_t202" style="position:absolute;left:4034;top:4796;width:6278;height:3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" filled="f" stroked="f" strokeweight=".5pt">
                  <v:textbox inset="1mm,,0">
                    <w:txbxContent>
                      <w:p w14:paraId="338A75DC" w14:textId="77777777" w:rsidR="00C03BB7" w:rsidRPr="002F7DE7" w:rsidRDefault="00C03BB7" w:rsidP="00C03BB7">
                        <w:pPr>
                          <w:rPr>
                            <w:sz w:val="20"/>
                            <w:szCs w:val="20"/>
                          </w:rPr>
                        </w:pPr>
                        <w:r w:rsidRPr="002F7DE7">
                          <w:rPr>
                            <w:sz w:val="20"/>
                            <w:szCs w:val="20"/>
                          </w:rPr>
                          <w:t>(</w:t>
                        </w:r>
                        <w:r w:rsidRPr="002F7DE7">
                          <w:rPr>
                            <w:color w:val="ED7D31" w:themeColor="accent2"/>
                            <w:sz w:val="20"/>
                            <w:szCs w:val="20"/>
                          </w:rPr>
                          <w:t>20</w:t>
                        </w:r>
                        <w:r w:rsidRPr="002F7DE7">
                          <w:rPr>
                            <w:sz w:val="20"/>
                            <w:szCs w:val="20"/>
                          </w:rPr>
                          <w:t>|</w:t>
                        </w:r>
                        <w:r w:rsidRPr="002F7DE7">
                          <w:rPr>
                            <w:color w:val="70AD47" w:themeColor="accent6"/>
                            <w:sz w:val="20"/>
                            <w:szCs w:val="20"/>
                          </w:rPr>
                          <w:t>50</w:t>
                        </w:r>
                        <w:r w:rsidRPr="002F7DE7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 id="Textfeld 5" o:spid="_x0000_s1029" type="#_x0000_t202" style="position:absolute;left:15615;top:13419;width:7020;height:2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" filled="f" stroked="f" strokeweight=".5pt">
                  <v:textbox inset=",0,,0">
                    <w:txbxContent>
                      <w:p w14:paraId="61D83AB5" w14:textId="77777777" w:rsidR="00C03BB7" w:rsidRPr="002F7DE7" w:rsidRDefault="00C03BB7" w:rsidP="00C03BB7">
                        <w:pPr>
                          <w:rPr>
                            <w:sz w:val="20"/>
                            <w:szCs w:val="20"/>
                          </w:rPr>
                        </w:pPr>
                        <w:r w:rsidRPr="002F7DE7">
                          <w:rPr>
                            <w:sz w:val="20"/>
                            <w:szCs w:val="20"/>
                          </w:rPr>
                          <w:t>(</w:t>
                        </w:r>
                        <w:r w:rsidRPr="002F7DE7">
                          <w:rPr>
                            <w:color w:val="ED7D31" w:themeColor="accent2"/>
                            <w:sz w:val="20"/>
                            <w:szCs w:val="20"/>
                          </w:rPr>
                          <w:t>70</w:t>
                        </w:r>
                        <w:r w:rsidRPr="002F7DE7">
                          <w:rPr>
                            <w:sz w:val="20"/>
                            <w:szCs w:val="20"/>
                          </w:rPr>
                          <w:t>|</w:t>
                        </w:r>
                        <w:r w:rsidRPr="002F7DE7">
                          <w:rPr>
                            <w:color w:val="70AD47" w:themeColor="accent6"/>
                            <w:sz w:val="20"/>
                            <w:szCs w:val="20"/>
                          </w:rPr>
                          <w:t>80</w:t>
                        </w:r>
                        <w:r w:rsidRPr="002F7DE7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Geschweifte Klammer rechts 6" o:spid="_x0000_s1030" type="#_x0000_t88" style="position:absolute;left:22904;top:5199;width:2096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" adj="349" strokecolor="#70ad47 [3209]" strokeweight=".5pt">
                  <v:stroke joinstyle="miter"/>
                </v:shape>
                <v:shape id="Textfeld 7" o:spid="_x0000_s1031" type="#_x0000_t202" style="position:absolute;left:22166;top:9253;width:9929;height:276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" filled="f" stroked="f" strokeweight=".5pt">
                  <v:textbox>
                    <w:txbxContent>
                      <w:p w14:paraId="3F512987" w14:textId="77777777" w:rsidR="00C03BB7" w:rsidRPr="002F7DE7" w:rsidRDefault="00C03BB7" w:rsidP="00C03BB7">
                        <w:pPr>
                          <w:rPr>
                            <w:color w:val="70AD47" w:themeColor="accent6"/>
                            <w:sz w:val="20"/>
                            <w:szCs w:val="20"/>
                          </w:rPr>
                        </w:pPr>
                        <w:r w:rsidRPr="002F7DE7">
                          <w:rPr>
                            <w:color w:val="70AD47" w:themeColor="accent6"/>
                            <w:sz w:val="20"/>
                            <w:szCs w:val="20"/>
                          </w:rPr>
                          <w:t>80 – 50 = 30</w:t>
                        </w:r>
                      </w:p>
                    </w:txbxContent>
                  </v:textbox>
                </v:shape>
                <v:shape id="Geschweifte Klammer rechts 8" o:spid="_x0000_s1032" type="#_x0000_t88" style="position:absolute;left:11945;top:-5133;width:2096;height:1800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" adj="210" strokecolor="#ed7d31 [3205]" strokeweight=".5pt">
                  <v:stroke joinstyle="miter"/>
                </v:shape>
                <v:shape id="Textfeld 9" o:spid="_x0000_s1033" type="#_x0000_t202" style="position:absolute;left:7745;top:678;width:11392;height:2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" filled="f" stroked="f" strokeweight=".5pt">
                  <v:textbox inset=",0,,0">
                    <w:txbxContent>
                      <w:p w14:paraId="27B2F444" w14:textId="77777777" w:rsidR="00C03BB7" w:rsidRPr="002F7DE7" w:rsidRDefault="00C03BB7" w:rsidP="00C03BB7">
                        <w:pPr>
                          <w:rPr>
                            <w:color w:val="ED7D31" w:themeColor="accent2"/>
                            <w:sz w:val="20"/>
                            <w:szCs w:val="20"/>
                          </w:rPr>
                        </w:pPr>
                        <w:r w:rsidRPr="002F7DE7">
                          <w:rPr>
                            <w:color w:val="ED7D31" w:themeColor="accent2"/>
                            <w:sz w:val="20"/>
                            <w:szCs w:val="20"/>
                          </w:rPr>
                          <w:t>70 – 20 = 50</w:t>
                        </w:r>
                      </w:p>
                    </w:txbxContent>
                  </v:textbox>
                </v:shape>
                <v:line id="Gerader Verbinder 12" o:spid="_x0000_s1034" style="position:absolute;visibility:visible;mso-wrap-style:square" from="4034,5020" to="4034,15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" strokecolor="#70ad47 [3209]" strokeweight="1pt">
                  <v:stroke joinstyle="miter"/>
                </v:line>
                <v:oval id="Ellipse 10" o:spid="_x0000_s1035" style="position:absolute;left:3810;top:4796;width:476;height: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" fillcolor="black [3200]" strokecolor="black [1600]" strokeweight="1pt">
                  <v:stroke joinstyle="miter"/>
                </v:oval>
                <v:line id="Gerader Verbinder 13" o:spid="_x0000_s1036" style="position:absolute;visibility:visible;mso-wrap-style:square" from="22058,5109" to="22058,15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" strokecolor="#70ad47 [3209]" strokeweight="1pt">
                  <v:stroke joinstyle="miter"/>
                </v:line>
                <v:oval id="Ellipse 11" o:spid="_x0000_s1037" style="position:absolute;left:21873;top:15598;width:477;height: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" fillcolor="black [3200]" strokecolor="black [1600]" strokeweight="1pt">
                  <v:stroke joinstyle="miter"/>
                </v:oval>
                <w10:wrap type="square" anchorx="margin"/>
              </v:group>
            </w:pict>
          </mc:Fallback>
        </mc:AlternateContent>
      </w:r>
      <w:r w:rsidRPr="00EB6962">
        <w:t>int x1;</w:t>
      </w:r>
    </w:p>
    <w:p w14:paraId="05CF2DD0" w14:textId="77777777" w:rsidR="00C03BB7" w:rsidRPr="008371A9" w:rsidRDefault="00C03BB7" w:rsidP="00D932B1">
      <w:pPr>
        <w:pStyle w:val="Quellcode"/>
        <w:spacing w:after="60"/>
        <w:ind w:left="357" w:hanging="357"/>
        <w:contextualSpacing w:val="0"/>
      </w:pPr>
      <w:r w:rsidRPr="00EB6962">
        <w:t>int y1;</w:t>
      </w:r>
    </w:p>
    <w:p w14:paraId="781D2587" w14:textId="77777777" w:rsidR="00C03BB7" w:rsidRPr="00EB6962" w:rsidRDefault="00C03BB7" w:rsidP="00C03BB7">
      <w:pPr>
        <w:pStyle w:val="Quellcode"/>
        <w:contextualSpacing w:val="0"/>
      </w:pPr>
      <w:r w:rsidRPr="00EB6962">
        <w:t>void setup(){</w:t>
      </w:r>
    </w:p>
    <w:p w14:paraId="1135A940" w14:textId="77777777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size(400, 300);</w:t>
      </w:r>
    </w:p>
    <w:p w14:paraId="52AAC3CE" w14:textId="77777777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background(255, 255, 0);</w:t>
      </w:r>
    </w:p>
    <w:p w14:paraId="7C26A194" w14:textId="77777777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fill(255, 0, 0);</w:t>
      </w:r>
    </w:p>
    <w:p w14:paraId="7111B29C" w14:textId="77777777" w:rsidR="00C03BB7" w:rsidRPr="008371A9" w:rsidRDefault="00C03BB7" w:rsidP="00D932B1">
      <w:pPr>
        <w:pStyle w:val="Quellcode"/>
        <w:spacing w:after="60"/>
        <w:contextualSpacing w:val="0"/>
      </w:pPr>
      <w:r w:rsidRPr="00EB6962">
        <w:t>}</w:t>
      </w:r>
    </w:p>
    <w:p w14:paraId="4EFDF0A6" w14:textId="178C74D0" w:rsidR="00C03BB7" w:rsidRPr="00EB6962" w:rsidRDefault="00C03BB7" w:rsidP="00C03BB7">
      <w:pPr>
        <w:pStyle w:val="Quellcode"/>
        <w:contextualSpacing w:val="0"/>
      </w:pPr>
      <w:r w:rsidRPr="00EB6962">
        <w:t>void draw(){</w:t>
      </w:r>
    </w:p>
    <w:p w14:paraId="7F05F262" w14:textId="479628D5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if(mousePressed)</w:t>
      </w:r>
    </w:p>
    <w:p w14:paraId="223090E4" w14:textId="1DA105E7" w:rsidR="00C03BB7" w:rsidRPr="00EB6962" w:rsidRDefault="000834CD" w:rsidP="00C03BB7">
      <w:pPr>
        <w:pStyle w:val="Quellcode"/>
        <w:contextualSpacing w:val="0"/>
      </w:pPr>
      <w:r>
        <w:t xml:space="preserve">    </w:t>
      </w:r>
      <w:r w:rsidR="00C03BB7" w:rsidRPr="00EB6962">
        <w:t xml:space="preserve">rect(x1, y1, </w:t>
      </w:r>
      <w:r w:rsidR="00C03BB7" w:rsidRPr="00E013FC">
        <w:rPr>
          <w:color w:val="ED7D31" w:themeColor="accent2"/>
        </w:rPr>
        <w:t>mouseX - x1</w:t>
      </w:r>
      <w:r w:rsidR="00C03BB7" w:rsidRPr="00EB6962">
        <w:t xml:space="preserve">, </w:t>
      </w:r>
      <w:r w:rsidR="00C03BB7" w:rsidRPr="00E013FC">
        <w:rPr>
          <w:color w:val="70AD47" w:themeColor="accent6"/>
        </w:rPr>
        <w:t>mouseY-y1</w:t>
      </w:r>
      <w:r w:rsidR="00C03BB7" w:rsidRPr="00EB6962">
        <w:t>);</w:t>
      </w:r>
    </w:p>
    <w:p w14:paraId="3C3334E6" w14:textId="4A70A3E6" w:rsidR="00C03BB7" w:rsidRPr="00EB6962" w:rsidRDefault="00C03BB7" w:rsidP="00C03BB7">
      <w:pPr>
        <w:pStyle w:val="Quellcode"/>
        <w:contextualSpacing w:val="0"/>
      </w:pPr>
      <w:r>
        <w:t xml:space="preserve">  </w:t>
      </w:r>
    </w:p>
    <w:p w14:paraId="13812CA1" w14:textId="77777777" w:rsidR="00C03BB7" w:rsidRPr="008371A9" w:rsidRDefault="00C03BB7" w:rsidP="00D932B1">
      <w:pPr>
        <w:pStyle w:val="Quellcode"/>
        <w:spacing w:after="60"/>
        <w:contextualSpacing w:val="0"/>
      </w:pPr>
      <w:r w:rsidRPr="00EB6962">
        <w:t>}</w:t>
      </w:r>
    </w:p>
    <w:p w14:paraId="5D99E47E" w14:textId="77777777" w:rsidR="00C03BB7" w:rsidRPr="00EB6962" w:rsidRDefault="00C03BB7" w:rsidP="00C03BB7">
      <w:pPr>
        <w:pStyle w:val="Quellcode"/>
        <w:contextualSpacing w:val="0"/>
      </w:pPr>
      <w:r w:rsidRPr="00EB6962">
        <w:t>void mousePressed(){</w:t>
      </w:r>
    </w:p>
    <w:p w14:paraId="73DFA4F7" w14:textId="77777777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x1 = mouseX;</w:t>
      </w:r>
    </w:p>
    <w:p w14:paraId="65C886D9" w14:textId="77777777" w:rsidR="00C03BB7" w:rsidRPr="00EB6962" w:rsidRDefault="00C03BB7" w:rsidP="00C03BB7">
      <w:pPr>
        <w:pStyle w:val="Quellcode"/>
        <w:contextualSpacing w:val="0"/>
      </w:pPr>
      <w:r>
        <w:t xml:space="preserve">  </w:t>
      </w:r>
      <w:r w:rsidRPr="00EB6962">
        <w:t>y1 = mouseY;</w:t>
      </w:r>
    </w:p>
    <w:p w14:paraId="58EA1B0E" w14:textId="77777777" w:rsidR="00C03BB7" w:rsidRDefault="00C03BB7" w:rsidP="00C03BB7">
      <w:pPr>
        <w:pStyle w:val="Quellcode"/>
        <w:contextualSpacing w:val="0"/>
      </w:pPr>
      <w:r w:rsidRPr="00EB6962">
        <w:t>}</w:t>
      </w:r>
    </w:p>
    <w:p w14:paraId="281CDB54" w14:textId="595597A8" w:rsidR="00C03BB7" w:rsidRPr="00E06E5A" w:rsidRDefault="00C03BB7" w:rsidP="00C03BB7">
      <w:pPr>
        <w:pStyle w:val="UnterschriftINFSII"/>
        <w:rPr>
          <w:rFonts w:ascii="Courier New" w:hAnsi="Courier New" w:cs="Courier New"/>
          <w:sz w:val="20"/>
          <w:szCs w:val="20"/>
        </w:rPr>
      </w:pPr>
      <w:r>
        <w:rPr>
          <w:rStyle w:val="UnterschriftINFSIIZchn"/>
          <w:i/>
          <w:iCs/>
        </w:rPr>
        <w:t>Abbildung</w:t>
      </w:r>
      <w:r w:rsidRPr="00E06E5A">
        <w:rPr>
          <w:rStyle w:val="UnterschriftINFSIIZchn"/>
          <w:i/>
          <w:iCs/>
        </w:rPr>
        <w:t xml:space="preserve"> </w:t>
      </w:r>
      <w:r>
        <w:rPr>
          <w:rStyle w:val="UnterschriftINFSIIZchn"/>
          <w:i/>
          <w:iCs/>
        </w:rPr>
        <w:fldChar w:fldCharType="begin"/>
      </w:r>
      <w:r>
        <w:rPr>
          <w:rStyle w:val="UnterschriftINFSIIZchn"/>
          <w:i/>
          <w:iCs/>
        </w:rPr>
        <w:instrText xml:space="preserve"> SEQ Abbildung \* ARABIC </w:instrText>
      </w:r>
      <w:r>
        <w:rPr>
          <w:rStyle w:val="UnterschriftINFSIIZchn"/>
          <w:i/>
          <w:iCs/>
        </w:rPr>
        <w:fldChar w:fldCharType="separate"/>
      </w:r>
      <w:r w:rsidR="003F2C4A">
        <w:rPr>
          <w:rStyle w:val="UnterschriftINFSIIZchn"/>
          <w:i/>
          <w:iCs/>
          <w:noProof/>
        </w:rPr>
        <w:t>4</w:t>
      </w:r>
      <w:r>
        <w:rPr>
          <w:rStyle w:val="UnterschriftINFSIIZchn"/>
          <w:i/>
          <w:iCs/>
        </w:rPr>
        <w:fldChar w:fldCharType="end"/>
      </w:r>
      <w:r w:rsidRPr="00E06E5A">
        <w:rPr>
          <w:rStyle w:val="UnterschriftINFSIIZchn"/>
          <w:i/>
          <w:iCs/>
        </w:rPr>
        <w:t xml:space="preserve">: </w:t>
      </w:r>
      <w:r w:rsidR="000834CD">
        <w:rPr>
          <w:rStyle w:val="UnterschriftINFSIIZchn"/>
          <w:i/>
          <w:iCs/>
        </w:rPr>
        <w:t xml:space="preserve">Programm für das </w:t>
      </w:r>
      <w:r w:rsidRPr="00E06E5A">
        <w:rPr>
          <w:rStyle w:val="UnterschriftINFSIIZchn"/>
          <w:i/>
          <w:iCs/>
        </w:rPr>
        <w:t>Aufziehen von Rechtecken</w:t>
      </w:r>
    </w:p>
    <w:p w14:paraId="292C5C53" w14:textId="0015AFDD" w:rsidR="007068EB" w:rsidRPr="000834CD" w:rsidRDefault="007068EB" w:rsidP="000834CD">
      <w:pPr>
        <w:pStyle w:val="Listenabsatz"/>
        <w:numPr>
          <w:ilvl w:val="0"/>
          <w:numId w:val="40"/>
        </w:numPr>
        <w:spacing w:after="0"/>
        <w:rPr>
          <w:rFonts w:cs="Courier New"/>
        </w:rPr>
      </w:pPr>
      <w:r w:rsidRPr="000834CD">
        <w:rPr>
          <w:rFonts w:cs="Courier New"/>
        </w:rPr>
        <w:t xml:space="preserve"> Testen Sie, ob und ggf. wie sich das Verhalten des Programms in </w:t>
      </w:r>
      <w:r w:rsidR="000834CD">
        <w:rPr>
          <w:rFonts w:cs="Courier New"/>
        </w:rPr>
        <w:t>Abb. 4</w:t>
      </w:r>
      <w:r w:rsidRPr="000834CD">
        <w:rPr>
          <w:rFonts w:cs="Courier New"/>
        </w:rPr>
        <w:t xml:space="preserve"> verändert, wenn Sie …</w:t>
      </w:r>
    </w:p>
    <w:p w14:paraId="25DEA4E9" w14:textId="553B2DDB" w:rsidR="007068EB" w:rsidRDefault="000834CD" w:rsidP="000834CD">
      <w:pPr>
        <w:pStyle w:val="Listenabsatz"/>
        <w:numPr>
          <w:ilvl w:val="0"/>
          <w:numId w:val="41"/>
        </w:numPr>
        <w:rPr>
          <w:rFonts w:cs="Courier Ne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A361F7" wp14:editId="280136EB">
                <wp:simplePos x="0" y="0"/>
                <wp:positionH relativeFrom="margin">
                  <wp:posOffset>3678143</wp:posOffset>
                </wp:positionH>
                <wp:positionV relativeFrom="paragraph">
                  <wp:posOffset>-1772681</wp:posOffset>
                </wp:positionV>
                <wp:extent cx="2081530" cy="545465"/>
                <wp:effectExtent l="0" t="0" r="0" b="6985"/>
                <wp:wrapSquare wrapText="bothSides"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530" cy="54546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7518E7A" w14:textId="4B19F966" w:rsidR="00C03BB7" w:rsidRPr="00694CCB" w:rsidRDefault="00C03BB7" w:rsidP="00C03BB7">
                            <w:pPr>
                              <w:pStyle w:val="UnterschriftINFSII"/>
                              <w:rPr>
                                <w:rFonts w:ascii="Calibri" w:hAnsi="Calibri" w:cs="Courier New"/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 w:rsidR="003F2C4A">
                                <w:rPr>
                                  <w:noProof/>
                                </w:rPr>
                                <w:t>5</w:t>
                              </w:r>
                            </w:fldSimple>
                            <w:r>
                              <w:t>: Berechnung der Höhe und Breite eines Rechtecks anhand der Koordi</w:t>
                            </w:r>
                            <w:r>
                              <w:softHyphen/>
                              <w:t>naten zweier gegenüberliegender Ecken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A361F7" id="Textfeld 19" o:spid="_x0000_s1038" type="#_x0000_t202" style="position:absolute;left:0;text-align:left;margin-left:289.6pt;margin-top:-139.6pt;width:163.9pt;height:42.95pt;z-index:2517340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" stroked="f">
                <v:textbox style="mso-fit-shape-to-text:t" inset="0,0,0,0">
                  <w:txbxContent>
                    <w:p w14:paraId="17518E7A" w14:textId="4B19F966" w:rsidR="00C03BB7" w:rsidRPr="00694CCB" w:rsidRDefault="00C03BB7" w:rsidP="00C03BB7">
                      <w:pPr>
                        <w:pStyle w:val="UnterschriftINFSII"/>
                        <w:rPr>
                          <w:rFonts w:ascii="Calibri" w:hAnsi="Calibri" w:cs="Courier New"/>
                          <w:noProof/>
                        </w:rPr>
                      </w:pPr>
                      <w:r>
                        <w:t xml:space="preserve">Abbildung </w:t>
                      </w:r>
                      <w:r>
                        <w:fldChar w:fldCharType="begin"/>
                      </w:r>
                      <w:r>
                        <w:instrText xml:space="preserve"> SEQ Abbildung \* ARABIC </w:instrText>
                      </w:r>
                      <w:r>
                        <w:fldChar w:fldCharType="separate"/>
                      </w:r>
                      <w:r w:rsidR="003F2C4A">
                        <w:rPr>
                          <w:noProof/>
                        </w:rPr>
                        <w:t>5</w:t>
                      </w:r>
                      <w:r>
                        <w:rPr>
                          <w:noProof/>
                        </w:rPr>
                        <w:fldChar w:fldCharType="end"/>
                      </w:r>
                      <w:r>
                        <w:t>: Berechnung der Höhe und Breite eines Rechtecks anhand der Koordi</w:t>
                      </w:r>
                      <w:r>
                        <w:softHyphen/>
                        <w:t>naten zweier gegenüberliegender Ecken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068EB" w:rsidRPr="00903A58">
        <w:rPr>
          <w:rFonts w:cs="Courier New"/>
        </w:rPr>
        <w:t xml:space="preserve">das Zeichnen des Rechtecks in die Methode </w:t>
      </w:r>
      <w:r w:rsidR="007068EB" w:rsidRPr="000834CD">
        <w:rPr>
          <w:rFonts w:ascii="Courier New" w:hAnsi="Courier New" w:cs="Courier New"/>
        </w:rPr>
        <w:t>mouseDragged</w:t>
      </w:r>
      <w:r w:rsidR="007068EB" w:rsidRPr="00903A58">
        <w:rPr>
          <w:rFonts w:cs="Courier New"/>
        </w:rPr>
        <w:t xml:space="preserve"> verlagern und die Methode </w:t>
      </w:r>
      <w:r w:rsidR="007068EB" w:rsidRPr="000834CD">
        <w:rPr>
          <w:rFonts w:ascii="Courier New" w:hAnsi="Courier New" w:cs="Courier New"/>
        </w:rPr>
        <w:t>draw</w:t>
      </w:r>
      <w:r w:rsidR="007068EB" w:rsidRPr="00903A58">
        <w:rPr>
          <w:rFonts w:cs="Courier New"/>
        </w:rPr>
        <w:t xml:space="preserve"> leer bleibt.</w:t>
      </w:r>
    </w:p>
    <w:p w14:paraId="6969406E" w14:textId="256F8770" w:rsidR="007068EB" w:rsidRDefault="007068EB" w:rsidP="000834CD">
      <w:pPr>
        <w:pStyle w:val="Listenabsatz"/>
        <w:numPr>
          <w:ilvl w:val="0"/>
          <w:numId w:val="41"/>
        </w:numPr>
        <w:rPr>
          <w:rFonts w:cs="Courier New"/>
        </w:rPr>
      </w:pPr>
      <w:r w:rsidRPr="00903A58">
        <w:rPr>
          <w:rFonts w:cs="Courier New"/>
        </w:rPr>
        <w:t xml:space="preserve">das Zeichnen des Rechtecks in die Methode </w:t>
      </w:r>
      <w:r w:rsidRPr="00466EB1">
        <w:rPr>
          <w:rFonts w:ascii="Courier New" w:hAnsi="Courier New" w:cs="Courier New"/>
        </w:rPr>
        <w:t>mouseReleased</w:t>
      </w:r>
      <w:r w:rsidRPr="00903A58">
        <w:rPr>
          <w:rFonts w:cs="Courier New"/>
        </w:rPr>
        <w:t xml:space="preserve"> verlagern und die Methode </w:t>
      </w:r>
      <w:r w:rsidRPr="00466EB1">
        <w:rPr>
          <w:rFonts w:ascii="Courier New" w:hAnsi="Courier New" w:cs="Courier New"/>
        </w:rPr>
        <w:t>draw</w:t>
      </w:r>
      <w:r w:rsidRPr="00903A58">
        <w:rPr>
          <w:rFonts w:cs="Courier New"/>
        </w:rPr>
        <w:t xml:space="preserve"> leer bleibt.</w:t>
      </w:r>
    </w:p>
    <w:p w14:paraId="05D9A83C" w14:textId="20D7F131" w:rsidR="007068EB" w:rsidRPr="00903A58" w:rsidRDefault="000834CD" w:rsidP="000834CD">
      <w:pPr>
        <w:pStyle w:val="Listenabsatz"/>
        <w:numPr>
          <w:ilvl w:val="0"/>
          <w:numId w:val="41"/>
        </w:numPr>
        <w:ind w:left="714" w:hanging="357"/>
        <w:contextualSpacing w:val="0"/>
        <w:rPr>
          <w:rFonts w:cs="Courier New"/>
        </w:rPr>
      </w:pPr>
      <w:r>
        <w:rPr>
          <w:rFonts w:cs="Courier New"/>
        </w:rPr>
        <w:t xml:space="preserve">In der </w:t>
      </w:r>
      <w:r w:rsidRPr="00466EB1">
        <w:rPr>
          <w:rFonts w:ascii="Courier New" w:hAnsi="Courier New" w:cs="Courier New"/>
        </w:rPr>
        <w:t>draw</w:t>
      </w:r>
      <w:r>
        <w:rPr>
          <w:rFonts w:cs="Courier New"/>
        </w:rPr>
        <w:t xml:space="preserve">-Methode als erstes die </w:t>
      </w:r>
      <w:r w:rsidR="007068EB">
        <w:rPr>
          <w:rFonts w:cs="Courier New"/>
        </w:rPr>
        <w:t xml:space="preserve">Anweisung </w:t>
      </w:r>
      <w:r w:rsidR="007068EB" w:rsidRPr="00BD35E9">
        <w:rPr>
          <w:rFonts w:ascii="Courier New" w:hAnsi="Courier New" w:cs="Courier New"/>
        </w:rPr>
        <w:t>background(255, 255, 0);</w:t>
      </w:r>
      <w:r w:rsidR="007068EB">
        <w:rPr>
          <w:rFonts w:cs="Courier New"/>
        </w:rPr>
        <w:t xml:space="preserve"> einfügen.</w:t>
      </w:r>
    </w:p>
    <w:p w14:paraId="51B94690" w14:textId="46777858" w:rsidR="00EA4B71" w:rsidRPr="000834CD" w:rsidRDefault="007068EB" w:rsidP="00856CDE">
      <w:pPr>
        <w:pStyle w:val="Listenabsatz"/>
        <w:numPr>
          <w:ilvl w:val="0"/>
          <w:numId w:val="40"/>
        </w:numPr>
        <w:spacing w:after="120"/>
        <w:rPr>
          <w:rFonts w:ascii="Calibri" w:hAnsi="Calibri" w:cs="Courier New"/>
        </w:rPr>
      </w:pPr>
      <w:r w:rsidRPr="000834CD">
        <w:rPr>
          <w:rFonts w:cs="Courier New"/>
        </w:rPr>
        <w:lastRenderedPageBreak/>
        <w:t xml:space="preserve">Ändern Sie das Programm aus </w:t>
      </w:r>
      <w:r w:rsidR="000834CD" w:rsidRPr="000834CD">
        <w:rPr>
          <w:rFonts w:cs="Courier New"/>
        </w:rPr>
        <w:t xml:space="preserve">Abb. 4 </w:t>
      </w:r>
      <w:r w:rsidRPr="000834CD">
        <w:rPr>
          <w:rFonts w:cs="Courier New"/>
        </w:rPr>
        <w:t xml:space="preserve">so, dass </w:t>
      </w:r>
      <w:r w:rsidR="000834CD" w:rsidRPr="000834CD">
        <w:rPr>
          <w:rFonts w:cs="Courier New"/>
        </w:rPr>
        <w:t>man</w:t>
      </w:r>
      <w:r w:rsidRPr="000834CD">
        <w:rPr>
          <w:rFonts w:cs="Courier New"/>
        </w:rPr>
        <w:t xml:space="preserve"> einen Kreis aufziehen kann. Die Startposition legt dabei den Mittelpunkt des Kreises fest und die aktuelle Position de</w:t>
      </w:r>
      <w:r w:rsidR="00466EB1">
        <w:rPr>
          <w:rFonts w:cs="Courier New"/>
        </w:rPr>
        <w:t>s</w:t>
      </w:r>
      <w:r w:rsidRPr="000834CD">
        <w:rPr>
          <w:rFonts w:cs="Courier New"/>
        </w:rPr>
        <w:t xml:space="preserve"> Maus</w:t>
      </w:r>
      <w:r w:rsidR="00466EB1">
        <w:rPr>
          <w:rFonts w:cs="Courier New"/>
        </w:rPr>
        <w:t>zeigers</w:t>
      </w:r>
      <w:r w:rsidRPr="000834CD">
        <w:rPr>
          <w:rFonts w:cs="Courier New"/>
        </w:rPr>
        <w:t>, soll sich immer am Kreisrand befinden.</w:t>
      </w:r>
    </w:p>
    <w:p w14:paraId="4F0EFE51" w14:textId="55E282A1" w:rsidR="00EA4B71" w:rsidRPr="003E1B39" w:rsidRDefault="000834CD" w:rsidP="00EA4B71">
      <w:pPr>
        <w:pStyle w:val="berschrift3"/>
        <w:rPr>
          <w:b/>
          <w:bCs/>
        </w:rPr>
      </w:pPr>
      <w:r>
        <w:rPr>
          <w:b/>
          <w:bCs/>
        </w:rPr>
        <w:t>E</w:t>
      </w:r>
      <w:r w:rsidR="00EA4B71">
        <w:rPr>
          <w:b/>
          <w:bCs/>
        </w:rPr>
        <w:t xml:space="preserve">xkurs: </w:t>
      </w:r>
      <w:r w:rsidR="00EA4B71" w:rsidRPr="003E1B39">
        <w:rPr>
          <w:b/>
          <w:bCs/>
        </w:rPr>
        <w:t>Lokale und globale Variablen</w:t>
      </w:r>
    </w:p>
    <w:p w14:paraId="0D3F3B1A" w14:textId="5D8FB6DF" w:rsidR="00EA4B71" w:rsidRDefault="00EA4B71" w:rsidP="00EA4B71">
      <w:r>
        <w:t xml:space="preserve">Vielleicht ist Ihnen aufgefallen, dass </w:t>
      </w:r>
      <w:r w:rsidR="00CD141E">
        <w:t>die</w:t>
      </w:r>
      <w:r>
        <w:t xml:space="preserve"> Variablen</w:t>
      </w:r>
      <w:r w:rsidR="00CD141E">
        <w:t xml:space="preserve"> in den Beispielprogrammen</w:t>
      </w:r>
      <w:r>
        <w:t xml:space="preserve"> </w:t>
      </w:r>
      <w:r w:rsidR="00CD141E">
        <w:t>manchmal</w:t>
      </w:r>
      <w:r>
        <w:t xml:space="preserve"> außerhalb der Methoden </w:t>
      </w:r>
      <w:r w:rsidR="00CD141E">
        <w:t xml:space="preserve">und manchmal innerhalb der Methoden deklariert wurden. </w:t>
      </w:r>
      <w:r>
        <w:t>Es stellt sich somit die Frage nach dem Unterschied</w:t>
      </w:r>
      <w:r w:rsidR="00CD141E">
        <w:t xml:space="preserve"> und wonach entschieden wird, an welcher Stelle eine Variable deklariert werden muss</w:t>
      </w:r>
      <w:r>
        <w:t xml:space="preserve">. </w:t>
      </w:r>
    </w:p>
    <w:p w14:paraId="4DCB0779" w14:textId="4969C6C7" w:rsidR="00EA4B71" w:rsidRDefault="00EA4B71" w:rsidP="00EA4B71">
      <w:r>
        <w:t>Variablen</w:t>
      </w:r>
      <w:r w:rsidR="006F3B7E">
        <w:t>, die außerhalb der Methoden de</w:t>
      </w:r>
      <w:r w:rsidR="00CD141E">
        <w:t>klariert</w:t>
      </w:r>
      <w:r w:rsidR="006F3B7E">
        <w:t xml:space="preserve"> werden</w:t>
      </w:r>
      <w:r w:rsidR="00CD141E">
        <w:t>, stehen</w:t>
      </w:r>
      <w:r w:rsidR="006F3B7E">
        <w:t xml:space="preserve"> während der gesamten Laufzeit des Programms zur Verfügung</w:t>
      </w:r>
      <w:r w:rsidR="00CD141E">
        <w:t xml:space="preserve"> und können in jeder Methode verwendet werden.</w:t>
      </w:r>
      <w:r w:rsidR="006F3B7E">
        <w:t xml:space="preserve"> </w:t>
      </w:r>
      <w:r w:rsidR="00CD141E">
        <w:t>Man</w:t>
      </w:r>
      <w:r>
        <w:t xml:space="preserve"> bezeichnet </w:t>
      </w:r>
      <w:r w:rsidR="00CD141E">
        <w:t>sie</w:t>
      </w:r>
      <w:r>
        <w:t xml:space="preserve"> als </w:t>
      </w:r>
      <w:r w:rsidRPr="007A067F">
        <w:rPr>
          <w:b/>
          <w:bCs/>
          <w:color w:val="4E6B9E"/>
        </w:rPr>
        <w:t>globale Variablen</w:t>
      </w:r>
      <w:r>
        <w:t>. Ob sie obe</w:t>
      </w:r>
      <w:r w:rsidR="00CD141E">
        <w:t>rhalb oder</w:t>
      </w:r>
      <w:r>
        <w:t xml:space="preserve"> unte</w:t>
      </w:r>
      <w:r w:rsidR="00CD141E">
        <w:t>rhalb</w:t>
      </w:r>
      <w:r>
        <w:t xml:space="preserve"> </w:t>
      </w:r>
      <w:r w:rsidR="00CD141E">
        <w:t xml:space="preserve">der Methoden </w:t>
      </w:r>
      <w:r>
        <w:t xml:space="preserve">oder </w:t>
      </w:r>
      <w:r w:rsidR="00CD141E">
        <w:t>z</w:t>
      </w:r>
      <w:r>
        <w:t>wischen</w:t>
      </w:r>
      <w:r w:rsidR="00CD141E">
        <w:t xml:space="preserve"> zwei</w:t>
      </w:r>
      <w:r>
        <w:t xml:space="preserve"> Methoden </w:t>
      </w:r>
      <w:r w:rsidR="00CD141E">
        <w:t>deklariert</w:t>
      </w:r>
      <w:r w:rsidR="00BB2918">
        <w:t xml:space="preserve"> werden</w:t>
      </w:r>
      <w:r>
        <w:t>, ist dabei eigentlich egal. Damit wir den Überblick leichter behalten, sollten wir uns aber angewöhnen</w:t>
      </w:r>
      <w:r w:rsidR="008C0FA9">
        <w:t>,</w:t>
      </w:r>
      <w:r>
        <w:t xml:space="preserve"> sie immer an den Anfang des Programms zu setzen. </w:t>
      </w:r>
    </w:p>
    <w:p w14:paraId="00EA7B30" w14:textId="79FB9B07" w:rsidR="00EA4B71" w:rsidRDefault="00EA4B71" w:rsidP="00EA4B71">
      <w:r>
        <w:t>Eine Variable, die innerhalb einer Methode de</w:t>
      </w:r>
      <w:r w:rsidR="00CD141E">
        <w:t>klariert</w:t>
      </w:r>
      <w:r>
        <w:t xml:space="preserve"> wird, bezeichnet man als </w:t>
      </w:r>
      <w:r w:rsidRPr="00392803">
        <w:rPr>
          <w:b/>
          <w:bCs/>
          <w:color w:val="4E6B9E"/>
        </w:rPr>
        <w:t>lokale Variabl</w:t>
      </w:r>
      <w:r>
        <w:rPr>
          <w:b/>
          <w:bCs/>
          <w:color w:val="4E6B9E"/>
        </w:rPr>
        <w:t>e</w:t>
      </w:r>
      <w:r>
        <w:t xml:space="preserve">. Diese steht nur </w:t>
      </w:r>
      <w:r w:rsidR="008C0FA9">
        <w:t>so lange</w:t>
      </w:r>
      <w:r>
        <w:t xml:space="preserve"> zur Verfügung, bis die Ausführung der Methode</w:t>
      </w:r>
      <w:r w:rsidR="00CD141E">
        <w:t xml:space="preserve"> oder des Blocks, in dem Sie deklariert wurde,</w:t>
      </w:r>
      <w:r>
        <w:t xml:space="preserve"> beendet ist. Danach wird der Speicher für andere Zwecke wieder freigegeben. </w:t>
      </w:r>
    </w:p>
    <w:p w14:paraId="3E8485D4" w14:textId="7E7927BF" w:rsidR="00EA4B71" w:rsidRDefault="000A6515" w:rsidP="00EA4B71">
      <w:r>
        <w:t>Bei der Deklaration einer Variablen, sollten Sie also überlegen, ob diese global in mehreren Methoden oder nur lokal in einer benötigt wird.</w:t>
      </w:r>
    </w:p>
    <w:p w14:paraId="7D0EE1FE" w14:textId="3F4E4BF4" w:rsidR="00EA4B71" w:rsidRDefault="00EA4B71" w:rsidP="00EA4B71">
      <w:pPr>
        <w:spacing w:after="0"/>
      </w:pPr>
      <w:bookmarkStart w:id="0" w:name="_Hlk57977344"/>
      <w:r w:rsidRPr="00392803">
        <w:rPr>
          <w:b/>
          <w:bCs/>
        </w:rPr>
        <w:t xml:space="preserve">Aufgabe </w:t>
      </w:r>
      <w:r w:rsidR="00CD141E">
        <w:rPr>
          <w:b/>
          <w:bCs/>
        </w:rPr>
        <w:t>5</w:t>
      </w:r>
      <w:r>
        <w:t xml:space="preserve">: Im Ordner zu Aufgabe </w:t>
      </w:r>
      <w:r w:rsidR="00CD141E">
        <w:t>5</w:t>
      </w:r>
      <w:r>
        <w:t xml:space="preserve"> finden Sie fünf kurze Programmbeispiele. Beispiel 1a und 1b sowie 2a und 2b unterscheiden sich jeweils in der Definition der verwendeten Variable als globale bzw. lokale Variable.</w:t>
      </w:r>
    </w:p>
    <w:p w14:paraId="3F00B99F" w14:textId="77777777" w:rsidR="00EA4B71" w:rsidRDefault="00EA4B71" w:rsidP="00EA4B71">
      <w:pPr>
        <w:pStyle w:val="Listenabsatz"/>
        <w:numPr>
          <w:ilvl w:val="0"/>
          <w:numId w:val="22"/>
        </w:numPr>
      </w:pPr>
      <w:r>
        <w:t>Erläutern Sie, wie sich die Verwendung einer lokalen bzw. globalen Variablen auf das Verhalten des Programms auswirkt.</w:t>
      </w:r>
    </w:p>
    <w:p w14:paraId="19DDD56B" w14:textId="77777777" w:rsidR="00EA4B71" w:rsidRDefault="00EA4B71" w:rsidP="00EA4B71">
      <w:pPr>
        <w:pStyle w:val="Listenabsatz"/>
        <w:numPr>
          <w:ilvl w:val="0"/>
          <w:numId w:val="22"/>
        </w:numPr>
      </w:pPr>
      <w:r>
        <w:t>Begründen Sie für Beispiel 1 und 2 jeweils, ob die Verwendung einer lokalen oder einer globalen Variablen sinnvoller ist.</w:t>
      </w:r>
    </w:p>
    <w:p w14:paraId="6E511660" w14:textId="77777777" w:rsidR="00EA4B71" w:rsidRPr="001B3393" w:rsidRDefault="00EA4B71" w:rsidP="00EA4B71">
      <w:pPr>
        <w:pStyle w:val="Listenabsatz"/>
        <w:numPr>
          <w:ilvl w:val="0"/>
          <w:numId w:val="22"/>
        </w:numPr>
      </w:pPr>
      <w:r>
        <w:t>Erläutern Sie, weshalb in Beispiel 3 alle gezeichneten Quadrate die gleiche Größe haben. Verändern Sie das Programm so, dass die Quadrate jeweils um 10 Einheiten größer werden.</w:t>
      </w:r>
    </w:p>
    <w:bookmarkEnd w:id="0"/>
    <w:p w14:paraId="37D45D08" w14:textId="77777777" w:rsidR="00EA4B71" w:rsidRPr="003E1B39" w:rsidRDefault="00EA4B71" w:rsidP="00EA4B71">
      <w:pPr>
        <w:pStyle w:val="berschrift3"/>
        <w:rPr>
          <w:b/>
          <w:bCs/>
        </w:rPr>
      </w:pPr>
      <w:r w:rsidRPr="003E1B39">
        <w:rPr>
          <w:b/>
          <w:bCs/>
        </w:rPr>
        <w:t>Simulation von Buttons</w:t>
      </w:r>
    </w:p>
    <w:p w14:paraId="553F2ED1" w14:textId="77777777" w:rsidR="00055D3D" w:rsidRDefault="00EA4B71" w:rsidP="00055D3D">
      <w:pPr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In Aufgabe </w:t>
      </w:r>
      <w:r w:rsidR="000A6515">
        <w:rPr>
          <w:rFonts w:ascii="Calibri" w:hAnsi="Calibri" w:cs="Courier New"/>
        </w:rPr>
        <w:t>3 haben Sie ein Programm zum Zeichnen mit der Maus erstellt. D</w:t>
      </w:r>
      <w:r>
        <w:rPr>
          <w:rFonts w:ascii="Calibri" w:hAnsi="Calibri" w:cs="Courier New"/>
        </w:rPr>
        <w:t>ie Farbe und die Dicke der gezeichneten Linie</w:t>
      </w:r>
      <w:r w:rsidR="00BB2918">
        <w:rPr>
          <w:rFonts w:ascii="Calibri" w:hAnsi="Calibri" w:cs="Courier New"/>
        </w:rPr>
        <w:t>n</w:t>
      </w:r>
      <w:r>
        <w:rPr>
          <w:rFonts w:ascii="Calibri" w:hAnsi="Calibri" w:cs="Courier New"/>
        </w:rPr>
        <w:t xml:space="preserve"> </w:t>
      </w:r>
      <w:r w:rsidR="000A6515">
        <w:rPr>
          <w:rFonts w:ascii="Calibri" w:hAnsi="Calibri" w:cs="Courier New"/>
        </w:rPr>
        <w:t xml:space="preserve">waren dabei vermutlich fest </w:t>
      </w:r>
      <w:r>
        <w:rPr>
          <w:rFonts w:ascii="Calibri" w:hAnsi="Calibri" w:cs="Courier New"/>
        </w:rPr>
        <w:t>vom Programm</w:t>
      </w:r>
      <w:r w:rsidR="000A6515">
        <w:rPr>
          <w:rFonts w:ascii="Calibri" w:hAnsi="Calibri" w:cs="Courier New"/>
        </w:rPr>
        <w:t xml:space="preserve"> vorgegeben</w:t>
      </w:r>
      <w:r>
        <w:rPr>
          <w:rFonts w:ascii="Calibri" w:hAnsi="Calibri" w:cs="Courier New"/>
        </w:rPr>
        <w:t xml:space="preserve">. Da wir auf Mausklicks reagieren können, können wir aber auch die Funktion von Buttons simulieren, um dem Anwender </w:t>
      </w:r>
      <w:r w:rsidR="000A6515">
        <w:rPr>
          <w:rFonts w:ascii="Calibri" w:hAnsi="Calibri" w:cs="Courier New"/>
        </w:rPr>
        <w:t xml:space="preserve">oder der Anwenderin </w:t>
      </w:r>
      <w:r>
        <w:rPr>
          <w:rFonts w:ascii="Calibri" w:hAnsi="Calibri" w:cs="Courier New"/>
        </w:rPr>
        <w:t>weitere Eingaben zu ermöglichen</w:t>
      </w:r>
      <w:r w:rsidR="000A6515">
        <w:rPr>
          <w:rFonts w:ascii="Calibri" w:hAnsi="Calibri" w:cs="Courier New"/>
        </w:rPr>
        <w:t>, um die Eigenschaften der gezeichneten Linien selbst festzulegen</w:t>
      </w:r>
      <w:r>
        <w:rPr>
          <w:rFonts w:ascii="Calibri" w:hAnsi="Calibri" w:cs="Courier New"/>
        </w:rPr>
        <w:t>.</w:t>
      </w:r>
    </w:p>
    <w:p w14:paraId="25D98D08" w14:textId="6599B845" w:rsidR="00A27A14" w:rsidRDefault="00A27A14" w:rsidP="00055D3D">
      <w:pPr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Als </w:t>
      </w:r>
      <w:r w:rsidR="00EA4B71">
        <w:rPr>
          <w:rFonts w:ascii="Calibri" w:hAnsi="Calibri" w:cs="Courier New"/>
        </w:rPr>
        <w:t>Button können wir einfach ein Rechteck zeichnen</w:t>
      </w:r>
      <w:r w:rsidR="000A6515">
        <w:rPr>
          <w:rFonts w:ascii="Calibri" w:hAnsi="Calibri" w:cs="Courier New"/>
        </w:rPr>
        <w:t xml:space="preserve"> und ggf. mithilfe der Methode </w:t>
      </w:r>
      <w:r w:rsidR="000A6515" w:rsidRPr="000A6515">
        <w:rPr>
          <w:rFonts w:ascii="Courier New" w:hAnsi="Courier New" w:cs="Courier New"/>
        </w:rPr>
        <w:t>text</w:t>
      </w:r>
      <w:r w:rsidR="000A6515">
        <w:rPr>
          <w:rFonts w:ascii="Calibri" w:hAnsi="Calibri" w:cs="Courier New"/>
        </w:rPr>
        <w:t xml:space="preserve"> eine Beschriftung hinzufügen</w:t>
      </w:r>
      <w:r w:rsidR="009723B2">
        <w:rPr>
          <w:rFonts w:ascii="Calibri" w:hAnsi="Calibri" w:cs="Courier New"/>
        </w:rPr>
        <w:t xml:space="preserve">. </w:t>
      </w:r>
      <w:r>
        <w:rPr>
          <w:rFonts w:ascii="Calibri" w:hAnsi="Calibri" w:cs="Courier New"/>
        </w:rPr>
        <w:t xml:space="preserve">Der Methode </w:t>
      </w:r>
      <w:r w:rsidRPr="00BE1BEF">
        <w:rPr>
          <w:rFonts w:ascii="Courier New" w:hAnsi="Courier New" w:cs="Courier New"/>
        </w:rPr>
        <w:t>text</w:t>
      </w:r>
      <w:r>
        <w:rPr>
          <w:rFonts w:ascii="Calibri" w:hAnsi="Calibri" w:cs="Courier New"/>
        </w:rPr>
        <w:t xml:space="preserve"> werden ein Text und eine Position</w:t>
      </w:r>
      <w:r w:rsidR="00BE1BEF">
        <w:rPr>
          <w:rFonts w:ascii="Calibri" w:hAnsi="Calibri" w:cs="Courier New"/>
        </w:rPr>
        <w:t xml:space="preserve"> </w:t>
      </w:r>
      <w:r>
        <w:rPr>
          <w:rFonts w:ascii="Calibri" w:hAnsi="Calibri" w:cs="Courier New"/>
        </w:rPr>
        <w:t xml:space="preserve">übergeben. Als Schriftfarbe wird die Farbe, die mit der Methode </w:t>
      </w:r>
      <w:r w:rsidRPr="00BE1BEF">
        <w:rPr>
          <w:rFonts w:ascii="Courier New" w:hAnsi="Courier New" w:cs="Courier New"/>
        </w:rPr>
        <w:t>fill</w:t>
      </w:r>
      <w:r>
        <w:rPr>
          <w:rFonts w:ascii="Calibri" w:hAnsi="Calibri" w:cs="Courier New"/>
        </w:rPr>
        <w:t xml:space="preserve"> festgelegt wurde, verwendet. Die Schriftgröße kann mit der Methode </w:t>
      </w:r>
      <w:r w:rsidRPr="00BE1BEF">
        <w:rPr>
          <w:rFonts w:ascii="Courier New" w:hAnsi="Courier New" w:cs="Courier New"/>
        </w:rPr>
        <w:t>textSize</w:t>
      </w:r>
      <w:r>
        <w:rPr>
          <w:rFonts w:ascii="Calibri" w:hAnsi="Calibri" w:cs="Courier New"/>
        </w:rPr>
        <w:t xml:space="preserve"> festgelegt werden.</w:t>
      </w:r>
    </w:p>
    <w:p w14:paraId="5320E364" w14:textId="76850326" w:rsidR="00A27A14" w:rsidRDefault="00A27A14" w:rsidP="00EA4B71">
      <w:pPr>
        <w:spacing w:after="120"/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Damit das Rechteck die Funktion eines Buttons übernimmt, </w:t>
      </w:r>
      <w:r w:rsidR="00DB2604">
        <w:rPr>
          <w:rFonts w:ascii="Calibri" w:hAnsi="Calibri" w:cs="Courier New"/>
        </w:rPr>
        <w:t>müssen die Anweisungen für die entsprechende Funktion des Buttons</w:t>
      </w:r>
      <w:r w:rsidR="00055D3D">
        <w:rPr>
          <w:rFonts w:ascii="Calibri" w:hAnsi="Calibri" w:cs="Courier New"/>
        </w:rPr>
        <w:t xml:space="preserve"> immer dann</w:t>
      </w:r>
      <w:r w:rsidR="00DB2604">
        <w:rPr>
          <w:rFonts w:ascii="Calibri" w:hAnsi="Calibri" w:cs="Courier New"/>
        </w:rPr>
        <w:t xml:space="preserve"> ausgeführt werden, wenn</w:t>
      </w:r>
      <w:r w:rsidR="00BE1BEF">
        <w:rPr>
          <w:rFonts w:ascii="Calibri" w:hAnsi="Calibri" w:cs="Courier New"/>
        </w:rPr>
        <w:t xml:space="preserve"> sich der Mauszeiger bei </w:t>
      </w:r>
      <w:r w:rsidR="00055D3D">
        <w:rPr>
          <w:rFonts w:ascii="Calibri" w:hAnsi="Calibri" w:cs="Courier New"/>
        </w:rPr>
        <w:t>einem</w:t>
      </w:r>
      <w:r w:rsidR="00BE1BEF">
        <w:rPr>
          <w:rFonts w:ascii="Calibri" w:hAnsi="Calibri" w:cs="Courier New"/>
        </w:rPr>
        <w:t xml:space="preserve"> Mausklick innerhalb des Button-Rechtecks befindet.</w:t>
      </w:r>
      <w:r>
        <w:rPr>
          <w:rFonts w:ascii="Calibri" w:hAnsi="Calibri" w:cs="Courier New"/>
        </w:rPr>
        <w:t xml:space="preserve"> </w:t>
      </w:r>
      <w:r w:rsidR="00BE1BEF">
        <w:rPr>
          <w:rFonts w:ascii="Calibri" w:hAnsi="Calibri" w:cs="Courier New"/>
        </w:rPr>
        <w:t>Das kann a</w:t>
      </w:r>
      <w:r w:rsidR="000A6515">
        <w:rPr>
          <w:rFonts w:ascii="Calibri" w:hAnsi="Calibri" w:cs="Courier New"/>
        </w:rPr>
        <w:t>nhand</w:t>
      </w:r>
      <w:r w:rsidR="00EA4B71">
        <w:rPr>
          <w:rFonts w:ascii="Calibri" w:hAnsi="Calibri" w:cs="Courier New"/>
        </w:rPr>
        <w:t xml:space="preserve"> der Koordinaten des Rechtecks und der </w:t>
      </w:r>
      <w:r w:rsidR="009723B2">
        <w:rPr>
          <w:rFonts w:ascii="Calibri" w:hAnsi="Calibri" w:cs="Courier New"/>
        </w:rPr>
        <w:t>aktuellen Koordinaten de</w:t>
      </w:r>
      <w:r w:rsidR="000A6515">
        <w:rPr>
          <w:rFonts w:ascii="Calibri" w:hAnsi="Calibri" w:cs="Courier New"/>
        </w:rPr>
        <w:t>s</w:t>
      </w:r>
      <w:r w:rsidR="009723B2">
        <w:rPr>
          <w:rFonts w:ascii="Calibri" w:hAnsi="Calibri" w:cs="Courier New"/>
        </w:rPr>
        <w:t xml:space="preserve"> </w:t>
      </w:r>
      <w:r w:rsidR="00EA4B71">
        <w:rPr>
          <w:rFonts w:ascii="Calibri" w:hAnsi="Calibri" w:cs="Courier New"/>
        </w:rPr>
        <w:t>Maus</w:t>
      </w:r>
      <w:r w:rsidR="000A6515">
        <w:rPr>
          <w:rFonts w:ascii="Calibri" w:hAnsi="Calibri" w:cs="Courier New"/>
        </w:rPr>
        <w:t>zeigers</w:t>
      </w:r>
      <w:r w:rsidR="00EA4B71">
        <w:rPr>
          <w:rFonts w:ascii="Calibri" w:hAnsi="Calibri" w:cs="Courier New"/>
        </w:rPr>
        <w:t xml:space="preserve"> über</w:t>
      </w:r>
      <w:r w:rsidR="002C43FA">
        <w:rPr>
          <w:rFonts w:ascii="Calibri" w:hAnsi="Calibri" w:cs="Courier New"/>
        </w:rPr>
        <w:softHyphen/>
      </w:r>
      <w:r w:rsidR="00EA4B71">
        <w:rPr>
          <w:rFonts w:ascii="Calibri" w:hAnsi="Calibri" w:cs="Courier New"/>
        </w:rPr>
        <w:t>prüf</w:t>
      </w:r>
      <w:r w:rsidR="00E47A7B">
        <w:rPr>
          <w:rFonts w:ascii="Calibri" w:hAnsi="Calibri" w:cs="Courier New"/>
        </w:rPr>
        <w:t>t werden</w:t>
      </w:r>
      <w:r w:rsidR="00BE1BEF">
        <w:rPr>
          <w:rFonts w:ascii="Calibri" w:hAnsi="Calibri" w:cs="Courier New"/>
        </w:rPr>
        <w:t>.</w:t>
      </w:r>
      <w:r w:rsidR="00EA4B71">
        <w:rPr>
          <w:rFonts w:ascii="Calibri" w:hAnsi="Calibri" w:cs="Courier New"/>
        </w:rPr>
        <w:t xml:space="preserve"> </w:t>
      </w:r>
      <w:r w:rsidR="00DB2604">
        <w:rPr>
          <w:rFonts w:ascii="Calibri" w:hAnsi="Calibri" w:cs="Courier New"/>
        </w:rPr>
        <w:t xml:space="preserve">Dazu müssen mehrere </w:t>
      </w:r>
      <w:r w:rsidR="00DB2604">
        <w:rPr>
          <w:rFonts w:ascii="Calibri" w:hAnsi="Calibri" w:cs="Courier New"/>
        </w:rPr>
        <w:lastRenderedPageBreak/>
        <w:t xml:space="preserve">Bedingungen mit UND verknüpft werden. Eine UND-Verknüpfung von zwei Bedingungen erfolgt in Processing mit dem Operator </w:t>
      </w:r>
      <w:r w:rsidR="00DB2604" w:rsidRPr="00DB2604">
        <w:rPr>
          <w:rFonts w:ascii="Courier New" w:hAnsi="Courier New" w:cs="Courier New"/>
          <w:b/>
          <w:bCs/>
        </w:rPr>
        <w:t>&amp;&amp;</w:t>
      </w:r>
      <w:r w:rsidR="00DB2604">
        <w:rPr>
          <w:rFonts w:ascii="Calibri" w:hAnsi="Calibri" w:cs="Courier New"/>
        </w:rPr>
        <w:t xml:space="preserve">. </w:t>
      </w:r>
      <w:r>
        <w:rPr>
          <w:rFonts w:ascii="Calibri" w:hAnsi="Calibri" w:cs="Courier New"/>
        </w:rPr>
        <w:t xml:space="preserve"> </w:t>
      </w:r>
    </w:p>
    <w:p w14:paraId="6901D4FE" w14:textId="509264BD" w:rsidR="00EA4B71" w:rsidRDefault="00DB2604" w:rsidP="00EA4B71">
      <w:pPr>
        <w:spacing w:after="120"/>
        <w:rPr>
          <w:rFonts w:ascii="Calibri" w:hAnsi="Calibri" w:cs="Courier New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5ED0A8DF" wp14:editId="7DF88191">
                <wp:simplePos x="0" y="0"/>
                <wp:positionH relativeFrom="column">
                  <wp:posOffset>3956982</wp:posOffset>
                </wp:positionH>
                <wp:positionV relativeFrom="paragraph">
                  <wp:posOffset>369760</wp:posOffset>
                </wp:positionV>
                <wp:extent cx="248920" cy="1404620"/>
                <wp:effectExtent l="0" t="0" r="0" b="4445"/>
                <wp:wrapSquare wrapText="bothSides"/>
                <wp:docPr id="112755925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B25EAB" w14:textId="7A46CBE5" w:rsidR="00DB2604" w:rsidRDefault="00DB2604" w:rsidP="00DB2604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D0A8D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39" type="#_x0000_t202" style="position:absolute;margin-left:311.55pt;margin-top:29.1pt;width:19.6pt;height:110.6pt;z-index:2517401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" filled="f" stroked="f">
                <v:textbox style="mso-fit-shape-to-text:t" inset="0,0,0,0">
                  <w:txbxContent>
                    <w:p w14:paraId="18B25EAB" w14:textId="7A46CBE5" w:rsidR="00DB2604" w:rsidRDefault="00DB2604" w:rsidP="00DB2604">
                      <w:r>
                        <w:t>50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6E59698B" wp14:editId="1FEB4334">
                <wp:simplePos x="0" y="0"/>
                <wp:positionH relativeFrom="column">
                  <wp:posOffset>3279486</wp:posOffset>
                </wp:positionH>
                <wp:positionV relativeFrom="paragraph">
                  <wp:posOffset>428724</wp:posOffset>
                </wp:positionV>
                <wp:extent cx="640715" cy="1404620"/>
                <wp:effectExtent l="0" t="0" r="6985" b="444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6563A" w14:textId="66B85D0F" w:rsidR="00DB2604" w:rsidRDefault="00DB2604">
                            <w:r>
                              <w:t>(10, 10)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E59698B" id="_x0000_s1040" type="#_x0000_t202" style="position:absolute;margin-left:258.25pt;margin-top:33.75pt;width:50.45pt;height:110.6pt;z-index:251737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" filled="f" stroked="f">
                <v:textbox style="mso-fit-shape-to-text:t" inset="0,0,0,0">
                  <w:txbxContent>
                    <w:p w14:paraId="5A96563A" w14:textId="66B85D0F" w:rsidR="00DB2604" w:rsidRDefault="00DB2604">
                      <w:r>
                        <w:t>(10, 10)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27A14">
        <w:rPr>
          <w:rFonts w:ascii="Calibri" w:hAnsi="Calibri" w:cs="Courier New"/>
        </w:rPr>
        <w:t xml:space="preserve">Abb. 6 zeigt ein Programm, das bei einem Mausklick auf das Rechteckt mit der </w:t>
      </w:r>
      <w:r w:rsidR="00EA4B71">
        <w:rPr>
          <w:rFonts w:ascii="Calibri" w:hAnsi="Calibri" w:cs="Courier New"/>
        </w:rPr>
        <w:t>Beschriftung „dicker“</w:t>
      </w:r>
      <w:r w:rsidR="00A27A14">
        <w:rPr>
          <w:rFonts w:ascii="Calibri" w:hAnsi="Calibri" w:cs="Courier New"/>
        </w:rPr>
        <w:t>, die Liniendicke erhöht.</w:t>
      </w:r>
    </w:p>
    <w:p w14:paraId="722ACBF0" w14:textId="5D7E9E1A" w:rsidR="0051738C" w:rsidRPr="0051738C" w:rsidRDefault="00DB2604" w:rsidP="0051738C">
      <w:pPr>
        <w:pStyle w:val="Quellcode"/>
        <w:numPr>
          <w:ilvl w:val="0"/>
          <w:numId w:val="43"/>
        </w:num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E951D12" wp14:editId="1427E8C9">
                <wp:simplePos x="0" y="0"/>
                <wp:positionH relativeFrom="column">
                  <wp:posOffset>3684767</wp:posOffset>
                </wp:positionH>
                <wp:positionV relativeFrom="paragraph">
                  <wp:posOffset>124488</wp:posOffset>
                </wp:positionV>
                <wp:extent cx="0" cy="338447"/>
                <wp:effectExtent l="76200" t="38100" r="76200" b="62230"/>
                <wp:wrapNone/>
                <wp:docPr id="927524586" name="Gerade Verbindung mit Pfeil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447"/>
                        </a:xfrm>
                        <a:prstGeom prst="straightConnector1">
                          <a:avLst/>
                        </a:prstGeom>
                        <a:ln>
                          <a:headEnd type="stealth"/>
                          <a:tailEnd type="stealth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23E12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8" o:spid="_x0000_s1026" type="#_x0000_t32" style="position:absolute;margin-left:290.15pt;margin-top:9.8pt;width:0;height:26.6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" strokecolor="black [3200]" strokeweight="1pt">
                <v:stroke startarrow="classic" endarrow="classic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40DF999" wp14:editId="1EEF9341">
                <wp:simplePos x="0" y="0"/>
                <wp:positionH relativeFrom="column">
                  <wp:posOffset>3773145</wp:posOffset>
                </wp:positionH>
                <wp:positionV relativeFrom="paragraph">
                  <wp:posOffset>55847</wp:posOffset>
                </wp:positionV>
                <wp:extent cx="534390" cy="0"/>
                <wp:effectExtent l="38100" t="76200" r="18415" b="95250"/>
                <wp:wrapNone/>
                <wp:docPr id="568233325" name="Gerade Verbindung mit Pfeil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4390" cy="0"/>
                        </a:xfrm>
                        <a:prstGeom prst="straightConnector1">
                          <a:avLst/>
                        </a:prstGeom>
                        <a:ln>
                          <a:headEnd type="stealth"/>
                          <a:tailEnd type="stealth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53206" id="Gerade Verbindung mit Pfeil 47" o:spid="_x0000_s1026" type="#_x0000_t32" style="position:absolute;margin-left:297.1pt;margin-top:4.4pt;width:42.1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" strokecolor="black [3200]" strokeweight="1pt">
                <v:stroke startarrow="classic" endarrow="classic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2F127BE" wp14:editId="44DD3AC8">
                <wp:simplePos x="0" y="0"/>
                <wp:positionH relativeFrom="column">
                  <wp:posOffset>3742690</wp:posOffset>
                </wp:positionH>
                <wp:positionV relativeFrom="paragraph">
                  <wp:posOffset>85313</wp:posOffset>
                </wp:positionV>
                <wp:extent cx="71252" cy="71252"/>
                <wp:effectExtent l="0" t="0" r="24130" b="24130"/>
                <wp:wrapNone/>
                <wp:docPr id="619903398" name="Ellips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2" cy="71252"/>
                        </a:xfrm>
                        <a:prstGeom prst="ellipse">
                          <a:avLst/>
                        </a:prstGeom>
                        <a:solidFill>
                          <a:srgbClr val="EE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433DEF" id="Ellipse 46" o:spid="_x0000_s1026" style="position:absolute;margin-left:294.7pt;margin-top:6.7pt;width:5.6pt;height:5.6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" fillcolor="#e00" strokecolor="#09101d [484]" strokeweight="1pt">
                <v:stroke joinstyle="miter"/>
              </v:oval>
            </w:pict>
          </mc:Fallback>
        </mc:AlternateContent>
      </w:r>
      <w:r w:rsidRPr="00EE56A3">
        <w:rPr>
          <w:noProof/>
        </w:rPr>
        <w:drawing>
          <wp:anchor distT="0" distB="0" distL="114300" distR="114300" simplePos="0" relativeHeight="251730944" behindDoc="0" locked="0" layoutInCell="1" allowOverlap="1" wp14:anchorId="546CE032" wp14:editId="568C2C5D">
            <wp:simplePos x="0" y="0"/>
            <wp:positionH relativeFrom="margin">
              <wp:align>right</wp:align>
            </wp:positionH>
            <wp:positionV relativeFrom="paragraph">
              <wp:posOffset>7859</wp:posOffset>
            </wp:positionV>
            <wp:extent cx="2073910" cy="1163320"/>
            <wp:effectExtent l="0" t="0" r="2540" b="0"/>
            <wp:wrapSquare wrapText="bothSides"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44" t="8192" r="50672" b="58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163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738C" w:rsidRPr="0051738C">
        <w:rPr>
          <w:noProof/>
        </w:rPr>
        <w:t>int dicke = 1;</w:t>
      </w:r>
    </w:p>
    <w:p w14:paraId="6EDEA0F5" w14:textId="1B2F7CC1" w:rsidR="0051738C" w:rsidRPr="0051738C" w:rsidRDefault="00A01D2F" w:rsidP="0051738C">
      <w:pPr>
        <w:pStyle w:val="Quellcode"/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60F85EB7" wp14:editId="706B6746">
                <wp:simplePos x="0" y="0"/>
                <wp:positionH relativeFrom="column">
                  <wp:posOffset>3481374</wp:posOffset>
                </wp:positionH>
                <wp:positionV relativeFrom="paragraph">
                  <wp:posOffset>33655</wp:posOffset>
                </wp:positionV>
                <wp:extent cx="248920" cy="1404620"/>
                <wp:effectExtent l="0" t="0" r="0" b="4445"/>
                <wp:wrapSquare wrapText="bothSides"/>
                <wp:docPr id="19070585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9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8EEAA" w14:textId="15BE42D8" w:rsidR="00A01D2F" w:rsidRDefault="00A01D2F" w:rsidP="00A01D2F">
                            <w:r>
                              <w:t>3</w:t>
                            </w:r>
                            <w: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F85EB7" id="_x0000_s1041" type="#_x0000_t202" style="position:absolute;left:0;text-align:left;margin-left:274.1pt;margin-top:2.65pt;width:19.6pt;height:110.6pt;z-index:2517463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" filled="f" stroked="f">
                <v:textbox style="mso-fit-shape-to-text:t" inset="0,0,0,0">
                  <w:txbxContent>
                    <w:p w14:paraId="5268EEAA" w14:textId="15BE42D8" w:rsidR="00A01D2F" w:rsidRDefault="00A01D2F" w:rsidP="00A01D2F">
                      <w:r>
                        <w:t>3</w:t>
                      </w:r>
                      <w: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DD1D10F" w14:textId="325FEA6B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void setup() {</w:t>
      </w:r>
    </w:p>
    <w:p w14:paraId="254E289B" w14:textId="45B2BB8C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size(400, 300);</w:t>
      </w:r>
    </w:p>
    <w:p w14:paraId="42789B66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background(255, 255, 0);</w:t>
      </w:r>
    </w:p>
    <w:p w14:paraId="27EE70C6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fill(200);</w:t>
      </w:r>
    </w:p>
    <w:p w14:paraId="016911CF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rect(10, 10, 50, 30);</w:t>
      </w:r>
    </w:p>
    <w:p w14:paraId="36DCD651" w14:textId="0E2988BD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fill(0);</w:t>
      </w:r>
    </w:p>
    <w:p w14:paraId="5116AA08" w14:textId="789DAB47" w:rsidR="0051738C" w:rsidRPr="0051738C" w:rsidRDefault="00055D3D" w:rsidP="0051738C">
      <w:pPr>
        <w:pStyle w:val="Quellcod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100D42C" wp14:editId="029C26A7">
                <wp:simplePos x="0" y="0"/>
                <wp:positionH relativeFrom="margin">
                  <wp:posOffset>3280261</wp:posOffset>
                </wp:positionH>
                <wp:positionV relativeFrom="paragraph">
                  <wp:posOffset>6293</wp:posOffset>
                </wp:positionV>
                <wp:extent cx="2171700" cy="209550"/>
                <wp:effectExtent l="0" t="0" r="0" b="0"/>
                <wp:wrapSquare wrapText="bothSides"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095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ECA49B4" w14:textId="6B096677" w:rsidR="00EA4B71" w:rsidRPr="00FE51A7" w:rsidRDefault="00EA4B71" w:rsidP="00EA4B71">
                            <w:pPr>
                              <w:pStyle w:val="UnterschriftINFSII"/>
                              <w:rPr>
                                <w:rFonts w:ascii="Courier New" w:hAnsi="Courier New" w:cs="Courier New"/>
                                <w:noProof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 w:rsidR="003F2C4A">
                                <w:rPr>
                                  <w:noProof/>
                                </w:rPr>
                                <w:t>7</w:t>
                              </w:r>
                            </w:fldSimple>
                            <w:r>
                              <w:t xml:space="preserve">: </w:t>
                            </w:r>
                            <w:r w:rsidR="0051738C">
                              <w:t>Button „dicker“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0D42C" id="Textfeld 20" o:spid="_x0000_s1041" type="#_x0000_t202" style="position:absolute;left:0;text-align:left;margin-left:258.3pt;margin-top:.5pt;width:171pt;height:16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" stroked="f">
                <v:textbox inset="0,0,0,0">
                  <w:txbxContent>
                    <w:p w14:paraId="7ECA49B4" w14:textId="6B096677" w:rsidR="00EA4B71" w:rsidRPr="00FE51A7" w:rsidRDefault="00EA4B71" w:rsidP="00EA4B71">
                      <w:pPr>
                        <w:pStyle w:val="UnterschriftINFSII"/>
                        <w:rPr>
                          <w:rFonts w:ascii="Courier New" w:hAnsi="Courier New" w:cs="Courier New"/>
                          <w:noProof/>
                          <w:sz w:val="20"/>
                          <w:szCs w:val="20"/>
                          <w:lang w:val="en-US"/>
                        </w:rPr>
                      </w:pPr>
                      <w:r>
                        <w:t xml:space="preserve">Abbildung </w:t>
                      </w:r>
                      <w:fldSimple w:instr=" SEQ Abbildung \* ARABIC ">
                        <w:r w:rsidR="003F2C4A">
                          <w:rPr>
                            <w:noProof/>
                          </w:rPr>
                          <w:t>7</w:t>
                        </w:r>
                      </w:fldSimple>
                      <w:r>
                        <w:t xml:space="preserve">: </w:t>
                      </w:r>
                      <w:r w:rsidR="0051738C">
                        <w:t>Button „dicker“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1738C" w:rsidRPr="0051738C">
        <w:rPr>
          <w:noProof/>
        </w:rPr>
        <w:t xml:space="preserve">  text("dicker", 15, 30);</w:t>
      </w:r>
    </w:p>
    <w:p w14:paraId="6D85DA95" w14:textId="63C52AFC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}</w:t>
      </w:r>
    </w:p>
    <w:p w14:paraId="431F72A0" w14:textId="6AF4E6AE" w:rsidR="0051738C" w:rsidRPr="0051738C" w:rsidRDefault="0051738C" w:rsidP="0051738C">
      <w:pPr>
        <w:pStyle w:val="Quellcode"/>
        <w:rPr>
          <w:noProof/>
        </w:rPr>
      </w:pPr>
    </w:p>
    <w:p w14:paraId="287D3E91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void draw() {}</w:t>
      </w:r>
    </w:p>
    <w:p w14:paraId="67D5FD5E" w14:textId="77777777" w:rsidR="0051738C" w:rsidRPr="0051738C" w:rsidRDefault="0051738C" w:rsidP="0051738C">
      <w:pPr>
        <w:pStyle w:val="Quellcode"/>
        <w:rPr>
          <w:noProof/>
        </w:rPr>
      </w:pPr>
    </w:p>
    <w:p w14:paraId="1765DDEF" w14:textId="7280D90D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void mouseClicked() {</w:t>
      </w:r>
    </w:p>
    <w:p w14:paraId="39FFEB0C" w14:textId="4BABD082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</w:t>
      </w:r>
      <w:r w:rsidRPr="0051738C">
        <w:rPr>
          <w:b/>
          <w:bCs/>
          <w:noProof/>
        </w:rPr>
        <w:t xml:space="preserve">if (mouseX &gt; 10 &amp;&amp; mouseX &lt; 60 &amp;&amp; mouseY &gt; 10 &amp;&amp; mouseY &lt; 40) </w:t>
      </w:r>
      <w:r w:rsidRPr="0051738C">
        <w:rPr>
          <w:noProof/>
        </w:rPr>
        <w:t>{</w:t>
      </w:r>
    </w:p>
    <w:p w14:paraId="29E9014E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  dicke++;</w:t>
      </w:r>
    </w:p>
    <w:p w14:paraId="6AE3CDEC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  strokeWeight(dicke);</w:t>
      </w:r>
    </w:p>
    <w:p w14:paraId="405FC69A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}</w:t>
      </w:r>
    </w:p>
    <w:p w14:paraId="3552E321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}</w:t>
      </w:r>
    </w:p>
    <w:p w14:paraId="47E03304" w14:textId="77777777" w:rsidR="0051738C" w:rsidRPr="0051738C" w:rsidRDefault="0051738C" w:rsidP="0051738C">
      <w:pPr>
        <w:pStyle w:val="Quellcode"/>
        <w:rPr>
          <w:noProof/>
        </w:rPr>
      </w:pPr>
    </w:p>
    <w:p w14:paraId="7F120BF9" w14:textId="77777777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>void mouseDragged() {</w:t>
      </w:r>
    </w:p>
    <w:p w14:paraId="72624265" w14:textId="3CC76855" w:rsidR="0051738C" w:rsidRPr="0051738C" w:rsidRDefault="0051738C" w:rsidP="0051738C">
      <w:pPr>
        <w:pStyle w:val="Quellcode"/>
        <w:rPr>
          <w:noProof/>
        </w:rPr>
      </w:pPr>
      <w:r w:rsidRPr="0051738C">
        <w:rPr>
          <w:noProof/>
        </w:rPr>
        <w:t xml:space="preserve">  line(pmouseX, pmouseY, mouseX, mouseY);</w:t>
      </w:r>
    </w:p>
    <w:p w14:paraId="01515F92" w14:textId="6DAE377F" w:rsidR="00EA4B71" w:rsidRDefault="0051738C" w:rsidP="00AC38A1">
      <w:pPr>
        <w:pStyle w:val="Quellcode"/>
      </w:pPr>
      <w:r w:rsidRPr="0051738C">
        <w:rPr>
          <w:noProof/>
          <w:lang w:val="de-DE"/>
        </w:rPr>
        <w:t>}</w:t>
      </w:r>
    </w:p>
    <w:p w14:paraId="29CC1E2F" w14:textId="65FF2DB5" w:rsidR="00EA4B71" w:rsidRPr="008D15D0" w:rsidRDefault="00E54A9E" w:rsidP="00EA4B71">
      <w:pPr>
        <w:pStyle w:val="UnterschriftINFSII"/>
        <w:rPr>
          <w:rFonts w:ascii="Courier New" w:hAnsi="Courier New" w:cs="Courier New"/>
          <w:sz w:val="20"/>
          <w:szCs w:val="20"/>
        </w:rPr>
      </w:pPr>
      <w:r>
        <w:t>Abbildung</w:t>
      </w:r>
      <w:r w:rsidR="00EA4B71">
        <w:t xml:space="preserve"> </w:t>
      </w:r>
      <w:fldSimple w:instr=" SEQ Abbildung \* ARABIC ">
        <w:r w:rsidR="003F2C4A">
          <w:rPr>
            <w:noProof/>
          </w:rPr>
          <w:t>6</w:t>
        </w:r>
      </w:fldSimple>
      <w:r w:rsidR="00EA4B71">
        <w:t>: Zeichnen eines Buttons</w:t>
      </w:r>
    </w:p>
    <w:p w14:paraId="23B7CEF3" w14:textId="2E4A0B4E" w:rsidR="00A27A14" w:rsidRDefault="00EA4B71" w:rsidP="00172088">
      <w:pPr>
        <w:spacing w:after="0"/>
        <w:rPr>
          <w:rFonts w:ascii="Calibri" w:hAnsi="Calibri" w:cs="Courier New"/>
        </w:rPr>
      </w:pPr>
      <w:r w:rsidRPr="008D15D0">
        <w:rPr>
          <w:rFonts w:ascii="Calibri" w:hAnsi="Calibri" w:cs="Courier New"/>
          <w:b/>
          <w:bCs/>
        </w:rPr>
        <w:t xml:space="preserve">Aufgabe </w:t>
      </w:r>
      <w:r w:rsidR="000A6515">
        <w:rPr>
          <w:rFonts w:ascii="Calibri" w:hAnsi="Calibri" w:cs="Courier New"/>
          <w:b/>
          <w:bCs/>
        </w:rPr>
        <w:t>6</w:t>
      </w:r>
      <w:r w:rsidRPr="008D15D0">
        <w:rPr>
          <w:rFonts w:ascii="Calibri" w:hAnsi="Calibri" w:cs="Courier New"/>
          <w:b/>
          <w:bCs/>
        </w:rPr>
        <w:t>:</w:t>
      </w:r>
      <w:r w:rsidRPr="008D15D0">
        <w:rPr>
          <w:rFonts w:ascii="Calibri" w:hAnsi="Calibri" w:cs="Courier New"/>
        </w:rPr>
        <w:t xml:space="preserve"> </w:t>
      </w:r>
      <w:r w:rsidR="00BE1BEF">
        <w:rPr>
          <w:rFonts w:ascii="Calibri" w:hAnsi="Calibri" w:cs="Courier New"/>
        </w:rPr>
        <w:t xml:space="preserve">Öffnen Sie das Programm </w:t>
      </w:r>
      <w:r w:rsidR="00BE1BEF" w:rsidRPr="00BE1BEF">
        <w:rPr>
          <w:rFonts w:ascii="Calibri" w:hAnsi="Calibri" w:cs="Courier New"/>
          <w:i/>
          <w:iCs/>
        </w:rPr>
        <w:t>Beispiel_Button</w:t>
      </w:r>
      <w:r w:rsidR="0051738C">
        <w:rPr>
          <w:rFonts w:ascii="Calibri" w:hAnsi="Calibri" w:cs="Courier New"/>
          <w:i/>
          <w:iCs/>
        </w:rPr>
        <w:t xml:space="preserve"> </w:t>
      </w:r>
      <w:r w:rsidR="00055D3D" w:rsidRPr="00055D3D">
        <w:rPr>
          <w:rFonts w:ascii="Calibri" w:hAnsi="Calibri" w:cs="Courier New"/>
        </w:rPr>
        <w:t>aus</w:t>
      </w:r>
      <w:r w:rsidR="0051738C">
        <w:rPr>
          <w:rFonts w:ascii="Calibri" w:hAnsi="Calibri" w:cs="Courier New"/>
        </w:rPr>
        <w:t xml:space="preserve"> Abb. 6</w:t>
      </w:r>
      <w:r w:rsidR="00BE1BEF">
        <w:rPr>
          <w:rFonts w:ascii="Calibri" w:hAnsi="Calibri" w:cs="Courier New"/>
        </w:rPr>
        <w:t>.</w:t>
      </w:r>
    </w:p>
    <w:p w14:paraId="5B6ADD3E" w14:textId="52ED6738" w:rsidR="00A27A14" w:rsidRDefault="00A27A14" w:rsidP="00A27A14">
      <w:pPr>
        <w:pStyle w:val="Listenabsatz"/>
        <w:numPr>
          <w:ilvl w:val="0"/>
          <w:numId w:val="42"/>
        </w:numPr>
        <w:rPr>
          <w:rFonts w:ascii="Calibri" w:hAnsi="Calibri" w:cs="Courier New"/>
        </w:rPr>
      </w:pPr>
      <w:r>
        <w:rPr>
          <w:rFonts w:ascii="Calibri" w:hAnsi="Calibri" w:cs="Courier New"/>
        </w:rPr>
        <w:t xml:space="preserve">Erläutern sie den Quelltext des Programms in Abb. 6. Verwenden Sie Abb. 7, um die Bedingungen, die in der Methode </w:t>
      </w:r>
      <w:r w:rsidRPr="00DB2604">
        <w:rPr>
          <w:rFonts w:ascii="Courier New" w:hAnsi="Courier New" w:cs="Courier New"/>
        </w:rPr>
        <w:t>mouseClicked</w:t>
      </w:r>
      <w:r>
        <w:rPr>
          <w:rFonts w:ascii="Calibri" w:hAnsi="Calibri" w:cs="Courier New"/>
        </w:rPr>
        <w:t xml:space="preserve"> geprüft werden, zu erklären</w:t>
      </w:r>
      <w:r w:rsidR="0051738C">
        <w:rPr>
          <w:rFonts w:ascii="Calibri" w:hAnsi="Calibri" w:cs="Courier New"/>
        </w:rPr>
        <w:t>.</w:t>
      </w:r>
    </w:p>
    <w:p w14:paraId="16AEC91E" w14:textId="1A261CAD" w:rsidR="00EA4B71" w:rsidRDefault="00EA4B71" w:rsidP="00A27A14">
      <w:pPr>
        <w:pStyle w:val="Listenabsatz"/>
        <w:numPr>
          <w:ilvl w:val="0"/>
          <w:numId w:val="42"/>
        </w:numPr>
        <w:rPr>
          <w:rFonts w:ascii="Calibri" w:hAnsi="Calibri" w:cs="Courier New"/>
        </w:rPr>
      </w:pPr>
      <w:r w:rsidRPr="00A27A14">
        <w:rPr>
          <w:rFonts w:ascii="Calibri" w:hAnsi="Calibri" w:cs="Courier New"/>
        </w:rPr>
        <w:t xml:space="preserve">Erweitern Sie </w:t>
      </w:r>
      <w:r w:rsidR="00A27A14">
        <w:rPr>
          <w:rFonts w:ascii="Calibri" w:hAnsi="Calibri" w:cs="Courier New"/>
        </w:rPr>
        <w:t>das Programm in Abb. 6</w:t>
      </w:r>
      <w:r w:rsidRPr="00A27A14">
        <w:rPr>
          <w:rFonts w:ascii="Calibri" w:hAnsi="Calibri" w:cs="Courier New"/>
        </w:rPr>
        <w:t xml:space="preserve"> um </w:t>
      </w:r>
      <w:r w:rsidR="00A27A14">
        <w:rPr>
          <w:rFonts w:ascii="Calibri" w:hAnsi="Calibri" w:cs="Courier New"/>
        </w:rPr>
        <w:t xml:space="preserve">einen </w:t>
      </w:r>
      <w:r w:rsidR="00DB2604">
        <w:rPr>
          <w:rFonts w:ascii="Calibri" w:hAnsi="Calibri" w:cs="Courier New"/>
        </w:rPr>
        <w:t>„</w:t>
      </w:r>
      <w:r w:rsidRPr="00A27A14">
        <w:rPr>
          <w:rFonts w:ascii="Calibri" w:hAnsi="Calibri" w:cs="Courier New"/>
        </w:rPr>
        <w:t>Button</w:t>
      </w:r>
      <w:r w:rsidR="00DB2604">
        <w:rPr>
          <w:rFonts w:ascii="Calibri" w:hAnsi="Calibri" w:cs="Courier New"/>
        </w:rPr>
        <w:t>“</w:t>
      </w:r>
      <w:r w:rsidRPr="00A27A14">
        <w:rPr>
          <w:rFonts w:ascii="Calibri" w:hAnsi="Calibri" w:cs="Courier New"/>
        </w:rPr>
        <w:t>, mit de</w:t>
      </w:r>
      <w:r w:rsidR="00A27A14">
        <w:rPr>
          <w:rFonts w:ascii="Calibri" w:hAnsi="Calibri" w:cs="Courier New"/>
        </w:rPr>
        <w:t>m</w:t>
      </w:r>
      <w:r w:rsidRPr="00A27A14">
        <w:rPr>
          <w:rFonts w:ascii="Calibri" w:hAnsi="Calibri" w:cs="Courier New"/>
        </w:rPr>
        <w:t xml:space="preserve"> man die Dicke der gezeichneten Linie </w:t>
      </w:r>
      <w:r w:rsidR="00A27A14">
        <w:rPr>
          <w:rFonts w:ascii="Calibri" w:hAnsi="Calibri" w:cs="Courier New"/>
        </w:rPr>
        <w:t>verringern</w:t>
      </w:r>
      <w:r w:rsidRPr="00A27A14">
        <w:rPr>
          <w:rFonts w:ascii="Calibri" w:hAnsi="Calibri" w:cs="Courier New"/>
        </w:rPr>
        <w:t xml:space="preserve"> kann. </w:t>
      </w:r>
      <w:r w:rsidRPr="00A27A14">
        <w:rPr>
          <w:rFonts w:ascii="Calibri" w:hAnsi="Calibri" w:cs="Courier New"/>
        </w:rPr>
        <w:br/>
      </w:r>
      <w:r w:rsidRPr="00A27A14">
        <w:rPr>
          <w:rFonts w:ascii="Calibri" w:hAnsi="Calibri" w:cs="Courier New"/>
          <w:b/>
          <w:bCs/>
        </w:rPr>
        <w:t>Vorsicht:</w:t>
      </w:r>
      <w:r w:rsidRPr="00A27A14">
        <w:rPr>
          <w:rFonts w:ascii="Calibri" w:hAnsi="Calibri" w:cs="Courier New"/>
        </w:rPr>
        <w:t xml:space="preserve"> Achten Sie darauf, dass die Dicke nicht negativ wird.</w:t>
      </w:r>
    </w:p>
    <w:p w14:paraId="46421DBE" w14:textId="27FAF5F6" w:rsidR="00DB2604" w:rsidRPr="00A27A14" w:rsidRDefault="00DB2604" w:rsidP="00A27A14">
      <w:pPr>
        <w:pStyle w:val="Listenabsatz"/>
        <w:numPr>
          <w:ilvl w:val="0"/>
          <w:numId w:val="42"/>
        </w:numPr>
        <w:rPr>
          <w:rFonts w:ascii="Calibri" w:hAnsi="Calibri" w:cs="Courier New"/>
        </w:rPr>
      </w:pPr>
      <w:r>
        <w:rPr>
          <w:rFonts w:ascii="Calibri" w:hAnsi="Calibri" w:cs="Courier New"/>
        </w:rPr>
        <w:t>Erweitern Sie das Programm, um zwei verschieden farbige Buttons, mit denen man zwischen zwei Linienfarben wechseln kann.</w:t>
      </w:r>
    </w:p>
    <w:p w14:paraId="4A665349" w14:textId="64211AD4" w:rsidR="00EA4B71" w:rsidRPr="006A67CB" w:rsidRDefault="00373819" w:rsidP="00172088">
      <w:pPr>
        <w:pStyle w:val="berschrift2"/>
      </w:pPr>
      <w:r>
        <w:t>Reaktion auf Tastaturereignisse</w:t>
      </w:r>
    </w:p>
    <w:p w14:paraId="6C60B3B7" w14:textId="618E2107" w:rsidR="003A0D2B" w:rsidRDefault="003F60BC" w:rsidP="00EA4B71">
      <w:pPr>
        <w:rPr>
          <w:rFonts w:cs="Courier New"/>
        </w:rPr>
      </w:pPr>
      <w:r>
        <w:rPr>
          <w:rFonts w:cs="Courier New"/>
        </w:rPr>
        <w:t xml:space="preserve">Um auf das Ereignis, dass eine Taste auf der Tastatur gedrückt wurde, zu reagieren, kann einem Processing-Programm die Methode </w:t>
      </w:r>
      <w:r w:rsidRPr="003F60BC">
        <w:rPr>
          <w:rFonts w:ascii="Courier New" w:hAnsi="Courier New" w:cs="Courier New"/>
        </w:rPr>
        <w:t>keyPressed</w:t>
      </w:r>
      <w:r>
        <w:rPr>
          <w:rFonts w:cs="Courier New"/>
          <w:i/>
          <w:iCs/>
        </w:rPr>
        <w:t xml:space="preserve"> </w:t>
      </w:r>
      <w:r w:rsidRPr="003F60BC">
        <w:rPr>
          <w:rFonts w:cs="Courier New"/>
        </w:rPr>
        <w:t>hinzugefügt werden</w:t>
      </w:r>
      <w:r>
        <w:rPr>
          <w:rFonts w:cs="Courier New"/>
          <w:i/>
          <w:iCs/>
        </w:rPr>
        <w:t xml:space="preserve">. </w:t>
      </w:r>
      <w:r>
        <w:rPr>
          <w:rFonts w:cs="Courier New"/>
        </w:rPr>
        <w:t xml:space="preserve">Der Inhalt der Methode wird bei jedem Tastendruck einmal ausgeführt. </w:t>
      </w:r>
      <w:r w:rsidR="003A0D2B">
        <w:rPr>
          <w:rFonts w:cs="Courier New"/>
        </w:rPr>
        <w:t xml:space="preserve">Alternativ können wir die Methode </w:t>
      </w:r>
      <w:r w:rsidR="003A0D2B" w:rsidRPr="003A0D2B">
        <w:rPr>
          <w:rFonts w:ascii="Courier New" w:hAnsi="Courier New" w:cs="Courier New"/>
        </w:rPr>
        <w:t>keyTyped</w:t>
      </w:r>
      <w:r w:rsidR="003A0D2B">
        <w:rPr>
          <w:rFonts w:cs="Courier New"/>
          <w:i/>
          <w:iCs/>
        </w:rPr>
        <w:t xml:space="preserve"> </w:t>
      </w:r>
      <w:r w:rsidR="003A0D2B">
        <w:rPr>
          <w:rFonts w:cs="Courier New"/>
        </w:rPr>
        <w:t xml:space="preserve">verwenden. Anders als </w:t>
      </w:r>
      <w:r w:rsidR="003A0D2B" w:rsidRPr="003A0D2B">
        <w:rPr>
          <w:rFonts w:ascii="Courier New" w:hAnsi="Courier New" w:cs="Courier New"/>
        </w:rPr>
        <w:t>keyPressed</w:t>
      </w:r>
      <w:r w:rsidR="003A0D2B">
        <w:rPr>
          <w:rFonts w:cs="Courier New"/>
        </w:rPr>
        <w:t xml:space="preserve"> wird die Methode </w:t>
      </w:r>
      <w:r w:rsidR="003A0D2B" w:rsidRPr="003A0D2B">
        <w:rPr>
          <w:rFonts w:ascii="Courier New" w:hAnsi="Courier New" w:cs="Courier New"/>
        </w:rPr>
        <w:t>keyTyped</w:t>
      </w:r>
      <w:r w:rsidR="003A0D2B">
        <w:rPr>
          <w:rFonts w:cs="Courier New"/>
        </w:rPr>
        <w:t xml:space="preserve"> nicht ausgeführt, wenn Tasten gedrückt werden, die Steuerungsfunktionen übernehmen</w:t>
      </w:r>
      <w:r w:rsidR="00FE7C39">
        <w:rPr>
          <w:rFonts w:cs="Courier New"/>
        </w:rPr>
        <w:t xml:space="preserve"> wie z. B. die </w:t>
      </w:r>
      <w:r w:rsidR="00FE7C39" w:rsidRPr="00FE7C39">
        <w:rPr>
          <w:rFonts w:cs="Courier New"/>
          <w:i/>
          <w:iCs/>
        </w:rPr>
        <w:t>Shift</w:t>
      </w:r>
      <w:r w:rsidR="00FE7C39">
        <w:rPr>
          <w:rFonts w:cs="Courier New"/>
        </w:rPr>
        <w:t>-Taste</w:t>
      </w:r>
      <w:r w:rsidR="003A0D2B">
        <w:rPr>
          <w:rFonts w:cs="Courier New"/>
        </w:rPr>
        <w:t xml:space="preserve">. </w:t>
      </w:r>
      <w:r w:rsidR="00FE7C39">
        <w:rPr>
          <w:rFonts w:cs="Courier New"/>
        </w:rPr>
        <w:t xml:space="preserve">Während </w:t>
      </w:r>
      <w:r w:rsidR="00FE7C39" w:rsidRPr="00FE7C39">
        <w:rPr>
          <w:rFonts w:ascii="Courier New" w:hAnsi="Courier New" w:cs="Courier New"/>
        </w:rPr>
        <w:t>keyPressed</w:t>
      </w:r>
      <w:r w:rsidR="00FE7C39">
        <w:rPr>
          <w:rFonts w:cs="Courier New"/>
        </w:rPr>
        <w:t xml:space="preserve"> bei Eingabe von </w:t>
      </w:r>
      <w:r w:rsidR="00FE7C39" w:rsidRPr="008D5AF5">
        <w:t>'</w:t>
      </w:r>
      <w:r w:rsidR="00FE7C39">
        <w:t>A</w:t>
      </w:r>
      <w:r w:rsidR="00FE7C39" w:rsidRPr="008D5AF5">
        <w:t>'</w:t>
      </w:r>
      <w:r w:rsidR="00FE7C39">
        <w:rPr>
          <w:rFonts w:cs="Courier New"/>
        </w:rPr>
        <w:t xml:space="preserve"> zweimal ausgeführt wird (einmal für das Drücken der Taste </w:t>
      </w:r>
      <w:r w:rsidR="00FE7C39" w:rsidRPr="00FE7C39">
        <w:rPr>
          <w:rFonts w:cs="Courier New"/>
          <w:i/>
          <w:iCs/>
        </w:rPr>
        <w:t>Shift</w:t>
      </w:r>
      <w:r w:rsidR="00FE7C39">
        <w:rPr>
          <w:rFonts w:cs="Courier New"/>
        </w:rPr>
        <w:t xml:space="preserve"> und einmal für das Drücken der Taste </w:t>
      </w:r>
      <w:r w:rsidR="00FE7C39" w:rsidRPr="008D5AF5">
        <w:t>'</w:t>
      </w:r>
      <w:r w:rsidR="00FE7C39">
        <w:t>a</w:t>
      </w:r>
      <w:r w:rsidR="00FE7C39" w:rsidRPr="008D5AF5">
        <w:t>'</w:t>
      </w:r>
      <w:r w:rsidR="00FE7C39">
        <w:t>)</w:t>
      </w:r>
      <w:r w:rsidR="00FE7C39">
        <w:rPr>
          <w:rFonts w:cs="Courier New"/>
        </w:rPr>
        <w:t xml:space="preserve">, wird </w:t>
      </w:r>
      <w:r w:rsidR="00FE7C39" w:rsidRPr="00FE7C39">
        <w:rPr>
          <w:rFonts w:ascii="Courier New" w:hAnsi="Courier New" w:cs="Courier New"/>
        </w:rPr>
        <w:t>keyTyped</w:t>
      </w:r>
      <w:r w:rsidR="00FE7C39">
        <w:rPr>
          <w:rFonts w:cs="Courier New"/>
        </w:rPr>
        <w:t xml:space="preserve"> nur einmal ausgeführt.</w:t>
      </w:r>
    </w:p>
    <w:p w14:paraId="03D027E4" w14:textId="1F110E5C" w:rsidR="003F60BC" w:rsidRPr="003F60BC" w:rsidRDefault="003F60BC" w:rsidP="00EA4B71">
      <w:pPr>
        <w:rPr>
          <w:rFonts w:cs="Courier New"/>
        </w:rPr>
      </w:pPr>
      <w:r>
        <w:rPr>
          <w:rFonts w:cs="Courier New"/>
        </w:rPr>
        <w:t xml:space="preserve">Welche Taste gedrückt wurde, ist in der Systemvariablen </w:t>
      </w:r>
      <w:r w:rsidRPr="003F60BC">
        <w:rPr>
          <w:rFonts w:ascii="Courier New" w:hAnsi="Courier New" w:cs="Courier New"/>
        </w:rPr>
        <w:t>key</w:t>
      </w:r>
      <w:r>
        <w:rPr>
          <w:rFonts w:cs="Courier New"/>
        </w:rPr>
        <w:t xml:space="preserve"> gespeichert. </w:t>
      </w:r>
    </w:p>
    <w:p w14:paraId="663C932A" w14:textId="519F1633" w:rsidR="003A0D2B" w:rsidRDefault="003A0D2B" w:rsidP="003A0D2B">
      <w:pPr>
        <w:pStyle w:val="berschrift3"/>
      </w:pPr>
      <w:r>
        <w:lastRenderedPageBreak/>
        <w:t>Beispiel für eine Programmsteuerung mithilfe von Tastatureingaben</w:t>
      </w:r>
    </w:p>
    <w:p w14:paraId="5295EF5F" w14:textId="66F1D31B" w:rsidR="00EA4B71" w:rsidRDefault="0016273A" w:rsidP="00EA4B71">
      <w:pPr>
        <w:rPr>
          <w:rFonts w:cs="Courier New"/>
        </w:rPr>
      </w:pPr>
      <w:r>
        <w:rPr>
          <w:rFonts w:cs="Courier New"/>
        </w:rPr>
        <w:t>In</w:t>
      </w:r>
      <w:r w:rsidR="00EA4B71">
        <w:rPr>
          <w:rFonts w:cs="Courier New"/>
        </w:rPr>
        <w:t xml:space="preserve"> Aufgabe </w:t>
      </w:r>
      <w:r>
        <w:rPr>
          <w:rFonts w:cs="Courier New"/>
        </w:rPr>
        <w:t xml:space="preserve">1 wurde über die linke bzw. rechte Maustaste ausgewählt, ob ein </w:t>
      </w:r>
      <w:r w:rsidR="008D5AF5">
        <w:rPr>
          <w:rFonts w:cs="Courier New"/>
        </w:rPr>
        <w:t>Quadrat</w:t>
      </w:r>
      <w:r>
        <w:rPr>
          <w:rFonts w:cs="Courier New"/>
        </w:rPr>
        <w:t xml:space="preserve"> oder ein Kreis gezeichnet wird. Alternativ können wir unser Programm </w:t>
      </w:r>
      <w:r w:rsidR="003F60BC">
        <w:rPr>
          <w:rFonts w:cs="Courier New"/>
        </w:rPr>
        <w:t>nun so</w:t>
      </w:r>
      <w:r>
        <w:rPr>
          <w:rFonts w:cs="Courier New"/>
        </w:rPr>
        <w:t xml:space="preserve"> erstellen, dass vor dem Zeichnen </w:t>
      </w:r>
      <w:r w:rsidR="00172088">
        <w:rPr>
          <w:rFonts w:cs="Courier New"/>
        </w:rPr>
        <w:t>durch Drücken</w:t>
      </w:r>
      <w:r>
        <w:rPr>
          <w:rFonts w:cs="Courier New"/>
        </w:rPr>
        <w:t xml:space="preserve"> </w:t>
      </w:r>
      <w:r w:rsidR="00172088">
        <w:rPr>
          <w:rFonts w:cs="Courier New"/>
        </w:rPr>
        <w:t>von</w:t>
      </w:r>
      <w:r>
        <w:rPr>
          <w:rFonts w:cs="Courier New"/>
        </w:rPr>
        <w:t xml:space="preserve"> Tasten aus</w:t>
      </w:r>
      <w:r w:rsidR="00172088">
        <w:rPr>
          <w:rFonts w:cs="Courier New"/>
        </w:rPr>
        <w:t>ge</w:t>
      </w:r>
      <w:r>
        <w:rPr>
          <w:rFonts w:cs="Courier New"/>
        </w:rPr>
        <w:t>wählt</w:t>
      </w:r>
      <w:r w:rsidR="00172088">
        <w:rPr>
          <w:rFonts w:cs="Courier New"/>
        </w:rPr>
        <w:t xml:space="preserve"> werden kann</w:t>
      </w:r>
      <w:r>
        <w:rPr>
          <w:rFonts w:cs="Courier New"/>
        </w:rPr>
        <w:t>, welche Figur gezeichnet werden soll</w:t>
      </w:r>
      <w:r w:rsidR="003A0D2B">
        <w:rPr>
          <w:rFonts w:cs="Courier New"/>
        </w:rPr>
        <w:t>.</w:t>
      </w:r>
      <w:r>
        <w:rPr>
          <w:rFonts w:cs="Courier New"/>
        </w:rPr>
        <w:t xml:space="preserve"> </w:t>
      </w:r>
      <w:r w:rsidR="003F60BC">
        <w:rPr>
          <w:rFonts w:cs="Courier New"/>
        </w:rPr>
        <w:t xml:space="preserve">Abb. 8 zeigt ein entsprechendes Programm. Die Auswahl der Figur </w:t>
      </w:r>
      <w:r>
        <w:rPr>
          <w:rFonts w:cs="Courier New"/>
        </w:rPr>
        <w:t xml:space="preserve">erfolgt </w:t>
      </w:r>
      <w:r w:rsidR="00EA4B71">
        <w:rPr>
          <w:rFonts w:cs="Courier New"/>
        </w:rPr>
        <w:t xml:space="preserve">über die </w:t>
      </w:r>
      <w:r w:rsidR="00EA4B71" w:rsidRPr="00322519">
        <w:rPr>
          <w:rFonts w:cs="Courier New"/>
        </w:rPr>
        <w:t>Tasten '</w:t>
      </w:r>
      <w:r w:rsidR="009C5891">
        <w:rPr>
          <w:rFonts w:cs="Courier New"/>
        </w:rPr>
        <w:t>q</w:t>
      </w:r>
      <w:r w:rsidR="00EA4B71" w:rsidRPr="00322519">
        <w:rPr>
          <w:rFonts w:cs="Courier New"/>
        </w:rPr>
        <w:t xml:space="preserve">' für </w:t>
      </w:r>
      <w:r w:rsidR="009C5891">
        <w:rPr>
          <w:rFonts w:cs="Courier New"/>
        </w:rPr>
        <w:t>Quadrat</w:t>
      </w:r>
      <w:r w:rsidR="00EA4B71" w:rsidRPr="00322519">
        <w:rPr>
          <w:rFonts w:cs="Courier New"/>
        </w:rPr>
        <w:t xml:space="preserve"> bzw. </w:t>
      </w:r>
      <w:r w:rsidR="00EA4B71" w:rsidRPr="00EA4B71">
        <w:rPr>
          <w:rFonts w:cs="Courier New"/>
        </w:rPr>
        <w:t>'</w:t>
      </w:r>
      <w:r w:rsidR="00EA4B71" w:rsidRPr="00322519">
        <w:rPr>
          <w:rFonts w:cs="Courier New"/>
        </w:rPr>
        <w:t>k</w:t>
      </w:r>
      <w:r w:rsidR="00EA4B71" w:rsidRPr="00EA4B71">
        <w:rPr>
          <w:rFonts w:cs="Courier New"/>
        </w:rPr>
        <w:t>'</w:t>
      </w:r>
      <w:r w:rsidR="00EA4B71" w:rsidRPr="00322519">
        <w:rPr>
          <w:rFonts w:cs="Courier New"/>
        </w:rPr>
        <w:t xml:space="preserve"> für</w:t>
      </w:r>
      <w:r w:rsidR="00EA4B71">
        <w:rPr>
          <w:rFonts w:cs="Courier New"/>
        </w:rPr>
        <w:t xml:space="preserve"> Kreis</w:t>
      </w:r>
      <w:r>
        <w:rPr>
          <w:rFonts w:cs="Courier New"/>
        </w:rPr>
        <w:t>.</w:t>
      </w:r>
      <w:r w:rsidR="003F60BC">
        <w:rPr>
          <w:rFonts w:cs="Courier New"/>
        </w:rPr>
        <w:t xml:space="preserve"> Wird eine der beiden Tasten gedrückt, übernimmt das </w:t>
      </w:r>
      <w:r w:rsidR="00EA4B71">
        <w:rPr>
          <w:rFonts w:cs="Courier New"/>
        </w:rPr>
        <w:t xml:space="preserve">Programm </w:t>
      </w:r>
      <w:r w:rsidR="003F60BC">
        <w:rPr>
          <w:rFonts w:cs="Courier New"/>
        </w:rPr>
        <w:t xml:space="preserve">den Wert der Systemvariablen </w:t>
      </w:r>
      <w:r w:rsidR="003F60BC" w:rsidRPr="006F6EC1">
        <w:rPr>
          <w:rFonts w:ascii="Courier New" w:hAnsi="Courier New" w:cs="Courier New"/>
        </w:rPr>
        <w:t>key</w:t>
      </w:r>
      <w:r w:rsidR="003F60BC">
        <w:rPr>
          <w:rFonts w:cs="Courier New"/>
        </w:rPr>
        <w:t xml:space="preserve"> in die </w:t>
      </w:r>
      <w:r w:rsidR="00EA4B71">
        <w:rPr>
          <w:rFonts w:cs="Courier New"/>
        </w:rPr>
        <w:t>Variable</w:t>
      </w:r>
      <w:r w:rsidR="003F60BC">
        <w:rPr>
          <w:rFonts w:cs="Courier New"/>
        </w:rPr>
        <w:t xml:space="preserve"> </w:t>
      </w:r>
      <w:r w:rsidR="009C5891">
        <w:rPr>
          <w:rFonts w:ascii="Courier New" w:hAnsi="Courier New" w:cs="Courier New"/>
        </w:rPr>
        <w:t>figur</w:t>
      </w:r>
      <w:r w:rsidR="003F60BC" w:rsidRPr="00FE7C39">
        <w:rPr>
          <w:rFonts w:cstheme="minorHAnsi"/>
        </w:rPr>
        <w:t xml:space="preserve"> </w:t>
      </w:r>
      <w:r w:rsidR="003F60BC" w:rsidRPr="003A0D2B">
        <w:rPr>
          <w:rFonts w:cstheme="minorHAnsi"/>
        </w:rPr>
        <w:t>vom Typ Zeichen</w:t>
      </w:r>
      <w:r w:rsidR="003A0D2B">
        <w:rPr>
          <w:rFonts w:cstheme="minorHAnsi"/>
        </w:rPr>
        <w:t xml:space="preserve"> (</w:t>
      </w:r>
      <w:r w:rsidR="003A0D2B" w:rsidRPr="003A0D2B">
        <w:rPr>
          <w:rFonts w:ascii="Courier New" w:hAnsi="Courier New" w:cs="Courier New"/>
        </w:rPr>
        <w:t>char</w:t>
      </w:r>
      <w:r w:rsidR="003A0D2B">
        <w:rPr>
          <w:rFonts w:cstheme="minorHAnsi"/>
        </w:rPr>
        <w:t>)</w:t>
      </w:r>
      <w:r w:rsidR="00EA4B71">
        <w:rPr>
          <w:rFonts w:cs="Courier New"/>
        </w:rPr>
        <w:t xml:space="preserve">, </w:t>
      </w:r>
      <w:r w:rsidR="003F60BC">
        <w:rPr>
          <w:rFonts w:cs="Courier New"/>
        </w:rPr>
        <w:t xml:space="preserve">so dass dort das Zeichen </w:t>
      </w:r>
      <w:r w:rsidR="003F60BC" w:rsidRPr="00322519">
        <w:rPr>
          <w:rFonts w:cs="Courier New"/>
        </w:rPr>
        <w:t>'</w:t>
      </w:r>
      <w:r w:rsidR="003F60BC">
        <w:rPr>
          <w:rFonts w:cs="Courier New"/>
        </w:rPr>
        <w:t>q</w:t>
      </w:r>
      <w:r w:rsidR="003F60BC" w:rsidRPr="00322519">
        <w:rPr>
          <w:rFonts w:cs="Courier New"/>
        </w:rPr>
        <w:t xml:space="preserve">' </w:t>
      </w:r>
      <w:r w:rsidR="003F60BC">
        <w:rPr>
          <w:rFonts w:cs="Courier New"/>
        </w:rPr>
        <w:t xml:space="preserve">oder </w:t>
      </w:r>
      <w:r w:rsidR="003F60BC" w:rsidRPr="00EA4B71">
        <w:rPr>
          <w:rFonts w:cs="Courier New"/>
        </w:rPr>
        <w:t>'</w:t>
      </w:r>
      <w:r w:rsidR="003F60BC" w:rsidRPr="00322519">
        <w:rPr>
          <w:rFonts w:cs="Courier New"/>
        </w:rPr>
        <w:t>k</w:t>
      </w:r>
      <w:r w:rsidR="003F60BC" w:rsidRPr="00EA4B71">
        <w:rPr>
          <w:rFonts w:cs="Courier New"/>
        </w:rPr>
        <w:t>'</w:t>
      </w:r>
      <w:r w:rsidR="003F60BC" w:rsidRPr="00322519">
        <w:rPr>
          <w:rFonts w:cs="Courier New"/>
        </w:rPr>
        <w:t xml:space="preserve"> </w:t>
      </w:r>
      <w:r w:rsidR="003F60BC">
        <w:rPr>
          <w:rFonts w:cs="Courier New"/>
        </w:rPr>
        <w:t>gespeichert wird</w:t>
      </w:r>
      <w:r w:rsidR="00EA4B71">
        <w:rPr>
          <w:rFonts w:cs="Courier New"/>
        </w:rPr>
        <w:t xml:space="preserve">. </w:t>
      </w:r>
      <w:r w:rsidR="003A0D2B">
        <w:rPr>
          <w:rFonts w:cs="Courier New"/>
        </w:rPr>
        <w:t>Die</w:t>
      </w:r>
      <w:r w:rsidR="00EA4B71">
        <w:rPr>
          <w:rFonts w:cs="Courier New"/>
        </w:rPr>
        <w:t xml:space="preserve"> Methode </w:t>
      </w:r>
      <w:r w:rsidR="009C5891" w:rsidRPr="003A0D2B">
        <w:rPr>
          <w:rFonts w:ascii="Courier New" w:hAnsi="Courier New" w:cs="Courier New"/>
        </w:rPr>
        <w:t>mouseClicked</w:t>
      </w:r>
      <w:r w:rsidR="003A0D2B" w:rsidRPr="003A0D2B">
        <w:rPr>
          <w:rFonts w:cs="Courier New"/>
        </w:rPr>
        <w:t xml:space="preserve"> </w:t>
      </w:r>
      <w:r w:rsidR="003A0D2B">
        <w:rPr>
          <w:rFonts w:cs="Courier New"/>
        </w:rPr>
        <w:t>zeichnet</w:t>
      </w:r>
      <w:r w:rsidR="00EA4B71">
        <w:rPr>
          <w:rFonts w:cs="Courier New"/>
        </w:rPr>
        <w:t xml:space="preserve"> nun ein </w:t>
      </w:r>
      <w:r w:rsidR="009C5891">
        <w:rPr>
          <w:rFonts w:cs="Courier New"/>
        </w:rPr>
        <w:t>Quadrat</w:t>
      </w:r>
      <w:r w:rsidR="00EA4B71">
        <w:rPr>
          <w:rFonts w:cs="Courier New"/>
        </w:rPr>
        <w:t>, wenn die Be</w:t>
      </w:r>
      <w:r w:rsidR="00EA4B71">
        <w:rPr>
          <w:rFonts w:cs="Courier New"/>
        </w:rPr>
        <w:softHyphen/>
        <w:t>dingung in Zeile 1</w:t>
      </w:r>
      <w:r w:rsidR="006D5891">
        <w:rPr>
          <w:rFonts w:cs="Courier New"/>
        </w:rPr>
        <w:t>0</w:t>
      </w:r>
      <w:r w:rsidR="00EA4B71">
        <w:rPr>
          <w:rFonts w:cs="Courier New"/>
        </w:rPr>
        <w:t xml:space="preserve"> erfüllt ist, also der Anwender vorher Taste </w:t>
      </w:r>
      <w:r w:rsidR="00EA4B71" w:rsidRPr="00322519">
        <w:rPr>
          <w:rFonts w:cs="Courier New"/>
        </w:rPr>
        <w:t>'</w:t>
      </w:r>
      <w:r w:rsidR="009C5891">
        <w:rPr>
          <w:rFonts w:cs="Courier New"/>
        </w:rPr>
        <w:t>q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für </w:t>
      </w:r>
      <w:r w:rsidR="009C5891">
        <w:rPr>
          <w:rFonts w:cs="Courier New"/>
        </w:rPr>
        <w:t>Quadrat</w:t>
      </w:r>
      <w:r w:rsidR="00EA4B71">
        <w:rPr>
          <w:rFonts w:cs="Courier New"/>
        </w:rPr>
        <w:t xml:space="preserve"> gedrückt hat, oder ein</w:t>
      </w:r>
      <w:r w:rsidR="003A0D2B">
        <w:rPr>
          <w:rFonts w:cs="Courier New"/>
        </w:rPr>
        <w:t>en</w:t>
      </w:r>
      <w:r w:rsidR="00EA4B71">
        <w:rPr>
          <w:rFonts w:cs="Courier New"/>
        </w:rPr>
        <w:t xml:space="preserve"> Kreis, wenn die Bedingung in Zeile 1</w:t>
      </w:r>
      <w:r w:rsidR="006D5891">
        <w:rPr>
          <w:rFonts w:cs="Courier New"/>
        </w:rPr>
        <w:t>3</w:t>
      </w:r>
      <w:r w:rsidR="00EA4B71">
        <w:rPr>
          <w:rFonts w:cs="Courier New"/>
        </w:rPr>
        <w:t xml:space="preserve"> erfüllt ist, weil der Anwender Taste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k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gedrückt hat.</w:t>
      </w:r>
    </w:p>
    <w:p w14:paraId="42C254DB" w14:textId="6ED2CFE7" w:rsidR="008D5AF5" w:rsidRPr="008D5AF5" w:rsidRDefault="008D5AF5" w:rsidP="006D5891">
      <w:pPr>
        <w:pStyle w:val="Quellcode"/>
        <w:numPr>
          <w:ilvl w:val="0"/>
          <w:numId w:val="25"/>
        </w:numPr>
        <w:spacing w:after="60"/>
        <w:ind w:left="357" w:hanging="357"/>
        <w:contextualSpacing w:val="0"/>
      </w:pPr>
      <w:r w:rsidRPr="008D5AF5">
        <w:t>char figur = 'x';</w:t>
      </w:r>
    </w:p>
    <w:p w14:paraId="343E2296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>void setup(){</w:t>
      </w:r>
    </w:p>
    <w:p w14:paraId="4EC1A3D7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size(400, 300);</w:t>
      </w:r>
    </w:p>
    <w:p w14:paraId="75B756A7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background(255, 255, 0);</w:t>
      </w:r>
    </w:p>
    <w:p w14:paraId="158445EC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fill(255, 0, 0);</w:t>
      </w:r>
    </w:p>
    <w:p w14:paraId="0E7B2EF4" w14:textId="77777777" w:rsidR="008D5AF5" w:rsidRPr="008D5AF5" w:rsidRDefault="008D5AF5" w:rsidP="006D5891">
      <w:pPr>
        <w:pStyle w:val="Quellcode"/>
        <w:spacing w:after="60"/>
        <w:ind w:left="357" w:hanging="357"/>
        <w:contextualSpacing w:val="0"/>
      </w:pPr>
      <w:r w:rsidRPr="008D5AF5">
        <w:t>}</w:t>
      </w:r>
    </w:p>
    <w:p w14:paraId="3C7E5920" w14:textId="7FEC3A3A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>void draw(){}</w:t>
      </w:r>
    </w:p>
    <w:p w14:paraId="562DFBA9" w14:textId="77777777" w:rsidR="008D5AF5" w:rsidRPr="008D5AF5" w:rsidRDefault="008D5AF5" w:rsidP="006D5891">
      <w:pPr>
        <w:pStyle w:val="Quellcode"/>
        <w:ind w:left="357" w:hanging="357"/>
        <w:contextualSpacing w:val="0"/>
      </w:pPr>
    </w:p>
    <w:p w14:paraId="3D1C76D5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>void mouseClicked(){</w:t>
      </w:r>
    </w:p>
    <w:p w14:paraId="0807AD90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if(figur == 'q'){</w:t>
      </w:r>
    </w:p>
    <w:p w14:paraId="299A1B2C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  square(mouseX, mouseY, 30);</w:t>
      </w:r>
    </w:p>
    <w:p w14:paraId="181120C2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}</w:t>
      </w:r>
    </w:p>
    <w:p w14:paraId="642267AC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if(figur == 'k'){  </w:t>
      </w:r>
    </w:p>
    <w:p w14:paraId="16F03057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  circle(mouseX, mouseY, 30);</w:t>
      </w:r>
    </w:p>
    <w:p w14:paraId="177B40F1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 xml:space="preserve">  }</w:t>
      </w:r>
    </w:p>
    <w:p w14:paraId="6E770E07" w14:textId="77777777" w:rsidR="008D5AF5" w:rsidRPr="008D5AF5" w:rsidRDefault="008D5AF5" w:rsidP="006D5891">
      <w:pPr>
        <w:pStyle w:val="Quellcode"/>
        <w:spacing w:after="60"/>
        <w:ind w:left="357" w:hanging="357"/>
        <w:contextualSpacing w:val="0"/>
      </w:pPr>
      <w:r w:rsidRPr="008D5AF5">
        <w:t>}</w:t>
      </w:r>
    </w:p>
    <w:p w14:paraId="151B8AE5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t>void keyPressed(){</w:t>
      </w:r>
    </w:p>
    <w:p w14:paraId="5CAC405E" w14:textId="42CD5DF4" w:rsidR="008D5AF5" w:rsidRPr="007147E5" w:rsidRDefault="008D5AF5" w:rsidP="006D5891">
      <w:pPr>
        <w:pStyle w:val="Quellcode"/>
        <w:ind w:left="357" w:hanging="357"/>
        <w:contextualSpacing w:val="0"/>
        <w:rPr>
          <w:lang w:val="de-DE"/>
        </w:rPr>
      </w:pPr>
      <w:r w:rsidRPr="00A01D2F">
        <w:rPr>
          <w:lang w:val="de-DE"/>
        </w:rPr>
        <w:t xml:space="preserve">  </w:t>
      </w:r>
      <w:r w:rsidRPr="007147E5">
        <w:rPr>
          <w:lang w:val="de-DE"/>
        </w:rPr>
        <w:t>if(key == 'q' || key == 'k'){</w:t>
      </w:r>
      <w:r w:rsidR="007147E5" w:rsidRPr="007147E5">
        <w:rPr>
          <w:lang w:val="de-DE"/>
        </w:rPr>
        <w:t xml:space="preserve"> </w:t>
      </w:r>
      <w:r w:rsidR="007147E5" w:rsidRPr="007147E5">
        <w:rPr>
          <w:rFonts w:ascii="Calibri" w:hAnsi="Calibri" w:cs="Calibri"/>
          <w:lang w:val="de-DE"/>
        </w:rPr>
        <w:tab/>
        <w:t>//Verknüpfung von zwei Bedingungen mit ODER</w:t>
      </w:r>
    </w:p>
    <w:p w14:paraId="572E336F" w14:textId="77777777" w:rsidR="008D5AF5" w:rsidRPr="008D5AF5" w:rsidRDefault="008D5AF5" w:rsidP="006D5891">
      <w:pPr>
        <w:pStyle w:val="Quellcode"/>
        <w:ind w:left="357" w:hanging="357"/>
        <w:contextualSpacing w:val="0"/>
        <w:rPr>
          <w:lang w:val="de-DE"/>
        </w:rPr>
      </w:pPr>
      <w:r w:rsidRPr="007147E5">
        <w:rPr>
          <w:lang w:val="de-DE"/>
        </w:rPr>
        <w:t xml:space="preserve">    </w:t>
      </w:r>
      <w:r w:rsidRPr="008D5AF5">
        <w:rPr>
          <w:lang w:val="de-DE"/>
        </w:rPr>
        <w:t>figur = key;</w:t>
      </w:r>
    </w:p>
    <w:p w14:paraId="227808A3" w14:textId="77777777" w:rsidR="008D5AF5" w:rsidRPr="008D5AF5" w:rsidRDefault="008D5AF5" w:rsidP="006D5891">
      <w:pPr>
        <w:pStyle w:val="Quellcode"/>
        <w:ind w:left="357" w:hanging="357"/>
        <w:contextualSpacing w:val="0"/>
        <w:rPr>
          <w:lang w:val="de-DE"/>
        </w:rPr>
      </w:pPr>
      <w:r w:rsidRPr="008D5AF5">
        <w:rPr>
          <w:lang w:val="de-DE"/>
        </w:rPr>
        <w:t xml:space="preserve">  }</w:t>
      </w:r>
    </w:p>
    <w:p w14:paraId="32FD65B4" w14:textId="77777777" w:rsidR="008D5AF5" w:rsidRPr="008D5AF5" w:rsidRDefault="008D5AF5" w:rsidP="006D5891">
      <w:pPr>
        <w:pStyle w:val="Quellcode"/>
        <w:ind w:left="357" w:hanging="357"/>
        <w:contextualSpacing w:val="0"/>
      </w:pPr>
      <w:r w:rsidRPr="008D5AF5">
        <w:rPr>
          <w:lang w:val="de-DE"/>
        </w:rPr>
        <w:t>}</w:t>
      </w:r>
    </w:p>
    <w:p w14:paraId="2FF66F57" w14:textId="4DB52FA5" w:rsidR="00EA4B71" w:rsidRDefault="00E54A9E" w:rsidP="006D5891">
      <w:pPr>
        <w:pStyle w:val="UnterschriftINFSII"/>
        <w:spacing w:after="120"/>
      </w:pPr>
      <w:r>
        <w:t>Abbildung</w:t>
      </w:r>
      <w:r w:rsidR="00EA4B71">
        <w:t xml:space="preserve"> </w:t>
      </w:r>
      <w:fldSimple w:instr=" SEQ Abbildung \* ARABIC ">
        <w:r w:rsidR="003F2C4A">
          <w:rPr>
            <w:noProof/>
          </w:rPr>
          <w:t>8</w:t>
        </w:r>
      </w:fldSimple>
      <w:r w:rsidR="00EA4B71">
        <w:t>: Reaktion auf Tastatureingaben</w:t>
      </w:r>
    </w:p>
    <w:p w14:paraId="60862243" w14:textId="1A01AC8E" w:rsidR="00227F93" w:rsidRPr="00B34587" w:rsidRDefault="00227F93" w:rsidP="00227F93">
      <w:pPr>
        <w:spacing w:after="120"/>
        <w:rPr>
          <w:rFonts w:cs="Courier New"/>
        </w:rPr>
      </w:pPr>
      <w:r w:rsidRPr="00B34587">
        <w:rPr>
          <w:rFonts w:cs="Courier New"/>
          <w:b/>
          <w:bCs/>
        </w:rPr>
        <w:t xml:space="preserve">Aufgabe </w:t>
      </w:r>
      <w:r>
        <w:rPr>
          <w:rFonts w:cs="Courier New"/>
          <w:b/>
          <w:bCs/>
        </w:rPr>
        <w:t>7</w:t>
      </w:r>
      <w:r w:rsidRPr="00B34587">
        <w:rPr>
          <w:rFonts w:cs="Courier New"/>
          <w:b/>
          <w:bCs/>
        </w:rPr>
        <w:t>:</w:t>
      </w:r>
      <w:r>
        <w:rPr>
          <w:rFonts w:cs="Courier New"/>
        </w:rPr>
        <w:t xml:space="preserve"> Erweitern Sie das Programm </w:t>
      </w:r>
      <w:r w:rsidRPr="00227F93">
        <w:rPr>
          <w:rFonts w:cs="Courier New"/>
          <w:i/>
          <w:iCs/>
        </w:rPr>
        <w:t>Beispiel_ FigurenZeichnen</w:t>
      </w:r>
      <w:r>
        <w:rPr>
          <w:rFonts w:cs="Courier New"/>
        </w:rPr>
        <w:t xml:space="preserve"> in Abb. 8 um weitere Figuren, d</w:t>
      </w:r>
      <w:r w:rsidRPr="00B34587">
        <w:rPr>
          <w:rFonts w:cs="Courier New"/>
        </w:rPr>
        <w:t xml:space="preserve">ie </w:t>
      </w:r>
      <w:r>
        <w:rPr>
          <w:rFonts w:cs="Courier New"/>
        </w:rPr>
        <w:t xml:space="preserve">mithilfe von Tasten ausgewählt und </w:t>
      </w:r>
      <w:r w:rsidRPr="00B34587">
        <w:rPr>
          <w:rFonts w:cs="Courier New"/>
        </w:rPr>
        <w:t xml:space="preserve">gezeichnet werden </w:t>
      </w:r>
      <w:r>
        <w:rPr>
          <w:rFonts w:cs="Courier New"/>
        </w:rPr>
        <w:t>können.</w:t>
      </w:r>
    </w:p>
    <w:p w14:paraId="31464C04" w14:textId="5A0C62BD" w:rsidR="00EA4B71" w:rsidRDefault="00EA4B71" w:rsidP="00F975C8">
      <w:pPr>
        <w:spacing w:after="120"/>
        <w:rPr>
          <w:rFonts w:cs="Courier New"/>
        </w:rPr>
      </w:pPr>
      <w:r w:rsidRPr="00B27E69">
        <w:rPr>
          <w:rFonts w:cs="Courier New"/>
        </w:rPr>
        <w:t>Das Programm</w:t>
      </w:r>
      <w:r>
        <w:rPr>
          <w:rFonts w:cs="Courier New"/>
        </w:rPr>
        <w:t xml:space="preserve"> in </w:t>
      </w:r>
      <w:r w:rsidR="003A0D2B">
        <w:rPr>
          <w:rFonts w:cs="Courier New"/>
        </w:rPr>
        <w:t>Abb. 8</w:t>
      </w:r>
      <w:r w:rsidRPr="00B27E69">
        <w:rPr>
          <w:rFonts w:cs="Courier New"/>
        </w:rPr>
        <w:t xml:space="preserve"> würde auch funktionieren, wenn wir in den Bedingungen innerhalb der </w:t>
      </w:r>
      <w:r>
        <w:rPr>
          <w:rFonts w:cs="Courier New"/>
        </w:rPr>
        <w:t xml:space="preserve">Methode </w:t>
      </w:r>
      <w:r w:rsidR="009C5891" w:rsidRPr="003A0D2B">
        <w:rPr>
          <w:rFonts w:ascii="Courier New" w:hAnsi="Courier New" w:cs="Courier New"/>
        </w:rPr>
        <w:t>mouseClicked</w:t>
      </w:r>
      <w:r w:rsidR="009C5891" w:rsidRPr="002C4D74">
        <w:rPr>
          <w:rFonts w:cs="Courier New"/>
          <w:i/>
          <w:iCs/>
        </w:rPr>
        <w:t xml:space="preserve"> </w:t>
      </w:r>
      <w:r w:rsidRPr="00B27E69">
        <w:rPr>
          <w:rFonts w:cs="Courier New"/>
        </w:rPr>
        <w:t>dire</w:t>
      </w:r>
      <w:r>
        <w:rPr>
          <w:rFonts w:cs="Courier New"/>
        </w:rPr>
        <w:t>k</w:t>
      </w:r>
      <w:r w:rsidRPr="00B27E69">
        <w:rPr>
          <w:rFonts w:cs="Courier New"/>
        </w:rPr>
        <w:t xml:space="preserve">t die Systemvariable </w:t>
      </w:r>
      <w:r w:rsidRPr="002C4D74">
        <w:rPr>
          <w:rFonts w:ascii="Courier New" w:hAnsi="Courier New" w:cs="Courier New"/>
        </w:rPr>
        <w:t>key</w:t>
      </w:r>
      <w:r w:rsidRPr="00B27E69">
        <w:rPr>
          <w:rFonts w:cs="Courier New"/>
        </w:rPr>
        <w:t xml:space="preserve"> abfr</w:t>
      </w:r>
      <w:r>
        <w:rPr>
          <w:rFonts w:cs="Courier New"/>
        </w:rPr>
        <w:t>ag</w:t>
      </w:r>
      <w:r w:rsidRPr="00B27E69">
        <w:rPr>
          <w:rFonts w:cs="Courier New"/>
        </w:rPr>
        <w:t>en würden</w:t>
      </w:r>
      <w:r w:rsidR="007068EB">
        <w:rPr>
          <w:rFonts w:cs="Courier New"/>
        </w:rPr>
        <w:t xml:space="preserve">, vorausgesetzt es werden nach </w:t>
      </w:r>
      <w:r w:rsidR="007068EB" w:rsidRPr="00322519">
        <w:rPr>
          <w:rFonts w:cs="Courier New"/>
        </w:rPr>
        <w:t>'</w:t>
      </w:r>
      <w:r w:rsidR="007068EB">
        <w:rPr>
          <w:rFonts w:cs="Courier New"/>
        </w:rPr>
        <w:t>q</w:t>
      </w:r>
      <w:r w:rsidR="007068EB" w:rsidRPr="00322519">
        <w:rPr>
          <w:rFonts w:cs="Courier New"/>
        </w:rPr>
        <w:t>'</w:t>
      </w:r>
      <w:r w:rsidR="007068EB">
        <w:rPr>
          <w:rFonts w:cs="Courier New"/>
        </w:rPr>
        <w:t xml:space="preserve"> oder </w:t>
      </w:r>
      <w:r w:rsidR="007068EB" w:rsidRPr="00322519">
        <w:rPr>
          <w:rFonts w:cs="Courier New"/>
        </w:rPr>
        <w:t>'</w:t>
      </w:r>
      <w:r w:rsidR="003A0D2B">
        <w:rPr>
          <w:rFonts w:cs="Courier New"/>
        </w:rPr>
        <w:t>k</w:t>
      </w:r>
      <w:r w:rsidR="007068EB" w:rsidRPr="00322519">
        <w:rPr>
          <w:rFonts w:cs="Courier New"/>
        </w:rPr>
        <w:t>'</w:t>
      </w:r>
      <w:r w:rsidR="007068EB">
        <w:rPr>
          <w:rFonts w:cs="Courier New"/>
        </w:rPr>
        <w:t xml:space="preserve"> keine weiteren Tasten gedrückt.</w:t>
      </w:r>
      <w:r w:rsidRPr="00B27E69">
        <w:rPr>
          <w:rFonts w:cs="Courier New"/>
        </w:rPr>
        <w:t xml:space="preserve"> Das Vorgehen</w:t>
      </w:r>
      <w:r w:rsidR="003A0D2B">
        <w:rPr>
          <w:rFonts w:cs="Courier New"/>
        </w:rPr>
        <w:t>,</w:t>
      </w:r>
      <w:r w:rsidRPr="00B27E69">
        <w:rPr>
          <w:rFonts w:cs="Courier New"/>
        </w:rPr>
        <w:t xml:space="preserve"> </w:t>
      </w:r>
      <w:r>
        <w:rPr>
          <w:rFonts w:cs="Courier New"/>
        </w:rPr>
        <w:t>in</w:t>
      </w:r>
      <w:r w:rsidRPr="00B27E69">
        <w:rPr>
          <w:rFonts w:cs="Courier New"/>
        </w:rPr>
        <w:t xml:space="preserve"> de</w:t>
      </w:r>
      <w:r>
        <w:rPr>
          <w:rFonts w:cs="Courier New"/>
        </w:rPr>
        <w:t>r</w:t>
      </w:r>
      <w:r w:rsidRPr="00B27E69">
        <w:rPr>
          <w:rFonts w:cs="Courier New"/>
        </w:rPr>
        <w:t xml:space="preserve"> Methode </w:t>
      </w:r>
      <w:r w:rsidRPr="003A0D2B">
        <w:rPr>
          <w:rFonts w:ascii="Courier New" w:hAnsi="Courier New" w:cs="Courier New"/>
        </w:rPr>
        <w:t>keyPressed</w:t>
      </w:r>
      <w:r w:rsidRPr="00B27E69">
        <w:rPr>
          <w:rFonts w:cs="Courier New"/>
        </w:rPr>
        <w:t xml:space="preserve"> den Wert zu</w:t>
      </w:r>
      <w:r>
        <w:rPr>
          <w:rFonts w:cs="Courier New"/>
        </w:rPr>
        <w:t>n</w:t>
      </w:r>
      <w:r w:rsidRPr="00B27E69">
        <w:rPr>
          <w:rFonts w:cs="Courier New"/>
        </w:rPr>
        <w:t>ächst in einer Variablen zu speiche</w:t>
      </w:r>
      <w:r>
        <w:rPr>
          <w:rFonts w:cs="Courier New"/>
        </w:rPr>
        <w:t>r</w:t>
      </w:r>
      <w:r w:rsidRPr="00B27E69">
        <w:rPr>
          <w:rFonts w:cs="Courier New"/>
        </w:rPr>
        <w:t>n, ist jedoch hilfreich,</w:t>
      </w:r>
      <w:r>
        <w:rPr>
          <w:rFonts w:cs="Courier New"/>
        </w:rPr>
        <w:t xml:space="preserve"> </w:t>
      </w:r>
      <w:r w:rsidRPr="00B27E69">
        <w:rPr>
          <w:rFonts w:cs="Courier New"/>
        </w:rPr>
        <w:t xml:space="preserve">wenn wir </w:t>
      </w:r>
      <w:r w:rsidR="003A0D2B">
        <w:rPr>
          <w:rFonts w:cs="Courier New"/>
        </w:rPr>
        <w:t>n</w:t>
      </w:r>
      <w:r w:rsidRPr="00B27E69">
        <w:rPr>
          <w:rFonts w:cs="Courier New"/>
        </w:rPr>
        <w:t>och andere Eingabe</w:t>
      </w:r>
      <w:r>
        <w:rPr>
          <w:rFonts w:cs="Courier New"/>
        </w:rPr>
        <w:t>n</w:t>
      </w:r>
      <w:r w:rsidRPr="00B27E69">
        <w:rPr>
          <w:rFonts w:cs="Courier New"/>
        </w:rPr>
        <w:t xml:space="preserve"> über die Ta</w:t>
      </w:r>
      <w:r>
        <w:rPr>
          <w:rFonts w:cs="Courier New"/>
        </w:rPr>
        <w:t>stat</w:t>
      </w:r>
      <w:r w:rsidRPr="00B27E69">
        <w:rPr>
          <w:rFonts w:cs="Courier New"/>
        </w:rPr>
        <w:t xml:space="preserve">ur erlauben wollen. </w:t>
      </w:r>
      <w:r w:rsidR="009C5891">
        <w:rPr>
          <w:rFonts w:cs="Courier New"/>
        </w:rPr>
        <w:t xml:space="preserve">Deshalb wird der Wert von </w:t>
      </w:r>
      <w:r w:rsidR="009C5891" w:rsidRPr="009C5891">
        <w:rPr>
          <w:rFonts w:ascii="Courier New" w:hAnsi="Courier New" w:cs="Courier New"/>
        </w:rPr>
        <w:t>key</w:t>
      </w:r>
      <w:r w:rsidR="009C5891">
        <w:rPr>
          <w:rFonts w:cs="Courier New"/>
        </w:rPr>
        <w:t xml:space="preserve"> nur in der Variablen </w:t>
      </w:r>
      <w:r w:rsidR="009C5891" w:rsidRPr="009C5891">
        <w:rPr>
          <w:rFonts w:ascii="Courier New" w:hAnsi="Courier New" w:cs="Courier New"/>
        </w:rPr>
        <w:t>figur</w:t>
      </w:r>
      <w:r w:rsidR="009C5891">
        <w:rPr>
          <w:rFonts w:cs="Courier New"/>
        </w:rPr>
        <w:t xml:space="preserve"> gespeichert, wenn die Taste </w:t>
      </w:r>
      <w:r w:rsidR="009C5891" w:rsidRPr="00322519">
        <w:rPr>
          <w:rFonts w:cs="Courier New"/>
        </w:rPr>
        <w:t>'</w:t>
      </w:r>
      <w:r w:rsidR="009C5891">
        <w:rPr>
          <w:rFonts w:cs="Courier New"/>
        </w:rPr>
        <w:t>q</w:t>
      </w:r>
      <w:r w:rsidR="009C5891" w:rsidRPr="00322519">
        <w:rPr>
          <w:rFonts w:cs="Courier New"/>
        </w:rPr>
        <w:t>'</w:t>
      </w:r>
      <w:r w:rsidR="009C5891">
        <w:rPr>
          <w:rFonts w:cs="Courier New"/>
        </w:rPr>
        <w:t xml:space="preserve"> oder die Taste </w:t>
      </w:r>
      <w:r w:rsidR="009C5891" w:rsidRPr="00322519">
        <w:rPr>
          <w:rFonts w:cs="Courier New"/>
        </w:rPr>
        <w:t>'</w:t>
      </w:r>
      <w:r w:rsidR="009C5891">
        <w:rPr>
          <w:rFonts w:cs="Courier New"/>
        </w:rPr>
        <w:t>r</w:t>
      </w:r>
      <w:r w:rsidR="009C5891" w:rsidRPr="00322519">
        <w:rPr>
          <w:rFonts w:cs="Courier New"/>
        </w:rPr>
        <w:t>'</w:t>
      </w:r>
      <w:r w:rsidR="009C5891">
        <w:rPr>
          <w:rFonts w:cs="Courier New"/>
        </w:rPr>
        <w:t xml:space="preserve"> gedrückt wurde.</w:t>
      </w:r>
      <w:r w:rsidR="009C5891">
        <w:rPr>
          <w:rFonts w:cs="Courier New"/>
        </w:rPr>
        <w:br/>
        <w:t>Wir</w:t>
      </w:r>
      <w:r w:rsidRPr="00B27E69">
        <w:rPr>
          <w:rFonts w:cs="Courier New"/>
        </w:rPr>
        <w:t xml:space="preserve"> könnten </w:t>
      </w:r>
      <w:r w:rsidR="009C5891">
        <w:rPr>
          <w:rFonts w:cs="Courier New"/>
        </w:rPr>
        <w:t xml:space="preserve">z. B. </w:t>
      </w:r>
      <w:r>
        <w:rPr>
          <w:rFonts w:cs="Courier New"/>
        </w:rPr>
        <w:t>zusätzlich die Steuerung der Dicke d</w:t>
      </w:r>
      <w:r w:rsidRPr="00B27E69">
        <w:rPr>
          <w:rFonts w:cs="Courier New"/>
        </w:rPr>
        <w:t xml:space="preserve">er </w:t>
      </w:r>
      <w:r>
        <w:rPr>
          <w:rFonts w:cs="Courier New"/>
        </w:rPr>
        <w:t>Umrandung</w:t>
      </w:r>
      <w:r w:rsidRPr="00B27E69">
        <w:rPr>
          <w:rFonts w:cs="Courier New"/>
        </w:rPr>
        <w:t xml:space="preserve"> </w:t>
      </w:r>
      <w:r>
        <w:rPr>
          <w:rFonts w:cs="Courier New"/>
        </w:rPr>
        <w:t>über die Tastatur anbieten.</w:t>
      </w:r>
      <w:r w:rsidR="009C5891">
        <w:rPr>
          <w:rFonts w:cs="Courier New"/>
        </w:rPr>
        <w:t xml:space="preserve"> </w:t>
      </w:r>
      <w:r>
        <w:rPr>
          <w:rFonts w:cs="Courier New"/>
        </w:rPr>
        <w:t xml:space="preserve">Hierfür gibt es verschiedene Möglichkeiten. Wir können z. B. fünf Werte für die Dicke zur Verfügung stellen, die mithilfe der Tasten 1 bis 5 direkt ausgewählt werden. Wir können die Dicke aber auch ähnlich wie bei den beiden Buttons bei Drücken der Plus-Taste um 1 erhöhen und bei Drücken der Minus-Taste um 1 verringern, sofern sie aktuell größer als 1 ist. </w:t>
      </w:r>
      <w:r w:rsidR="007147E5">
        <w:rPr>
          <w:rFonts w:cs="Courier New"/>
        </w:rPr>
        <w:t>Abb. 9 zeigt die</w:t>
      </w:r>
      <w:r>
        <w:rPr>
          <w:rFonts w:cs="Courier New"/>
        </w:rPr>
        <w:t xml:space="preserve"> Umsetzung der zweiten Variante. </w:t>
      </w:r>
      <w:r>
        <w:rPr>
          <w:rFonts w:cs="Courier New"/>
        </w:rPr>
        <w:br/>
      </w:r>
      <w:r>
        <w:rPr>
          <w:rFonts w:cs="Courier New"/>
        </w:rPr>
        <w:lastRenderedPageBreak/>
        <w:t>Wir benötigen eine globale Variable</w:t>
      </w:r>
      <w:r w:rsidR="009C5891" w:rsidRPr="009C5891">
        <w:rPr>
          <w:rFonts w:cstheme="minorHAnsi"/>
        </w:rPr>
        <w:t xml:space="preserve"> </w:t>
      </w:r>
      <w:r w:rsidR="009C5891">
        <w:rPr>
          <w:rFonts w:ascii="Courier New" w:hAnsi="Courier New" w:cs="Courier New"/>
        </w:rPr>
        <w:t>d</w:t>
      </w:r>
      <w:r w:rsidR="009C5891" w:rsidRPr="008F7081">
        <w:rPr>
          <w:rFonts w:ascii="Courier New" w:hAnsi="Courier New" w:cs="Courier New"/>
        </w:rPr>
        <w:t>icke</w:t>
      </w:r>
      <w:r>
        <w:rPr>
          <w:rFonts w:cs="Courier New"/>
        </w:rPr>
        <w:t xml:space="preserve">, in der wir uns die aktuelle Dicke merken. Diese ist zu Beginn 1, deshalb weisen wir der Variablen </w:t>
      </w:r>
      <w:r w:rsidR="009C5891" w:rsidRPr="009C5891">
        <w:rPr>
          <w:rFonts w:ascii="Courier New" w:hAnsi="Courier New" w:cs="Courier New"/>
        </w:rPr>
        <w:t>dicke</w:t>
      </w:r>
      <w:r w:rsidR="009C5891">
        <w:rPr>
          <w:rFonts w:cs="Courier New"/>
        </w:rPr>
        <w:t xml:space="preserve"> zu Beginn</w:t>
      </w:r>
      <w:r>
        <w:rPr>
          <w:rFonts w:cs="Courier New"/>
        </w:rPr>
        <w:t xml:space="preserve"> den Wert 1 zu. </w:t>
      </w:r>
      <w:r w:rsidR="00B034EA">
        <w:rPr>
          <w:rFonts w:cs="Courier New"/>
        </w:rPr>
        <w:t>Die</w:t>
      </w:r>
      <w:r w:rsidR="009C5891">
        <w:rPr>
          <w:rFonts w:cs="Courier New"/>
        </w:rPr>
        <w:t xml:space="preserve"> </w:t>
      </w:r>
      <w:r>
        <w:rPr>
          <w:rFonts w:cs="Courier New"/>
        </w:rPr>
        <w:t xml:space="preserve">Methode </w:t>
      </w:r>
      <w:r w:rsidRPr="003A0D2B">
        <w:rPr>
          <w:rFonts w:ascii="Courier New" w:hAnsi="Courier New" w:cs="Courier New"/>
        </w:rPr>
        <w:t>keyPressed</w:t>
      </w:r>
      <w:r>
        <w:rPr>
          <w:rFonts w:cs="Courier New"/>
        </w:rPr>
        <w:t xml:space="preserve"> </w:t>
      </w:r>
      <w:r w:rsidR="007147E5">
        <w:rPr>
          <w:rFonts w:cs="Courier New"/>
        </w:rPr>
        <w:t xml:space="preserve">in Abb. 9 </w:t>
      </w:r>
      <w:r w:rsidR="00B034EA">
        <w:rPr>
          <w:rFonts w:cs="Courier New"/>
        </w:rPr>
        <w:t>enthält nun</w:t>
      </w:r>
      <w:r w:rsidR="007147E5">
        <w:rPr>
          <w:rFonts w:cs="Courier New"/>
        </w:rPr>
        <w:t xml:space="preserve"> im Vergleich zu Abb. 8</w:t>
      </w:r>
      <w:r w:rsidR="00B034EA">
        <w:rPr>
          <w:rFonts w:cs="Courier New"/>
        </w:rPr>
        <w:t xml:space="preserve"> </w:t>
      </w:r>
      <w:r w:rsidR="00227F93">
        <w:rPr>
          <w:rFonts w:cs="Courier New"/>
        </w:rPr>
        <w:t>zwei weitere</w:t>
      </w:r>
      <w:r w:rsidR="00B034EA">
        <w:rPr>
          <w:rFonts w:cs="Courier New"/>
        </w:rPr>
        <w:t xml:space="preserve"> </w:t>
      </w:r>
      <w:r>
        <w:rPr>
          <w:rFonts w:cs="Courier New"/>
        </w:rPr>
        <w:t>Bedingungen</w:t>
      </w:r>
      <w:r w:rsidR="00227F93">
        <w:rPr>
          <w:rFonts w:cs="Courier New"/>
        </w:rPr>
        <w:t xml:space="preserve"> in</w:t>
      </w:r>
      <w:r w:rsidR="00B034EA">
        <w:rPr>
          <w:rFonts w:cs="Courier New"/>
        </w:rPr>
        <w:t xml:space="preserve"> </w:t>
      </w:r>
      <w:r>
        <w:rPr>
          <w:rFonts w:cs="Courier New"/>
        </w:rPr>
        <w:t>Zeile 7</w:t>
      </w:r>
      <w:r w:rsidR="00B034EA">
        <w:rPr>
          <w:rFonts w:cs="Courier New"/>
        </w:rPr>
        <w:t xml:space="preserve"> und</w:t>
      </w:r>
      <w:r>
        <w:rPr>
          <w:rFonts w:cs="Courier New"/>
        </w:rPr>
        <w:t xml:space="preserve"> Zeile</w:t>
      </w:r>
      <w:r w:rsidR="00B034EA">
        <w:rPr>
          <w:rFonts w:cs="Courier New"/>
        </w:rPr>
        <w:t xml:space="preserve"> </w:t>
      </w:r>
      <w:r>
        <w:rPr>
          <w:rFonts w:cs="Courier New"/>
        </w:rPr>
        <w:t xml:space="preserve">11. Wenn die Plus-Taste gedrückt wurde, wird die Variable </w:t>
      </w:r>
      <w:r w:rsidRPr="008F7081">
        <w:rPr>
          <w:rFonts w:ascii="Courier New" w:hAnsi="Courier New" w:cs="Courier New"/>
        </w:rPr>
        <w:t>dicke</w:t>
      </w:r>
      <w:r>
        <w:rPr>
          <w:rFonts w:cs="Courier New"/>
        </w:rPr>
        <w:t xml:space="preserve"> um 1 erhöht und die Methode </w:t>
      </w:r>
      <w:r w:rsidR="00227F93" w:rsidRPr="00227F93">
        <w:rPr>
          <w:rFonts w:ascii="Courier New" w:hAnsi="Courier New" w:cs="Courier New"/>
        </w:rPr>
        <w:t>strokeWeight</w:t>
      </w:r>
      <w:r w:rsidR="00227F93">
        <w:rPr>
          <w:rFonts w:cs="Courier New"/>
        </w:rPr>
        <w:t xml:space="preserve"> </w:t>
      </w:r>
      <w:r>
        <w:rPr>
          <w:rFonts w:cs="Courier New"/>
        </w:rPr>
        <w:t xml:space="preserve">zum Setzen der Dicke der Umrandung mit dem neuen Wert als Parameter ausgeführt. Wenn die Minus-Taste gedrückt wurde und die Variable </w:t>
      </w:r>
      <w:r w:rsidRPr="00084547">
        <w:rPr>
          <w:rFonts w:ascii="Courier New" w:hAnsi="Courier New" w:cs="Courier New"/>
        </w:rPr>
        <w:t>dicke</w:t>
      </w:r>
      <w:r>
        <w:rPr>
          <w:rFonts w:cs="Courier New"/>
        </w:rPr>
        <w:t xml:space="preserve"> nicht schon beim Wert 1 angelangt ist, wird der Wert um 1 verringert und ebenfalls die Methode </w:t>
      </w:r>
      <w:r w:rsidR="00227F93" w:rsidRPr="00227F93">
        <w:rPr>
          <w:rFonts w:ascii="Courier New" w:hAnsi="Courier New" w:cs="Courier New"/>
        </w:rPr>
        <w:t>strokeWeight</w:t>
      </w:r>
      <w:r w:rsidR="00227F93">
        <w:rPr>
          <w:rFonts w:cs="Courier New"/>
        </w:rPr>
        <w:t xml:space="preserve"> </w:t>
      </w:r>
      <w:r>
        <w:rPr>
          <w:rFonts w:cs="Courier New"/>
        </w:rPr>
        <w:t xml:space="preserve">mit dem aktuellen Wert ausgeführt. 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4390"/>
        <w:gridCol w:w="4672"/>
      </w:tblGrid>
      <w:tr w:rsidR="00EA4B71" w14:paraId="09C565C7" w14:textId="77777777" w:rsidTr="00306D94">
        <w:trPr>
          <w:trHeight w:val="283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0DEF54A" w14:textId="77777777" w:rsidR="00EA4B71" w:rsidRPr="008F7081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>int dicke = 1;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4750ECC" w14:textId="77777777" w:rsidR="00EA4B71" w:rsidRPr="008F7081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>int dicke = 1;</w:t>
            </w:r>
          </w:p>
        </w:tc>
      </w:tr>
      <w:tr w:rsidR="00EA4B71" w14:paraId="220E6599" w14:textId="77777777" w:rsidTr="00306D94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4DE4993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void keyPressed(){</w:t>
            </w:r>
          </w:p>
          <w:p w14:paraId="0EB974C8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</w:p>
          <w:p w14:paraId="7BC1D12D" w14:textId="7796BF8F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if(key == '</w:t>
            </w:r>
            <w:r w:rsidR="00B034EA">
              <w:rPr>
                <w:rFonts w:ascii="Courier New" w:hAnsi="Courier New" w:cs="Courier New"/>
                <w:sz w:val="20"/>
                <w:szCs w:val="20"/>
                <w:lang w:val="en-US"/>
              </w:rPr>
              <w:t>q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' || key == '</w:t>
            </w:r>
            <w:r w:rsidR="00B034EA">
              <w:rPr>
                <w:rFonts w:ascii="Courier New" w:hAnsi="Courier New" w:cs="Courier New"/>
                <w:sz w:val="20"/>
                <w:szCs w:val="20"/>
                <w:lang w:val="en-US"/>
              </w:rPr>
              <w:t>k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'){</w:t>
            </w:r>
          </w:p>
          <w:p w14:paraId="5582B836" w14:textId="4B59AB98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r w:rsidR="00B034EA">
              <w:rPr>
                <w:rFonts w:ascii="Courier New" w:hAnsi="Courier New" w:cs="Courier New"/>
                <w:sz w:val="20"/>
                <w:szCs w:val="20"/>
                <w:lang w:val="en-US"/>
              </w:rPr>
              <w:t>figur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= key;</w:t>
            </w:r>
          </w:p>
          <w:p w14:paraId="12E1DC0B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}</w:t>
            </w:r>
          </w:p>
          <w:p w14:paraId="7DC33F19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if(key == '+'){</w:t>
            </w:r>
          </w:p>
          <w:p w14:paraId="4658AF9F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dicke++;</w:t>
            </w:r>
          </w:p>
          <w:p w14:paraId="5356453F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strokeWeight(dicke);</w:t>
            </w:r>
          </w:p>
          <w:p w14:paraId="2FAB5D9A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}</w:t>
            </w:r>
          </w:p>
          <w:p w14:paraId="5C329D02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if(key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== '-' &amp;&amp; dicke &gt; 1){</w:t>
            </w:r>
          </w:p>
          <w:p w14:paraId="1CBE3B2F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dicke --;</w:t>
            </w:r>
          </w:p>
          <w:p w14:paraId="48F12B4D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 xml:space="preserve">    strokeWeight(dicke);</w:t>
            </w:r>
          </w:p>
          <w:p w14:paraId="67170FC6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 xml:space="preserve">  }</w:t>
            </w:r>
          </w:p>
          <w:p w14:paraId="7AC500DC" w14:textId="77777777" w:rsidR="00EA4B71" w:rsidRPr="001F79F0" w:rsidRDefault="00EA4B71" w:rsidP="00EA4B71">
            <w:pPr>
              <w:pStyle w:val="Listenabsatz"/>
              <w:numPr>
                <w:ilvl w:val="0"/>
                <w:numId w:val="16"/>
              </w:numPr>
              <w:spacing w:after="0"/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72BEE145" w14:textId="77777777" w:rsidR="00EA4B71" w:rsidRPr="001F79F0" w:rsidRDefault="00EA4B71" w:rsidP="00306D94">
            <w:pPr>
              <w:ind w:left="447" w:hanging="425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1FD4FCE5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void keyPressed(){</w:t>
            </w:r>
          </w:p>
          <w:p w14:paraId="48F6952A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switch(key){</w:t>
            </w:r>
          </w:p>
          <w:p w14:paraId="36C53A09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case 'k':</w:t>
            </w:r>
          </w:p>
          <w:p w14:paraId="47503393" w14:textId="1F37AB06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case '</w:t>
            </w:r>
            <w:r w:rsidR="00B034EA">
              <w:rPr>
                <w:rFonts w:ascii="Courier New" w:hAnsi="Courier New" w:cs="Courier New"/>
                <w:sz w:val="20"/>
                <w:szCs w:val="20"/>
                <w:lang w:val="en-US"/>
              </w:rPr>
              <w:t>q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': </w:t>
            </w:r>
            <w:r w:rsidR="00B034EA">
              <w:rPr>
                <w:rFonts w:ascii="Courier New" w:hAnsi="Courier New" w:cs="Courier New"/>
                <w:sz w:val="20"/>
                <w:szCs w:val="20"/>
                <w:lang w:val="en-US"/>
              </w:rPr>
              <w:t>figur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= key; </w:t>
            </w:r>
          </w:p>
          <w:p w14:paraId="6AD7731B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break;</w:t>
            </w:r>
          </w:p>
          <w:p w14:paraId="6667B171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case '+': dicke++;</w:t>
            </w:r>
          </w:p>
          <w:p w14:paraId="330F25C7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strokeWeight(dicke);</w:t>
            </w:r>
          </w:p>
          <w:p w14:paraId="67290215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break;</w:t>
            </w:r>
          </w:p>
          <w:p w14:paraId="2B41C1B6" w14:textId="77777777" w:rsidR="00EA4B71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</w:p>
          <w:p w14:paraId="14B1340B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</w:t>
            </w: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>case '-': if(dicke &gt; 1){</w:t>
            </w:r>
          </w:p>
          <w:p w14:paraId="6D264410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hanging="720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         </w:t>
            </w: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dicke --;</w:t>
            </w:r>
          </w:p>
          <w:p w14:paraId="700E113F" w14:textId="77777777" w:rsidR="00EA4B71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strokeWeight(dicke);</w:t>
            </w:r>
          </w:p>
          <w:p w14:paraId="66B88C67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50EF489F" w14:textId="77777777" w:rsidR="00EA4B71" w:rsidRPr="00212C8F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break;</w:t>
            </w:r>
            <w:r w:rsidRPr="00212C8F">
              <w:rPr>
                <w:rFonts w:ascii="Courier New" w:hAnsi="Courier New" w:cs="Courier New"/>
                <w:sz w:val="20"/>
                <w:szCs w:val="20"/>
              </w:rPr>
              <w:t xml:space="preserve">   </w:t>
            </w:r>
          </w:p>
          <w:p w14:paraId="06C1E99C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1F79F0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  <w:p w14:paraId="582BC416" w14:textId="77777777" w:rsidR="00EA4B71" w:rsidRPr="001F79F0" w:rsidRDefault="00EA4B71" w:rsidP="00EA4B71">
            <w:pPr>
              <w:pStyle w:val="Listenabsatz"/>
              <w:numPr>
                <w:ilvl w:val="0"/>
                <w:numId w:val="17"/>
              </w:numPr>
              <w:spacing w:after="0"/>
              <w:ind w:left="454" w:hanging="447"/>
              <w:rPr>
                <w:rFonts w:ascii="Courier New" w:hAnsi="Courier New" w:cs="Courier New"/>
                <w:sz w:val="20"/>
                <w:szCs w:val="20"/>
              </w:rPr>
            </w:pPr>
            <w:r w:rsidRPr="001F79F0">
              <w:rPr>
                <w:rFonts w:ascii="Courier New" w:hAnsi="Courier New" w:cs="Courier New"/>
                <w:sz w:val="20"/>
                <w:szCs w:val="20"/>
              </w:rPr>
              <w:t>}</w:t>
            </w:r>
          </w:p>
        </w:tc>
      </w:tr>
      <w:tr w:rsidR="00EA4B71" w14:paraId="42FF9498" w14:textId="77777777" w:rsidTr="00306D94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D5C5DC0" w14:textId="041C3B22" w:rsidR="00EA4B71" w:rsidRPr="00F251C4" w:rsidRDefault="00E54A9E" w:rsidP="00306D94">
            <w:pPr>
              <w:pStyle w:val="UnterschriftINFSII"/>
              <w:spacing w:after="120"/>
            </w:pPr>
            <w:r>
              <w:t>Abbildung</w:t>
            </w:r>
            <w:r w:rsidR="00EA4B71">
              <w:t xml:space="preserve"> </w:t>
            </w:r>
            <w:fldSimple w:instr=" SEQ Abbildung \* ARABIC ">
              <w:r w:rsidR="003F2C4A">
                <w:rPr>
                  <w:noProof/>
                </w:rPr>
                <w:t>9</w:t>
              </w:r>
            </w:fldSimple>
            <w:r w:rsidR="00EA4B71">
              <w:t xml:space="preserve">: Unterscheiden der Tastatureingaben mithilfe </w:t>
            </w:r>
            <w:r w:rsidR="006D5891">
              <w:t>mehrerer</w:t>
            </w:r>
            <w:r w:rsidR="00EA4B71">
              <w:t xml:space="preserve"> if</w:t>
            </w:r>
            <w:r w:rsidR="006D5891">
              <w:t>-Konstruktionen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7B8546F1" w14:textId="6048C4A1" w:rsidR="00EA4B71" w:rsidRPr="00F251C4" w:rsidRDefault="00E54A9E" w:rsidP="00EE6F0C">
            <w:pPr>
              <w:pStyle w:val="UnterschriftINFSII"/>
              <w:spacing w:after="120"/>
              <w:ind w:left="708" w:hanging="708"/>
              <w:rPr>
                <w:rFonts w:cs="Courier New"/>
              </w:rPr>
            </w:pPr>
            <w:r>
              <w:t>Abbildung</w:t>
            </w:r>
            <w:r w:rsidR="00EA4B71">
              <w:t xml:space="preserve"> </w:t>
            </w:r>
            <w:fldSimple w:instr=" SEQ Abbildung \* ARABIC ">
              <w:r w:rsidR="003F2C4A">
                <w:rPr>
                  <w:noProof/>
                </w:rPr>
                <w:t>10</w:t>
              </w:r>
            </w:fldSimple>
            <w:r w:rsidR="00EA4B71">
              <w:t>: Unterscheiden der Tastatureingaben mithilfe eine</w:t>
            </w:r>
            <w:r w:rsidR="00EE6F0C">
              <w:t>r</w:t>
            </w:r>
            <w:r w:rsidR="00EA4B71">
              <w:t xml:space="preserve"> </w:t>
            </w:r>
            <w:r w:rsidR="00EE6F0C">
              <w:t xml:space="preserve">Mehrfachverzweigung mit </w:t>
            </w:r>
            <w:r w:rsidR="00EA4B71">
              <w:t>switch-case</w:t>
            </w:r>
          </w:p>
        </w:tc>
      </w:tr>
    </w:tbl>
    <w:p w14:paraId="499985D7" w14:textId="07F7CDB2" w:rsidR="00227F93" w:rsidRDefault="00227F93" w:rsidP="00227F93">
      <w:pPr>
        <w:pStyle w:val="berschrift3"/>
      </w:pPr>
      <w:r>
        <w:t>Mehrfachverzweigungen</w:t>
      </w:r>
    </w:p>
    <w:p w14:paraId="38F2D9BA" w14:textId="646F4E56" w:rsidR="00EF23D4" w:rsidRDefault="00EA4B71" w:rsidP="00EA4B71">
      <w:pPr>
        <w:spacing w:after="40"/>
        <w:rPr>
          <w:rFonts w:cs="Courier New"/>
        </w:rPr>
      </w:pPr>
      <w:r>
        <w:rPr>
          <w:rFonts w:cs="Courier New"/>
        </w:rPr>
        <w:t xml:space="preserve">Je mehr Tasten in der Methode </w:t>
      </w:r>
      <w:r w:rsidRPr="00227F93">
        <w:rPr>
          <w:rFonts w:ascii="Courier New" w:hAnsi="Courier New" w:cs="Courier New"/>
        </w:rPr>
        <w:t>keyPressed</w:t>
      </w:r>
      <w:r>
        <w:rPr>
          <w:rFonts w:cs="Courier New"/>
        </w:rPr>
        <w:t xml:space="preserve"> </w:t>
      </w:r>
      <w:r w:rsidR="00227F93">
        <w:rPr>
          <w:rFonts w:cs="Courier New"/>
        </w:rPr>
        <w:t xml:space="preserve">zu </w:t>
      </w:r>
      <w:r>
        <w:rPr>
          <w:rFonts w:cs="Courier New"/>
        </w:rPr>
        <w:t xml:space="preserve">berücksichtigen </w:t>
      </w:r>
      <w:r w:rsidR="00227F93">
        <w:rPr>
          <w:rFonts w:cs="Courier New"/>
        </w:rPr>
        <w:t>sind</w:t>
      </w:r>
      <w:r>
        <w:rPr>
          <w:rFonts w:cs="Courier New"/>
        </w:rPr>
        <w:t xml:space="preserve">, desto mehr </w:t>
      </w:r>
      <w:r w:rsidR="00227F93">
        <w:rPr>
          <w:rFonts w:cs="Courier New"/>
        </w:rPr>
        <w:t>Fälle müssen unterschieden und entsprechende Bedingungen überprüft werden.</w:t>
      </w:r>
      <w:r>
        <w:rPr>
          <w:rFonts w:cs="Courier New"/>
        </w:rPr>
        <w:t xml:space="preserve"> Deshalb lohnt es sich, dafür eine etwas einfachere Schreibweise</w:t>
      </w:r>
      <w:r w:rsidR="007147E5">
        <w:rPr>
          <w:rFonts w:cs="Courier New"/>
        </w:rPr>
        <w:t xml:space="preserve"> in Form einer Mehrfachverzeigung</w:t>
      </w:r>
      <w:r>
        <w:rPr>
          <w:rFonts w:cs="Courier New"/>
        </w:rPr>
        <w:t xml:space="preserve"> einzuführen, die in der Variante rechts in </w:t>
      </w:r>
      <w:r w:rsidR="00227F93">
        <w:rPr>
          <w:rFonts w:cs="Courier New"/>
        </w:rPr>
        <w:t>Abb. 10</w:t>
      </w:r>
      <w:r>
        <w:rPr>
          <w:rFonts w:cs="Courier New"/>
        </w:rPr>
        <w:t xml:space="preserve"> zu sehen ist. Hinter dem </w:t>
      </w:r>
      <w:r w:rsidR="00227F93">
        <w:rPr>
          <w:rFonts w:cs="Courier New"/>
        </w:rPr>
        <w:t>Schlüsselwort</w:t>
      </w:r>
      <w:r>
        <w:rPr>
          <w:rFonts w:cs="Courier New"/>
        </w:rPr>
        <w:t xml:space="preserve"> </w:t>
      </w:r>
      <w:r w:rsidRPr="00227F93">
        <w:rPr>
          <w:rFonts w:ascii="Courier New" w:hAnsi="Courier New" w:cs="Courier New"/>
        </w:rPr>
        <w:t>switch</w:t>
      </w:r>
      <w:r>
        <w:rPr>
          <w:rFonts w:cs="Courier New"/>
        </w:rPr>
        <w:t xml:space="preserve"> in Zeile 3 steht in Klammern die Variable, die in jeder Bedingung überprüft werden soll</w:t>
      </w:r>
      <w:r w:rsidR="00EF23D4">
        <w:rPr>
          <w:rFonts w:cs="Courier New"/>
        </w:rPr>
        <w:t xml:space="preserve"> (hier </w:t>
      </w:r>
      <w:r w:rsidR="00EF23D4" w:rsidRPr="00EF23D4">
        <w:rPr>
          <w:rFonts w:ascii="Courier New" w:hAnsi="Courier New" w:cs="Courier New"/>
        </w:rPr>
        <w:t>key</w:t>
      </w:r>
      <w:r w:rsidR="00EF23D4">
        <w:rPr>
          <w:rFonts w:cs="Courier New"/>
        </w:rPr>
        <w:t>)</w:t>
      </w:r>
      <w:r>
        <w:rPr>
          <w:rFonts w:cs="Courier New"/>
        </w:rPr>
        <w:t xml:space="preserve">. Jeder Wert, mit dem die Variable verglichen werden soll, steht hinter dem </w:t>
      </w:r>
      <w:r w:rsidR="00227F93">
        <w:rPr>
          <w:rFonts w:cs="Courier New"/>
        </w:rPr>
        <w:t xml:space="preserve">Schlüsselwort </w:t>
      </w:r>
      <w:r w:rsidRPr="00227F93">
        <w:rPr>
          <w:rFonts w:ascii="Courier New" w:hAnsi="Courier New" w:cs="Courier New"/>
        </w:rPr>
        <w:t>case</w:t>
      </w:r>
      <w:r>
        <w:rPr>
          <w:rFonts w:cs="Courier New"/>
        </w:rPr>
        <w:t xml:space="preserve">. </w:t>
      </w:r>
      <w:r w:rsidR="00EF23D4">
        <w:rPr>
          <w:rFonts w:cs="Courier New"/>
        </w:rPr>
        <w:t xml:space="preserve">Optional kann abschließend hinter </w:t>
      </w:r>
      <w:r w:rsidR="007147E5">
        <w:rPr>
          <w:rFonts w:cs="Courier New"/>
        </w:rPr>
        <w:t xml:space="preserve">dem </w:t>
      </w:r>
      <w:r w:rsidR="00EF23D4">
        <w:rPr>
          <w:rFonts w:cs="Courier New"/>
        </w:rPr>
        <w:t xml:space="preserve">Schlüsselwort </w:t>
      </w:r>
      <w:r w:rsidR="00EF23D4" w:rsidRPr="007147E5">
        <w:rPr>
          <w:rFonts w:ascii="Courier New" w:hAnsi="Courier New" w:cs="Courier New"/>
        </w:rPr>
        <w:t>default</w:t>
      </w:r>
      <w:r w:rsidR="00EF23D4">
        <w:rPr>
          <w:rFonts w:cs="Courier New"/>
        </w:rPr>
        <w:t xml:space="preserve"> noch angegeben werden, welche Anweisungen ausgeführt werden sollen, wenn keiner der Fälle zutrifft.</w:t>
      </w:r>
    </w:p>
    <w:p w14:paraId="61F46D99" w14:textId="0F46C56E" w:rsidR="00EA4B71" w:rsidRDefault="00EF23D4" w:rsidP="00EA4B71">
      <w:pPr>
        <w:spacing w:after="40"/>
        <w:rPr>
          <w:rFonts w:cs="Courier New"/>
        </w:rPr>
      </w:pPr>
      <w:r>
        <w:rPr>
          <w:rFonts w:cs="Courier New"/>
        </w:rPr>
        <w:t>Das Beispiel in Abb. 10 unterscheidet die</w:t>
      </w:r>
      <w:r w:rsidR="00EA4B71">
        <w:rPr>
          <w:rFonts w:cs="Courier New"/>
        </w:rPr>
        <w:t xml:space="preserve"> </w:t>
      </w:r>
      <w:r>
        <w:rPr>
          <w:rFonts w:cs="Courier New"/>
        </w:rPr>
        <w:t xml:space="preserve">vier </w:t>
      </w:r>
      <w:r w:rsidR="00EA4B71">
        <w:rPr>
          <w:rFonts w:cs="Courier New"/>
        </w:rPr>
        <w:t>F</w:t>
      </w:r>
      <w:r>
        <w:rPr>
          <w:rFonts w:cs="Courier New"/>
        </w:rPr>
        <w:t>ä</w:t>
      </w:r>
      <w:r w:rsidR="00EA4B71">
        <w:rPr>
          <w:rFonts w:cs="Courier New"/>
        </w:rPr>
        <w:t>ll</w:t>
      </w:r>
      <w:r>
        <w:rPr>
          <w:rFonts w:cs="Courier New"/>
        </w:rPr>
        <w:t>e</w:t>
      </w:r>
      <w:r w:rsidR="00EA4B71">
        <w:rPr>
          <w:rFonts w:cs="Courier New"/>
        </w:rPr>
        <w:t xml:space="preserve">, dass die Systemvariable </w:t>
      </w:r>
      <w:r w:rsidR="00EA4B71" w:rsidRPr="008F7081">
        <w:rPr>
          <w:rFonts w:ascii="Courier New" w:hAnsi="Courier New" w:cs="Courier New"/>
        </w:rPr>
        <w:t>key</w:t>
      </w:r>
      <w:r w:rsidR="00EA4B71">
        <w:rPr>
          <w:rFonts w:cs="Courier New"/>
        </w:rPr>
        <w:t xml:space="preserve"> die Werte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k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, </w:t>
      </w:r>
      <w:r w:rsidR="00EA4B71" w:rsidRPr="00322519">
        <w:rPr>
          <w:rFonts w:cs="Courier New"/>
        </w:rPr>
        <w:t>'</w:t>
      </w:r>
      <w:r w:rsidR="00B034EA">
        <w:rPr>
          <w:rFonts w:cs="Courier New"/>
        </w:rPr>
        <w:t>q</w:t>
      </w:r>
      <w:r w:rsidR="00EA4B71">
        <w:rPr>
          <w:rFonts w:cs="Courier New"/>
        </w:rPr>
        <w:t xml:space="preserve">,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+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oder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-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annimmt. Hinter dem Doppelpunkt stehen dann die Anweisungen, die in dem jeweiligen Fall ausgeführt werden sollen. Es fällt auf, dass in Zeile 4 für den Fall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k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kein Befehl angegeben ist.  Das liegt daran, dass ab dem Fall, der zutrifft, auch die Anweisungen, die bei allen nachfolgenden Fällen stehen, ausgeführt werden, bis die Anweisung </w:t>
      </w:r>
      <w:r w:rsidR="00EA4B71" w:rsidRPr="008F7081">
        <w:rPr>
          <w:rFonts w:ascii="Courier New" w:hAnsi="Courier New" w:cs="Courier New"/>
        </w:rPr>
        <w:t>break</w:t>
      </w:r>
      <w:r w:rsidR="00EA4B71">
        <w:rPr>
          <w:rFonts w:cs="Courier New"/>
        </w:rPr>
        <w:t xml:space="preserve"> gefunden wird. Da für den Fall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k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und </w:t>
      </w:r>
      <w:r w:rsidR="00EA4B71" w:rsidRPr="00322519">
        <w:rPr>
          <w:rFonts w:cs="Courier New"/>
        </w:rPr>
        <w:t>'</w:t>
      </w:r>
      <w:r w:rsidR="00B034EA">
        <w:rPr>
          <w:rFonts w:cs="Courier New"/>
        </w:rPr>
        <w:t>q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die gleiche Aktion ausgeführt werden soll, muss diese nur einmal hinter dem zweiten Fall angegeben werden. Da bei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+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und 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>-</w:t>
      </w:r>
      <w:r w:rsidR="00EA4B71" w:rsidRPr="00322519">
        <w:rPr>
          <w:rFonts w:cs="Courier New"/>
        </w:rPr>
        <w:t>'</w:t>
      </w:r>
      <w:r w:rsidR="00EA4B71">
        <w:rPr>
          <w:rFonts w:cs="Courier New"/>
        </w:rPr>
        <w:t xml:space="preserve"> unterschiedliche Anweisungen ausgeführt werden sollen, muss in Zeile 9 und Zeile 15 die Anweisung </w:t>
      </w:r>
      <w:r w:rsidR="00EA4B71" w:rsidRPr="008F7081">
        <w:rPr>
          <w:rFonts w:ascii="Courier New" w:hAnsi="Courier New" w:cs="Courier New"/>
        </w:rPr>
        <w:t>break</w:t>
      </w:r>
      <w:r w:rsidR="00EA4B71">
        <w:rPr>
          <w:rFonts w:cs="Courier New"/>
        </w:rPr>
        <w:t xml:space="preserve"> stehen. </w:t>
      </w:r>
    </w:p>
    <w:p w14:paraId="791D7360" w14:textId="05A68A80" w:rsidR="00EA4B71" w:rsidRDefault="00EA4B71" w:rsidP="00EA4B71">
      <w:pPr>
        <w:spacing w:after="0"/>
        <w:rPr>
          <w:rFonts w:cs="Courier New"/>
        </w:rPr>
      </w:pPr>
      <w:r w:rsidRPr="00B34587">
        <w:rPr>
          <w:rFonts w:cs="Courier New"/>
          <w:b/>
          <w:bCs/>
        </w:rPr>
        <w:lastRenderedPageBreak/>
        <w:t xml:space="preserve">Aufgabe </w:t>
      </w:r>
      <w:r w:rsidR="00EF23D4">
        <w:rPr>
          <w:rFonts w:cs="Courier New"/>
          <w:b/>
          <w:bCs/>
        </w:rPr>
        <w:t>8</w:t>
      </w:r>
      <w:r w:rsidRPr="00B34587">
        <w:rPr>
          <w:rFonts w:cs="Courier New"/>
          <w:b/>
          <w:bCs/>
        </w:rPr>
        <w:t>:</w:t>
      </w:r>
      <w:r>
        <w:rPr>
          <w:rFonts w:cs="Courier New"/>
        </w:rPr>
        <w:t xml:space="preserve"> Erweitern Sie das Programm </w:t>
      </w:r>
      <w:r w:rsidR="00EE6F0C" w:rsidRPr="00EE6F0C">
        <w:rPr>
          <w:rFonts w:cs="Courier New"/>
          <w:i/>
          <w:iCs/>
        </w:rPr>
        <w:t>Abb10_SwitchCase</w:t>
      </w:r>
      <w:r w:rsidR="00EE6F0C" w:rsidRPr="00EE6F0C">
        <w:rPr>
          <w:rFonts w:cs="Courier New"/>
        </w:rPr>
        <w:t xml:space="preserve"> </w:t>
      </w:r>
      <w:r w:rsidR="00EE6F0C">
        <w:rPr>
          <w:rFonts w:cs="Courier New"/>
        </w:rPr>
        <w:t>aus</w:t>
      </w:r>
      <w:r>
        <w:rPr>
          <w:rFonts w:cs="Courier New"/>
        </w:rPr>
        <w:t xml:space="preserve"> </w:t>
      </w:r>
      <w:r w:rsidR="00EF23D4">
        <w:rPr>
          <w:rFonts w:cs="Courier New"/>
        </w:rPr>
        <w:t xml:space="preserve">Abb. </w:t>
      </w:r>
      <w:r w:rsidR="00311FBB">
        <w:rPr>
          <w:rFonts w:cs="Courier New"/>
        </w:rPr>
        <w:t>1</w:t>
      </w:r>
      <w:r w:rsidR="00EF23D4">
        <w:rPr>
          <w:rFonts w:cs="Courier New"/>
        </w:rPr>
        <w:t>0</w:t>
      </w:r>
      <w:r w:rsidR="00B034EA">
        <w:rPr>
          <w:rFonts w:cs="Courier New"/>
        </w:rPr>
        <w:t xml:space="preserve"> um weitere Optionen, die mithilfe der </w:t>
      </w:r>
      <w:r w:rsidR="00311FBB">
        <w:rPr>
          <w:rFonts w:cs="Courier New"/>
        </w:rPr>
        <w:t xml:space="preserve">Tasten </w:t>
      </w:r>
      <w:r w:rsidR="00B034EA">
        <w:rPr>
          <w:rFonts w:cs="Courier New"/>
        </w:rPr>
        <w:t>aus</w:t>
      </w:r>
      <w:r w:rsidR="00EF23D4">
        <w:rPr>
          <w:rFonts w:cs="Courier New"/>
        </w:rPr>
        <w:t>ge</w:t>
      </w:r>
      <w:r w:rsidR="00B034EA">
        <w:rPr>
          <w:rFonts w:cs="Courier New"/>
        </w:rPr>
        <w:t>wähl</w:t>
      </w:r>
      <w:r w:rsidR="00EF23D4">
        <w:rPr>
          <w:rFonts w:cs="Courier New"/>
        </w:rPr>
        <w:t>t</w:t>
      </w:r>
      <w:r w:rsidR="00B034EA">
        <w:rPr>
          <w:rFonts w:cs="Courier New"/>
        </w:rPr>
        <w:t xml:space="preserve"> </w:t>
      </w:r>
      <w:r w:rsidR="00EF23D4">
        <w:rPr>
          <w:rFonts w:cs="Courier New"/>
        </w:rPr>
        <w:t xml:space="preserve">werden können, </w:t>
      </w:r>
      <w:r w:rsidR="00311FBB">
        <w:rPr>
          <w:rFonts w:cs="Courier New"/>
        </w:rPr>
        <w:t>z. B:</w:t>
      </w:r>
    </w:p>
    <w:p w14:paraId="7286A0F4" w14:textId="68F60BB7" w:rsidR="00EA4B71" w:rsidRPr="00B34587" w:rsidRDefault="006D5891" w:rsidP="00EA4B71">
      <w:pPr>
        <w:pStyle w:val="Listenabsatz"/>
        <w:numPr>
          <w:ilvl w:val="0"/>
          <w:numId w:val="18"/>
        </w:numPr>
        <w:spacing w:after="0"/>
        <w:rPr>
          <w:rFonts w:cs="Courier New"/>
        </w:rPr>
      </w:pPr>
      <w:r>
        <w:rPr>
          <w:rFonts w:cs="Courier New"/>
        </w:rPr>
        <w:t>o</w:t>
      </w:r>
      <w:r w:rsidR="00EA4B71" w:rsidRPr="00B34587">
        <w:rPr>
          <w:rFonts w:cs="Courier New"/>
        </w:rPr>
        <w:t>b die Form gefüllt sein soll oder nicht</w:t>
      </w:r>
    </w:p>
    <w:p w14:paraId="31D99CFD" w14:textId="0D9C0DCC" w:rsidR="00EA4B71" w:rsidRDefault="006D5891" w:rsidP="00EA4B71">
      <w:pPr>
        <w:pStyle w:val="Listenabsatz"/>
        <w:numPr>
          <w:ilvl w:val="0"/>
          <w:numId w:val="18"/>
        </w:numPr>
        <w:spacing w:after="0"/>
        <w:rPr>
          <w:rFonts w:cs="Courier New"/>
        </w:rPr>
      </w:pPr>
      <w:r>
        <w:rPr>
          <w:rFonts w:cs="Courier New"/>
        </w:rPr>
        <w:t>d</w:t>
      </w:r>
      <w:r w:rsidR="00EA4B71" w:rsidRPr="00B34587">
        <w:rPr>
          <w:rFonts w:cs="Courier New"/>
        </w:rPr>
        <w:t>ie Farbe der Füllung</w:t>
      </w:r>
      <w:r w:rsidR="00EA4B71">
        <w:rPr>
          <w:rFonts w:cs="Courier New"/>
        </w:rPr>
        <w:t xml:space="preserve"> (z.</w:t>
      </w:r>
      <w:r>
        <w:rPr>
          <w:rFonts w:cs="Courier New"/>
        </w:rPr>
        <w:t xml:space="preserve"> </w:t>
      </w:r>
      <w:r w:rsidR="00EA4B71">
        <w:rPr>
          <w:rFonts w:cs="Courier New"/>
        </w:rPr>
        <w:t xml:space="preserve">B. </w:t>
      </w:r>
      <w:r>
        <w:rPr>
          <w:rFonts w:cs="Courier New"/>
        </w:rPr>
        <w:t xml:space="preserve">können </w:t>
      </w:r>
      <w:r w:rsidR="00EA4B71">
        <w:rPr>
          <w:rFonts w:cs="Courier New"/>
        </w:rPr>
        <w:t>fünf Farben zur Auswahl</w:t>
      </w:r>
      <w:r>
        <w:rPr>
          <w:rFonts w:cs="Courier New"/>
        </w:rPr>
        <w:t xml:space="preserve"> </w:t>
      </w:r>
      <w:r w:rsidR="00EA4B71">
        <w:rPr>
          <w:rFonts w:cs="Courier New"/>
        </w:rPr>
        <w:t>mit Tasten beleg</w:t>
      </w:r>
      <w:r>
        <w:rPr>
          <w:rFonts w:cs="Courier New"/>
        </w:rPr>
        <w:t>t werden</w:t>
      </w:r>
      <w:r w:rsidR="00EA4B71">
        <w:rPr>
          <w:rFonts w:cs="Courier New"/>
        </w:rPr>
        <w:t>)</w:t>
      </w:r>
    </w:p>
    <w:p w14:paraId="04686291" w14:textId="690E8913" w:rsidR="00EA4B71" w:rsidRDefault="006D5891" w:rsidP="00EA4B71">
      <w:pPr>
        <w:pStyle w:val="Listenabsatz"/>
        <w:numPr>
          <w:ilvl w:val="0"/>
          <w:numId w:val="18"/>
        </w:numPr>
        <w:spacing w:after="120"/>
        <w:rPr>
          <w:rFonts w:cs="Courier New"/>
        </w:rPr>
      </w:pPr>
      <w:r>
        <w:rPr>
          <w:rFonts w:cs="Courier New"/>
        </w:rPr>
        <w:t>d</w:t>
      </w:r>
      <w:r w:rsidR="00EA4B71">
        <w:rPr>
          <w:rFonts w:cs="Courier New"/>
        </w:rPr>
        <w:t>ie Größe der Figur</w:t>
      </w:r>
    </w:p>
    <w:p w14:paraId="339A012F" w14:textId="2F686FA0" w:rsidR="00EA4B71" w:rsidRPr="006A67CB" w:rsidRDefault="00EF23D4" w:rsidP="00EA4B71">
      <w:pPr>
        <w:pStyle w:val="berschrift3"/>
        <w:rPr>
          <w:b/>
          <w:bCs/>
        </w:rPr>
      </w:pPr>
      <w:r>
        <w:rPr>
          <w:b/>
          <w:bCs/>
        </w:rPr>
        <w:t>Nutzere</w:t>
      </w:r>
      <w:r w:rsidR="00EA4B71" w:rsidRPr="006A67CB">
        <w:rPr>
          <w:b/>
          <w:bCs/>
        </w:rPr>
        <w:t>ingabe</w:t>
      </w:r>
      <w:r w:rsidR="006D5891">
        <w:rPr>
          <w:b/>
          <w:bCs/>
        </w:rPr>
        <w:t>n</w:t>
      </w:r>
      <w:r w:rsidR="00EA4B71" w:rsidRPr="006A67CB">
        <w:rPr>
          <w:b/>
          <w:bCs/>
        </w:rPr>
        <w:t xml:space="preserve"> über ein Eingabefeld</w:t>
      </w:r>
    </w:p>
    <w:p w14:paraId="0C77C0B3" w14:textId="77777777" w:rsidR="001146C4" w:rsidRPr="00501246" w:rsidRDefault="00EA4B71" w:rsidP="00EA4B71">
      <w:pPr>
        <w:spacing w:after="40"/>
        <w:rPr>
          <w:rFonts w:cs="Courier New"/>
        </w:rPr>
      </w:pPr>
      <w:r w:rsidRPr="00501246">
        <w:rPr>
          <w:rFonts w:cs="Courier New"/>
        </w:rPr>
        <w:t xml:space="preserve">Spätestens bei der Wahl der Farbe oder Größe in Aufgabe </w:t>
      </w:r>
      <w:r w:rsidR="00EF23D4" w:rsidRPr="00501246">
        <w:rPr>
          <w:rFonts w:cs="Courier New"/>
        </w:rPr>
        <w:t>8</w:t>
      </w:r>
      <w:r w:rsidRPr="00501246">
        <w:rPr>
          <w:rFonts w:cs="Courier New"/>
        </w:rPr>
        <w:t xml:space="preserve"> fällt auf, dass es relativ umständlich ist, komplexere Tastatureingaben, die </w:t>
      </w:r>
      <w:r w:rsidR="001146C4" w:rsidRPr="00501246">
        <w:rPr>
          <w:rFonts w:cs="Courier New"/>
        </w:rPr>
        <w:t xml:space="preserve">eigentlich </w:t>
      </w:r>
      <w:r w:rsidRPr="00501246">
        <w:rPr>
          <w:rFonts w:cs="Courier New"/>
        </w:rPr>
        <w:t>aus mehr als einem Zeichen bestehen, mithilfe der Methode</w:t>
      </w:r>
      <w:r w:rsidR="00EF23D4" w:rsidRPr="00501246">
        <w:rPr>
          <w:rFonts w:cs="Courier New"/>
        </w:rPr>
        <w:t>n</w:t>
      </w:r>
      <w:r w:rsidRPr="00501246">
        <w:rPr>
          <w:rFonts w:cs="Courier New"/>
        </w:rPr>
        <w:t xml:space="preserve"> </w:t>
      </w:r>
      <w:r w:rsidRPr="00501246">
        <w:rPr>
          <w:rFonts w:ascii="Courier New" w:hAnsi="Courier New" w:cs="Courier New"/>
        </w:rPr>
        <w:t>keyPressed</w:t>
      </w:r>
      <w:r w:rsidRPr="00501246">
        <w:rPr>
          <w:rFonts w:cs="Courier New"/>
        </w:rPr>
        <w:t xml:space="preserve"> </w:t>
      </w:r>
      <w:r w:rsidR="00EF23D4" w:rsidRPr="00501246">
        <w:rPr>
          <w:rFonts w:cs="Courier New"/>
        </w:rPr>
        <w:t xml:space="preserve">oder </w:t>
      </w:r>
      <w:r w:rsidR="00EF23D4" w:rsidRPr="00501246">
        <w:rPr>
          <w:rFonts w:ascii="Courier New" w:hAnsi="Courier New" w:cs="Courier New"/>
        </w:rPr>
        <w:t>keyTyped</w:t>
      </w:r>
      <w:r w:rsidR="00EF23D4" w:rsidRPr="00501246">
        <w:rPr>
          <w:rFonts w:cs="Courier New"/>
        </w:rPr>
        <w:t xml:space="preserve"> </w:t>
      </w:r>
      <w:r w:rsidRPr="00501246">
        <w:rPr>
          <w:rFonts w:cs="Courier New"/>
        </w:rPr>
        <w:t xml:space="preserve">zu erfassen. </w:t>
      </w:r>
    </w:p>
    <w:p w14:paraId="362C3DDE" w14:textId="5E277B4A" w:rsidR="00EA4B71" w:rsidRPr="00501246" w:rsidRDefault="001146C4" w:rsidP="00EA4B71">
      <w:pPr>
        <w:spacing w:after="40"/>
        <w:rPr>
          <w:rFonts w:cs="Courier New"/>
        </w:rPr>
      </w:pPr>
      <w:r w:rsidRPr="00501246">
        <w:rPr>
          <w:rFonts w:cs="Courier New"/>
        </w:rPr>
        <w:t xml:space="preserve">Um Texteingaben zu erfassen, bietet es sich daher an, eine Java-Bibliothek in das Processing-Programm einzubinden, die es ermöglicht, </w:t>
      </w:r>
      <w:r w:rsidR="00EA4B71" w:rsidRPr="00501246">
        <w:rPr>
          <w:rFonts w:cs="Courier New"/>
        </w:rPr>
        <w:t>ein Eingabefeld anzu</w:t>
      </w:r>
      <w:r w:rsidRPr="00501246">
        <w:rPr>
          <w:rFonts w:cs="Courier New"/>
        </w:rPr>
        <w:t>zeigen, in das der Anwender oder die Anwenderin einen Text eingeben kann</w:t>
      </w:r>
      <w:r w:rsidR="00EA4B71" w:rsidRPr="00501246">
        <w:rPr>
          <w:rFonts w:cs="Courier New"/>
        </w:rPr>
        <w:t xml:space="preserve">. </w:t>
      </w:r>
    </w:p>
    <w:p w14:paraId="5A4E46A9" w14:textId="1382DCF4" w:rsidR="00EA4B71" w:rsidRPr="00501246" w:rsidRDefault="001146C4" w:rsidP="00EA4B71">
      <w:pPr>
        <w:spacing w:after="40"/>
        <w:rPr>
          <w:rFonts w:ascii="Courier New" w:hAnsi="Courier New" w:cs="Courier New"/>
        </w:rPr>
      </w:pPr>
      <w:r w:rsidRPr="00501246">
        <w:rPr>
          <w:rFonts w:ascii="Calibri" w:hAnsi="Calibri" w:cs="Courier New"/>
        </w:rPr>
        <w:t>Abb. 11</w:t>
      </w:r>
      <w:r w:rsidR="00EA4B71" w:rsidRPr="00501246">
        <w:rPr>
          <w:rFonts w:ascii="Calibri" w:hAnsi="Calibri" w:cs="Courier New"/>
        </w:rPr>
        <w:t xml:space="preserve"> </w:t>
      </w:r>
      <w:r w:rsidR="00D02BE7" w:rsidRPr="00501246">
        <w:rPr>
          <w:rFonts w:ascii="Calibri" w:hAnsi="Calibri" w:cs="Courier New"/>
        </w:rPr>
        <w:t>zeigt</w:t>
      </w:r>
      <w:r w:rsidRPr="00501246">
        <w:rPr>
          <w:rFonts w:ascii="Calibri" w:hAnsi="Calibri" w:cs="Courier New"/>
        </w:rPr>
        <w:t xml:space="preserve"> ein Processing-Programm, bei dem </w:t>
      </w:r>
      <w:r w:rsidR="00EA4B71" w:rsidRPr="00501246">
        <w:rPr>
          <w:rFonts w:ascii="Calibri" w:hAnsi="Calibri" w:cs="Courier New"/>
        </w:rPr>
        <w:t>über ein Eingabefeld die Größe des zu zeichnenden Quadrats einge</w:t>
      </w:r>
      <w:r w:rsidRPr="00501246">
        <w:rPr>
          <w:rFonts w:ascii="Calibri" w:hAnsi="Calibri" w:cs="Courier New"/>
        </w:rPr>
        <w:t>ge</w:t>
      </w:r>
      <w:r w:rsidR="00EA4B71" w:rsidRPr="00501246">
        <w:rPr>
          <w:rFonts w:ascii="Calibri" w:hAnsi="Calibri" w:cs="Courier New"/>
        </w:rPr>
        <w:t xml:space="preserve">ben </w:t>
      </w:r>
      <w:r w:rsidRPr="00501246">
        <w:rPr>
          <w:rFonts w:ascii="Calibri" w:hAnsi="Calibri" w:cs="Courier New"/>
        </w:rPr>
        <w:t>werden kann</w:t>
      </w:r>
      <w:r w:rsidR="00EA4B71" w:rsidRPr="00501246">
        <w:rPr>
          <w:rFonts w:ascii="Calibri" w:hAnsi="Calibri" w:cs="Courier New"/>
        </w:rPr>
        <w:t xml:space="preserve">. </w:t>
      </w:r>
      <w:r w:rsidRPr="00501246">
        <w:rPr>
          <w:rFonts w:ascii="Calibri" w:hAnsi="Calibri" w:cs="Courier New"/>
        </w:rPr>
        <w:t xml:space="preserve">In der ersten Zeile des Programms wird mit dem </w:t>
      </w:r>
      <w:r w:rsidR="00EA4B71" w:rsidRPr="00501246">
        <w:rPr>
          <w:rFonts w:cs="Courier New"/>
        </w:rPr>
        <w:t xml:space="preserve">folgenden Befehl </w:t>
      </w:r>
      <w:r w:rsidRPr="00501246">
        <w:rPr>
          <w:rFonts w:cs="Courier New"/>
        </w:rPr>
        <w:t xml:space="preserve">die benötigte Java-Bibliothek eingebunden: </w:t>
      </w:r>
      <w:r w:rsidRPr="00501246">
        <w:rPr>
          <w:rFonts w:cs="Courier New"/>
        </w:rPr>
        <w:br/>
      </w:r>
      <w:r w:rsidR="00EA4B71" w:rsidRPr="00501246">
        <w:rPr>
          <w:rFonts w:ascii="Courier New" w:hAnsi="Courier New" w:cs="Courier New"/>
        </w:rPr>
        <w:t>import static javax.swing.JOptionPane.*;</w:t>
      </w:r>
    </w:p>
    <w:p w14:paraId="5E84395E" w14:textId="21E69E48" w:rsidR="00D02BE7" w:rsidRPr="00501246" w:rsidRDefault="001146C4" w:rsidP="00EA4B71">
      <w:pPr>
        <w:rPr>
          <w:rFonts w:ascii="Courier New" w:hAnsi="Courier New" w:cs="Courier New"/>
        </w:rPr>
      </w:pPr>
      <w:r w:rsidRPr="00501246">
        <w:rPr>
          <w:rFonts w:cs="Courier New"/>
        </w:rPr>
        <w:t>Durch das Einbinden der Bibliothek steht</w:t>
      </w:r>
      <w:r w:rsidR="00EA4B71" w:rsidRPr="00501246">
        <w:rPr>
          <w:rFonts w:cs="Courier New"/>
        </w:rPr>
        <w:t xml:space="preserve"> die Methode </w:t>
      </w:r>
      <w:r w:rsidR="00EA4B71" w:rsidRPr="00501246">
        <w:rPr>
          <w:rFonts w:ascii="Courier New" w:hAnsi="Courier New" w:cs="Courier New"/>
        </w:rPr>
        <w:t>showInputDialog</w:t>
      </w:r>
      <w:r w:rsidRPr="00501246">
        <w:rPr>
          <w:rFonts w:ascii="Courier New" w:hAnsi="Courier New" w:cs="Courier New"/>
        </w:rPr>
        <w:t xml:space="preserve"> </w:t>
      </w:r>
      <w:r w:rsidRPr="00501246">
        <w:rPr>
          <w:rFonts w:ascii="Calibri" w:hAnsi="Calibri" w:cs="Calibri"/>
        </w:rPr>
        <w:t xml:space="preserve">zur Verfügung, die in Zeile </w:t>
      </w:r>
      <w:r w:rsidR="00EA4B71" w:rsidRPr="00501246">
        <w:rPr>
          <w:rFonts w:cs="Courier New"/>
        </w:rPr>
        <w:t>9</w:t>
      </w:r>
      <w:r w:rsidRPr="00501246">
        <w:rPr>
          <w:rFonts w:cs="Courier New"/>
        </w:rPr>
        <w:t xml:space="preserve"> </w:t>
      </w:r>
      <w:r w:rsidR="008717C6">
        <w:rPr>
          <w:rFonts w:cs="Courier New"/>
        </w:rPr>
        <w:t xml:space="preserve">als </w:t>
      </w:r>
      <w:r w:rsidRPr="00501246">
        <w:rPr>
          <w:rFonts w:cs="Courier New"/>
        </w:rPr>
        <w:t xml:space="preserve">Reaktion auf einen Mausklick aufgerufen wird, um ein </w:t>
      </w:r>
      <w:r w:rsidRPr="00501246">
        <w:rPr>
          <w:rFonts w:ascii="Calibri" w:hAnsi="Calibri" w:cs="Calibri"/>
        </w:rPr>
        <w:t>Dialogfenster zu öffnen</w:t>
      </w:r>
      <w:r w:rsidR="00EA4B71" w:rsidRPr="00501246">
        <w:rPr>
          <w:rFonts w:cs="Courier New"/>
        </w:rPr>
        <w:t xml:space="preserve">. Als Parameter wird der </w:t>
      </w:r>
      <w:r w:rsidRPr="00501246">
        <w:rPr>
          <w:rFonts w:cs="Courier New"/>
        </w:rPr>
        <w:t xml:space="preserve">Methode </w:t>
      </w:r>
      <w:r w:rsidRPr="00501246">
        <w:rPr>
          <w:rFonts w:ascii="Courier New" w:hAnsi="Courier New" w:cs="Courier New"/>
        </w:rPr>
        <w:t>showInputDialog</w:t>
      </w:r>
      <w:r w:rsidRPr="00501246">
        <w:rPr>
          <w:rFonts w:ascii="Calibri" w:hAnsi="Calibri" w:cs="Calibri"/>
        </w:rPr>
        <w:t xml:space="preserve"> ein </w:t>
      </w:r>
      <w:r w:rsidR="00EA4B71" w:rsidRPr="00501246">
        <w:rPr>
          <w:rFonts w:cs="Courier New"/>
        </w:rPr>
        <w:t xml:space="preserve">Text übergeben, der dem Anwender als Erklärung oder Aufforderung zu dem Eingabefeld </w:t>
      </w:r>
      <w:r w:rsidRPr="00501246">
        <w:rPr>
          <w:rFonts w:cs="Courier New"/>
        </w:rPr>
        <w:t xml:space="preserve">im Dialogfenster </w:t>
      </w:r>
      <w:r w:rsidR="00EA4B71" w:rsidRPr="00501246">
        <w:rPr>
          <w:rFonts w:cs="Courier New"/>
        </w:rPr>
        <w:t>angezeigt werden soll. Der Rückgabe</w:t>
      </w:r>
      <w:r w:rsidR="00EA4B71" w:rsidRPr="00501246">
        <w:rPr>
          <w:rFonts w:cs="Courier New"/>
        </w:rPr>
        <w:softHyphen/>
        <w:t>wert der Methode ist die Eingabe des Anwenders</w:t>
      </w:r>
      <w:r w:rsidRPr="00501246">
        <w:rPr>
          <w:rFonts w:cs="Courier New"/>
        </w:rPr>
        <w:t xml:space="preserve"> oder der Anwenderin</w:t>
      </w:r>
      <w:r w:rsidR="00EA4B71" w:rsidRPr="00501246">
        <w:rPr>
          <w:rFonts w:cs="Courier New"/>
        </w:rPr>
        <w:t xml:space="preserve"> als Zeichenkette</w:t>
      </w:r>
      <w:r w:rsidRPr="00501246">
        <w:rPr>
          <w:rFonts w:cs="Courier New"/>
        </w:rPr>
        <w:t xml:space="preserve"> (</w:t>
      </w:r>
      <w:r w:rsidRPr="00501246">
        <w:rPr>
          <w:rFonts w:ascii="Courier New" w:hAnsi="Courier New" w:cs="Courier New"/>
        </w:rPr>
        <w:t>String</w:t>
      </w:r>
      <w:r w:rsidRPr="00501246">
        <w:rPr>
          <w:rFonts w:cs="Courier New"/>
        </w:rPr>
        <w:t>)</w:t>
      </w:r>
      <w:r w:rsidR="008717C6" w:rsidRPr="008717C6">
        <w:rPr>
          <w:rStyle w:val="Funotenzeichen"/>
          <w:rFonts w:cs="Courier New"/>
        </w:rPr>
        <w:t xml:space="preserve"> </w:t>
      </w:r>
      <w:r w:rsidR="008717C6">
        <w:rPr>
          <w:rStyle w:val="Funotenzeichen"/>
          <w:rFonts w:cs="Courier New"/>
        </w:rPr>
        <w:footnoteReference w:id="2"/>
      </w:r>
      <w:r w:rsidR="00EA4B71" w:rsidRPr="00501246">
        <w:rPr>
          <w:rFonts w:cs="Courier New"/>
        </w:rPr>
        <w:t xml:space="preserve">. </w:t>
      </w:r>
      <w:r w:rsidR="00D02BE7" w:rsidRPr="00501246">
        <w:rPr>
          <w:rFonts w:cs="Courier New"/>
        </w:rPr>
        <w:t xml:space="preserve">Mit der folgenden Codezeile würde beispielsweise die Eingabe in der Variablen </w:t>
      </w:r>
      <w:r w:rsidR="00D02BE7" w:rsidRPr="00501246">
        <w:rPr>
          <w:rFonts w:ascii="Courier New" w:hAnsi="Courier New" w:cs="Courier New"/>
        </w:rPr>
        <w:t>antwort</w:t>
      </w:r>
      <w:r w:rsidR="00D02BE7" w:rsidRPr="00501246">
        <w:rPr>
          <w:rFonts w:cs="Courier New"/>
        </w:rPr>
        <w:t xml:space="preserve"> vom Typ Zeichenkettegespeichert: </w:t>
      </w:r>
      <w:r w:rsidR="00D02BE7" w:rsidRPr="00501246">
        <w:rPr>
          <w:rFonts w:cs="Courier New"/>
        </w:rPr>
        <w:br/>
      </w:r>
      <w:r w:rsidR="00D02BE7" w:rsidRPr="00501246">
        <w:rPr>
          <w:rFonts w:ascii="Courier New" w:hAnsi="Courier New" w:cs="Courier New"/>
        </w:rPr>
        <w:t>String antwort = showInputDialog("Wie heiß</w:t>
      </w:r>
      <w:r w:rsidR="00A23EF4" w:rsidRPr="00501246">
        <w:rPr>
          <w:rFonts w:ascii="Courier New" w:hAnsi="Courier New" w:cs="Courier New"/>
        </w:rPr>
        <w:t>t</w:t>
      </w:r>
      <w:r w:rsidR="00D02BE7" w:rsidRPr="00501246">
        <w:rPr>
          <w:rFonts w:ascii="Courier New" w:hAnsi="Courier New" w:cs="Courier New"/>
        </w:rPr>
        <w:t xml:space="preserve"> du?");</w:t>
      </w:r>
    </w:p>
    <w:p w14:paraId="07F9B982" w14:textId="733ADC32" w:rsidR="00EA4B71" w:rsidRPr="00501246" w:rsidRDefault="00EA4B71" w:rsidP="00EA4B71">
      <w:pPr>
        <w:rPr>
          <w:rFonts w:cs="Courier New"/>
        </w:rPr>
      </w:pPr>
      <w:r w:rsidRPr="00501246">
        <w:rPr>
          <w:rFonts w:cs="Courier New"/>
        </w:rPr>
        <w:t xml:space="preserve">Wenn eine Zahl </w:t>
      </w:r>
      <w:r w:rsidR="008717C6">
        <w:rPr>
          <w:rFonts w:cs="Courier New"/>
        </w:rPr>
        <w:t>als Eingabe benötigt wird,</w:t>
      </w:r>
      <w:r w:rsidRPr="00501246">
        <w:rPr>
          <w:rFonts w:cs="Courier New"/>
        </w:rPr>
        <w:t xml:space="preserve"> kann </w:t>
      </w:r>
      <w:r w:rsidR="008717C6">
        <w:rPr>
          <w:rFonts w:cs="Courier New"/>
        </w:rPr>
        <w:t xml:space="preserve">die eingegebene Zeichenkette </w:t>
      </w:r>
      <w:r w:rsidRPr="00501246">
        <w:rPr>
          <w:rFonts w:cs="Courier New"/>
        </w:rPr>
        <w:t>in eine Ganzzahl oder Gleitkommazahl umgewandelt werden.</w:t>
      </w:r>
      <w:r w:rsidR="008717C6">
        <w:rPr>
          <w:rFonts w:cs="Courier New"/>
        </w:rPr>
        <w:t xml:space="preserve"> Voraussetzung ist, dass die Eingabe nur aus Ziffern besteht.</w:t>
      </w:r>
      <w:r w:rsidRPr="00501246">
        <w:rPr>
          <w:rFonts w:cs="Courier New"/>
        </w:rPr>
        <w:t xml:space="preserve"> </w:t>
      </w:r>
      <w:r w:rsidR="008717C6">
        <w:rPr>
          <w:rFonts w:cs="Courier New"/>
        </w:rPr>
        <w:t xml:space="preserve">Die Umwandlung </w:t>
      </w:r>
      <w:r w:rsidRPr="00501246">
        <w:rPr>
          <w:rFonts w:cs="Courier New"/>
        </w:rPr>
        <w:t xml:space="preserve">geschieht in </w:t>
      </w:r>
      <w:r w:rsidR="00501246" w:rsidRPr="00501246">
        <w:rPr>
          <w:rFonts w:cs="Courier New"/>
        </w:rPr>
        <w:t>Abb. 11</w:t>
      </w:r>
      <w:r w:rsidR="00D02BE7" w:rsidRPr="00501246">
        <w:rPr>
          <w:rFonts w:cs="Courier New"/>
        </w:rPr>
        <w:t xml:space="preserve"> in </w:t>
      </w:r>
      <w:r w:rsidRPr="00501246">
        <w:rPr>
          <w:rFonts w:cs="Courier New"/>
        </w:rPr>
        <w:t xml:space="preserve">Zeile 9 mithilfe der Methode </w:t>
      </w:r>
      <w:r w:rsidRPr="00501246">
        <w:rPr>
          <w:rFonts w:ascii="Courier New" w:hAnsi="Courier New" w:cs="Courier New"/>
        </w:rPr>
        <w:t>Integer.parseInt</w:t>
      </w:r>
      <w:r w:rsidRPr="00501246">
        <w:rPr>
          <w:rFonts w:cs="Courier New"/>
        </w:rPr>
        <w:t>. Die Breite, die der Anwender</w:t>
      </w:r>
      <w:r w:rsidR="00501246" w:rsidRPr="00501246">
        <w:rPr>
          <w:rFonts w:cs="Courier New"/>
        </w:rPr>
        <w:t xml:space="preserve"> oder die Anwenderin</w:t>
      </w:r>
      <w:r w:rsidRPr="00501246">
        <w:rPr>
          <w:rFonts w:cs="Courier New"/>
        </w:rPr>
        <w:t xml:space="preserve"> eingegeben hat, wird </w:t>
      </w:r>
      <w:r w:rsidR="00501246" w:rsidRPr="00501246">
        <w:rPr>
          <w:rFonts w:cs="Courier New"/>
        </w:rPr>
        <w:t xml:space="preserve">als Ganzzahl </w:t>
      </w:r>
      <w:r w:rsidR="00D02BE7" w:rsidRPr="00501246">
        <w:rPr>
          <w:rFonts w:cs="Courier New"/>
        </w:rPr>
        <w:t xml:space="preserve">in der Variablen </w:t>
      </w:r>
      <w:r w:rsidR="00D02BE7" w:rsidRPr="00501246">
        <w:rPr>
          <w:rFonts w:ascii="Courier New" w:hAnsi="Courier New" w:cs="Courier New"/>
        </w:rPr>
        <w:t>breite</w:t>
      </w:r>
      <w:r w:rsidR="00D02BE7" w:rsidRPr="00501246">
        <w:rPr>
          <w:rFonts w:cs="Courier New"/>
        </w:rPr>
        <w:t xml:space="preserve"> gespeichert und </w:t>
      </w:r>
      <w:r w:rsidRPr="00501246">
        <w:rPr>
          <w:rFonts w:cs="Courier New"/>
        </w:rPr>
        <w:t>dann in Zeile 10 in der Methode zum Zeichnen des Quadrates verwendet.</w:t>
      </w:r>
    </w:p>
    <w:p w14:paraId="124E6A39" w14:textId="77777777" w:rsidR="00EA4B71" w:rsidRPr="00845B8A" w:rsidRDefault="00EA4B71" w:rsidP="00EA4B71">
      <w:pPr>
        <w:pStyle w:val="Listenabsatz"/>
        <w:numPr>
          <w:ilvl w:val="0"/>
          <w:numId w:val="19"/>
        </w:numPr>
        <w:spacing w:after="40"/>
        <w:ind w:left="360"/>
        <w:contextualSpacing w:val="0"/>
        <w:rPr>
          <w:rFonts w:ascii="Courier New" w:hAnsi="Courier New" w:cs="Courier New"/>
          <w:b/>
          <w:bCs/>
          <w:sz w:val="20"/>
          <w:szCs w:val="20"/>
          <w:lang w:val="en-US"/>
        </w:rPr>
      </w:pPr>
      <w:r w:rsidRPr="00845B8A">
        <w:rPr>
          <w:rFonts w:ascii="Courier New" w:hAnsi="Courier New" w:cs="Courier New"/>
          <w:b/>
          <w:bCs/>
          <w:sz w:val="20"/>
          <w:szCs w:val="20"/>
          <w:lang w:val="en-US"/>
        </w:rPr>
        <w:t>import static javax.swing.JOptionPane.*;</w:t>
      </w:r>
    </w:p>
    <w:p w14:paraId="654DD6CF" w14:textId="77777777" w:rsidR="00EA4B71" w:rsidRPr="00804AA8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  <w:lang w:val="en-US"/>
        </w:rPr>
      </w:pPr>
      <w:r w:rsidRPr="00804AA8">
        <w:rPr>
          <w:rFonts w:ascii="Courier New" w:hAnsi="Courier New" w:cs="Courier New"/>
          <w:sz w:val="20"/>
          <w:szCs w:val="20"/>
          <w:lang w:val="en-US"/>
        </w:rPr>
        <w:t>void setup(){</w:t>
      </w:r>
    </w:p>
    <w:p w14:paraId="7636B5B0" w14:textId="77777777" w:rsidR="00EA4B71" w:rsidRPr="00804AA8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  </w:t>
      </w:r>
      <w:r w:rsidRPr="00804AA8">
        <w:rPr>
          <w:rFonts w:ascii="Courier New" w:hAnsi="Courier New" w:cs="Courier New"/>
          <w:sz w:val="20"/>
          <w:szCs w:val="20"/>
          <w:lang w:val="en-US"/>
        </w:rPr>
        <w:t>size(400, 300);</w:t>
      </w:r>
    </w:p>
    <w:p w14:paraId="2BE50FC2" w14:textId="77777777" w:rsidR="00EA4B71" w:rsidRPr="00804AA8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  </w:t>
      </w:r>
      <w:r w:rsidRPr="00804AA8">
        <w:rPr>
          <w:rFonts w:ascii="Courier New" w:hAnsi="Courier New" w:cs="Courier New"/>
          <w:sz w:val="20"/>
          <w:szCs w:val="20"/>
          <w:lang w:val="en-US"/>
        </w:rPr>
        <w:t>background(255, 255, 0);</w:t>
      </w:r>
    </w:p>
    <w:p w14:paraId="0D9A51D5" w14:textId="77777777" w:rsidR="00EA4B71" w:rsidRPr="00804AA8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  <w:lang w:val="en-US"/>
        </w:rPr>
        <w:t xml:space="preserve">  </w:t>
      </w:r>
      <w:r w:rsidRPr="00804AA8">
        <w:rPr>
          <w:rFonts w:ascii="Courier New" w:hAnsi="Courier New" w:cs="Courier New"/>
          <w:sz w:val="20"/>
          <w:szCs w:val="20"/>
          <w:lang w:val="en-US"/>
        </w:rPr>
        <w:t>fill(255, 0, 0);</w:t>
      </w:r>
    </w:p>
    <w:p w14:paraId="74420F60" w14:textId="77777777" w:rsidR="00EA4B71" w:rsidRPr="00845B8A" w:rsidRDefault="00EA4B71" w:rsidP="00EA4B71">
      <w:pPr>
        <w:pStyle w:val="Listenabsatz"/>
        <w:numPr>
          <w:ilvl w:val="0"/>
          <w:numId w:val="19"/>
        </w:numPr>
        <w:spacing w:after="40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845B8A">
        <w:rPr>
          <w:rFonts w:ascii="Courier New" w:hAnsi="Courier New" w:cs="Courier New"/>
          <w:sz w:val="20"/>
          <w:szCs w:val="20"/>
        </w:rPr>
        <w:t>}</w:t>
      </w:r>
    </w:p>
    <w:p w14:paraId="2554BC27" w14:textId="77777777" w:rsidR="00EA4B71" w:rsidRPr="00D852B8" w:rsidRDefault="00EA4B71" w:rsidP="00EA4B71">
      <w:pPr>
        <w:pStyle w:val="Listenabsatz"/>
        <w:numPr>
          <w:ilvl w:val="0"/>
          <w:numId w:val="19"/>
        </w:numPr>
        <w:spacing w:after="40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D852B8">
        <w:rPr>
          <w:rFonts w:ascii="Courier New" w:hAnsi="Courier New" w:cs="Courier New"/>
          <w:sz w:val="20"/>
          <w:szCs w:val="20"/>
        </w:rPr>
        <w:t>void draw(){}</w:t>
      </w:r>
    </w:p>
    <w:p w14:paraId="3EC2FBC2" w14:textId="77777777" w:rsidR="00EA4B71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313666">
        <w:rPr>
          <w:rFonts w:ascii="Courier New" w:hAnsi="Courier New" w:cs="Courier New"/>
          <w:sz w:val="20"/>
          <w:szCs w:val="20"/>
        </w:rPr>
        <w:t>void mouseClicked(){</w:t>
      </w:r>
    </w:p>
    <w:p w14:paraId="59412847" w14:textId="77777777" w:rsidR="00EA4B71" w:rsidRPr="00313666" w:rsidRDefault="00EA4B71" w:rsidP="00EA4B71">
      <w:pPr>
        <w:pStyle w:val="Listenabsatz"/>
        <w:numPr>
          <w:ilvl w:val="0"/>
          <w:numId w:val="19"/>
        </w:numPr>
        <w:spacing w:after="0"/>
        <w:ind w:hanging="720"/>
        <w:contextualSpacing w:val="0"/>
        <w:rPr>
          <w:rFonts w:ascii="Courier New" w:hAnsi="Courier New" w:cs="Courier New"/>
          <w:sz w:val="20"/>
          <w:szCs w:val="20"/>
        </w:rPr>
      </w:pPr>
      <w:r w:rsidRPr="00313666">
        <w:rPr>
          <w:rFonts w:ascii="Courier New" w:hAnsi="Courier New" w:cs="Courier New"/>
          <w:sz w:val="20"/>
          <w:szCs w:val="20"/>
        </w:rPr>
        <w:t>int breite = Integer.parseInt(</w:t>
      </w:r>
      <w:r w:rsidRPr="00845B8A">
        <w:rPr>
          <w:rFonts w:ascii="Courier New" w:hAnsi="Courier New" w:cs="Courier New"/>
          <w:b/>
          <w:bCs/>
          <w:sz w:val="20"/>
          <w:szCs w:val="20"/>
        </w:rPr>
        <w:t xml:space="preserve">showInputDialog("Bitte gib die Breite </w:t>
      </w:r>
      <w:r w:rsidRPr="00845B8A">
        <w:rPr>
          <w:rFonts w:ascii="Courier New" w:hAnsi="Courier New" w:cs="Courier New"/>
          <w:b/>
          <w:bCs/>
          <w:sz w:val="20"/>
          <w:szCs w:val="20"/>
        </w:rPr>
        <w:br/>
        <w:t xml:space="preserve">               des Quadrates ein!")</w:t>
      </w:r>
      <w:r w:rsidRPr="00313666">
        <w:rPr>
          <w:rFonts w:ascii="Courier New" w:hAnsi="Courier New" w:cs="Courier New"/>
          <w:sz w:val="20"/>
          <w:szCs w:val="20"/>
        </w:rPr>
        <w:t>);</w:t>
      </w:r>
    </w:p>
    <w:p w14:paraId="33B30DBA" w14:textId="77777777" w:rsidR="00EA4B71" w:rsidRPr="00804AA8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Pr="00804AA8">
        <w:rPr>
          <w:rFonts w:ascii="Courier New" w:hAnsi="Courier New" w:cs="Courier New"/>
          <w:sz w:val="20"/>
          <w:szCs w:val="20"/>
        </w:rPr>
        <w:t>square(mouseX, mouseY, breite);</w:t>
      </w:r>
    </w:p>
    <w:p w14:paraId="77225B8E" w14:textId="77777777" w:rsidR="00EA4B71" w:rsidRDefault="00EA4B71" w:rsidP="00EA4B71">
      <w:pPr>
        <w:pStyle w:val="Listenabsatz"/>
        <w:numPr>
          <w:ilvl w:val="0"/>
          <w:numId w:val="19"/>
        </w:numPr>
        <w:spacing w:after="0"/>
        <w:ind w:left="360"/>
        <w:contextualSpacing w:val="0"/>
        <w:rPr>
          <w:rFonts w:ascii="Courier New" w:hAnsi="Courier New" w:cs="Courier New"/>
          <w:sz w:val="20"/>
          <w:szCs w:val="20"/>
        </w:rPr>
      </w:pPr>
      <w:r w:rsidRPr="00804AA8">
        <w:rPr>
          <w:rFonts w:ascii="Courier New" w:hAnsi="Courier New" w:cs="Courier New"/>
          <w:sz w:val="20"/>
          <w:szCs w:val="20"/>
        </w:rPr>
        <w:t>}</w:t>
      </w:r>
    </w:p>
    <w:p w14:paraId="7C1F3F42" w14:textId="0A906D94" w:rsidR="00EA4B71" w:rsidRDefault="00E54A9E" w:rsidP="008717C6">
      <w:pPr>
        <w:pStyle w:val="UnterschriftINFSII"/>
        <w:spacing w:after="0"/>
        <w:rPr>
          <w:rFonts w:cs="Courier New"/>
        </w:rPr>
      </w:pPr>
      <w:r>
        <w:t>Abbildung</w:t>
      </w:r>
      <w:r w:rsidR="00EA4B71">
        <w:t xml:space="preserve"> </w:t>
      </w:r>
      <w:fldSimple w:instr=" SEQ Abbildung \* ARABIC ">
        <w:r w:rsidR="003F2C4A">
          <w:rPr>
            <w:noProof/>
          </w:rPr>
          <w:t>11</w:t>
        </w:r>
      </w:fldSimple>
      <w:r w:rsidR="00EA4B71">
        <w:t xml:space="preserve">: </w:t>
      </w:r>
      <w:r w:rsidR="008717C6">
        <w:t>N</w:t>
      </w:r>
      <w:r w:rsidR="00EA4B71">
        <w:t>utzereingabe über ein Textfeld</w:t>
      </w:r>
    </w:p>
    <w:p w14:paraId="55CABDBD" w14:textId="669D95C9" w:rsidR="00EA4B71" w:rsidRPr="003F2C4A" w:rsidRDefault="00D07F86" w:rsidP="00EA4B71">
      <w:pPr>
        <w:spacing w:after="160" w:line="259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AB2BFFD" wp14:editId="14F3DACA">
                <wp:simplePos x="0" y="0"/>
                <wp:positionH relativeFrom="column">
                  <wp:posOffset>3724910</wp:posOffset>
                </wp:positionH>
                <wp:positionV relativeFrom="paragraph">
                  <wp:posOffset>1370965</wp:posOffset>
                </wp:positionV>
                <wp:extent cx="2030095" cy="635"/>
                <wp:effectExtent l="0" t="0" r="0" b="0"/>
                <wp:wrapSquare wrapText="bothSides"/>
                <wp:docPr id="1045338105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00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FFA3495" w14:textId="141184B6" w:rsidR="003F2C4A" w:rsidRPr="00D11D48" w:rsidRDefault="003F2C4A" w:rsidP="003F2C4A">
                            <w:pPr>
                              <w:pStyle w:val="Beschriftung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>
                                <w:rPr>
                                  <w:noProof/>
                                </w:rPr>
                                <w:t>12</w:t>
                              </w:r>
                            </w:fldSimple>
                            <w:r>
                              <w:t>: Mögliche Ausgabe des Programms zu Aufgabe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B2BFFD" id="Textfeld 1" o:spid="_x0000_s1042" type="#_x0000_t202" style="position:absolute;margin-left:293.3pt;margin-top:107.95pt;width:159.85pt;height:.0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" stroked="f">
                <v:textbox style="mso-fit-shape-to-text:t" inset="0,0,0,0">
                  <w:txbxContent>
                    <w:p w14:paraId="1FFA3495" w14:textId="141184B6" w:rsidR="003F2C4A" w:rsidRPr="00D11D48" w:rsidRDefault="003F2C4A" w:rsidP="003F2C4A">
                      <w:pPr>
                        <w:pStyle w:val="Beschriftung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t xml:space="preserve">Abbildung </w:t>
                      </w:r>
                      <w:fldSimple w:instr=" SEQ Abbildung \* ARABIC ">
                        <w:r>
                          <w:rPr>
                            <w:noProof/>
                          </w:rPr>
                          <w:t>12</w:t>
                        </w:r>
                      </w:fldSimple>
                      <w:r>
                        <w:t>: Mögliche Ausgabe des Programms zu Aufgabe 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F2C4A">
        <w:rPr>
          <w:b/>
          <w:bCs/>
          <w:noProof/>
        </w:rPr>
        <w:drawing>
          <wp:anchor distT="0" distB="0" distL="114300" distR="114300" simplePos="0" relativeHeight="251742208" behindDoc="0" locked="0" layoutInCell="1" allowOverlap="1" wp14:anchorId="682DC86F" wp14:editId="42A324EC">
            <wp:simplePos x="0" y="0"/>
            <wp:positionH relativeFrom="margin">
              <wp:posOffset>3719195</wp:posOffset>
            </wp:positionH>
            <wp:positionV relativeFrom="paragraph">
              <wp:posOffset>6820</wp:posOffset>
            </wp:positionV>
            <wp:extent cx="2029460" cy="1353185"/>
            <wp:effectExtent l="0" t="0" r="8890" b="0"/>
            <wp:wrapSquare wrapText="bothSides"/>
            <wp:docPr id="1626346595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346595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31" b="12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353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EA4B71" w:rsidRPr="00576A65">
        <w:rPr>
          <w:b/>
          <w:bCs/>
        </w:rPr>
        <w:t xml:space="preserve">Aufgabe </w:t>
      </w:r>
      <w:r w:rsidR="003F2C4A">
        <w:rPr>
          <w:b/>
          <w:bCs/>
        </w:rPr>
        <w:t>9</w:t>
      </w:r>
      <w:r w:rsidR="00EA4B71" w:rsidRPr="00576A65">
        <w:rPr>
          <w:b/>
          <w:bCs/>
        </w:rPr>
        <w:t>:</w:t>
      </w:r>
      <w:r w:rsidR="00EA4B71">
        <w:t xml:space="preserve"> </w:t>
      </w:r>
      <w:r w:rsidR="003F2C4A">
        <w:t xml:space="preserve">Erstellen Sie ein Programm, das bei einem Mausklick ineinander geschachtelte Kreise oder Quadrate wie in Abb. 12 </w:t>
      </w:r>
      <w:r w:rsidR="008717C6">
        <w:t xml:space="preserve">an der Position des Mauszeigers </w:t>
      </w:r>
      <w:r w:rsidR="003F2C4A">
        <w:t xml:space="preserve">zeichnet. Der Anwender oder die Anwenderin soll bei jedem Mausklick eingeben können, wie viele Figuren ineinander geschachtelt werden. </w:t>
      </w:r>
      <w:r w:rsidR="003F2C4A">
        <w:br/>
        <w:t xml:space="preserve">Sie können für das Programm die Vorlage </w:t>
      </w:r>
      <w:r w:rsidR="003F2C4A" w:rsidRPr="003F2C4A">
        <w:rPr>
          <w:i/>
          <w:iCs/>
        </w:rPr>
        <w:t>Vorlage_FigurenSchachteln</w:t>
      </w:r>
      <w:r w:rsidR="003F2C4A">
        <w:t xml:space="preserve"> verwenden oder ein eigenes Programm erstellen.</w:t>
      </w:r>
    </w:p>
    <w:p w14:paraId="5DDDD1C0" w14:textId="04C16D73" w:rsidR="00EA4B71" w:rsidRPr="003F2C4A" w:rsidRDefault="00EA4B71" w:rsidP="00D07F86">
      <w:pPr>
        <w:pStyle w:val="berschrift2"/>
      </w:pPr>
      <w:r w:rsidRPr="00D852B8">
        <w:t>Projekte</w:t>
      </w:r>
    </w:p>
    <w:p w14:paraId="21C4A7A4" w14:textId="45AA6992" w:rsidR="00EA4B71" w:rsidRPr="00734D0D" w:rsidRDefault="00EA4B71" w:rsidP="00EA4B71">
      <w:pPr>
        <w:rPr>
          <w:rFonts w:cs="Courier New"/>
        </w:rPr>
      </w:pPr>
      <w:r>
        <w:rPr>
          <w:rFonts w:cs="Courier New"/>
        </w:rPr>
        <w:t xml:space="preserve">Sie haben nun verschiedene Konzepte </w:t>
      </w:r>
      <w:r w:rsidR="003F2C4A">
        <w:rPr>
          <w:rFonts w:cs="Courier New"/>
        </w:rPr>
        <w:t xml:space="preserve">der Nutzerinteraktion </w:t>
      </w:r>
      <w:r>
        <w:rPr>
          <w:rFonts w:cs="Courier New"/>
        </w:rPr>
        <w:t>kennengelernt. Verwenden Sie diese, um ein etwas umfangreicheres Programm selbständig zu erstellen.</w:t>
      </w:r>
    </w:p>
    <w:p w14:paraId="105FFFD8" w14:textId="190CA037" w:rsidR="00EA4B71" w:rsidRDefault="00EA4B71" w:rsidP="00EA4B71">
      <w:pPr>
        <w:spacing w:after="0"/>
        <w:rPr>
          <w:rFonts w:cs="Courier New"/>
        </w:rPr>
      </w:pPr>
      <w:r w:rsidRPr="00745623">
        <w:rPr>
          <w:rFonts w:cs="Courier New"/>
          <w:b/>
          <w:bCs/>
        </w:rPr>
        <w:t>Projekt</w:t>
      </w:r>
      <w:r>
        <w:rPr>
          <w:rFonts w:cs="Courier New"/>
          <w:b/>
          <w:bCs/>
        </w:rPr>
        <w:t>idee</w:t>
      </w:r>
      <w:r w:rsidRPr="00745623">
        <w:rPr>
          <w:rFonts w:cs="Courier New"/>
          <w:b/>
          <w:bCs/>
        </w:rPr>
        <w:t xml:space="preserve"> 1:</w:t>
      </w:r>
      <w:r>
        <w:rPr>
          <w:rFonts w:cs="Courier New"/>
        </w:rPr>
        <w:t xml:space="preserve"> Kombinieren Sie das Gelernte </w:t>
      </w:r>
      <w:r w:rsidR="00F95D9E">
        <w:rPr>
          <w:rFonts w:cs="Courier New"/>
        </w:rPr>
        <w:t xml:space="preserve">aufbauend auf Aufgabe 6 </w:t>
      </w:r>
      <w:r>
        <w:rPr>
          <w:rFonts w:cs="Courier New"/>
        </w:rPr>
        <w:t>zu einem etwas komplexeren Zeichenprogramm, das weitere Funktionen enthält. Folgende Funktionen könnten beispielsweise noch ergänzt werden:</w:t>
      </w:r>
    </w:p>
    <w:p w14:paraId="4DE6BCF6" w14:textId="77777777" w:rsidR="00EA4B71" w:rsidRDefault="00EA4B71" w:rsidP="00EA4B71">
      <w:pPr>
        <w:pStyle w:val="Listenabsatz"/>
        <w:numPr>
          <w:ilvl w:val="0"/>
          <w:numId w:val="21"/>
        </w:numPr>
        <w:spacing w:after="0"/>
        <w:rPr>
          <w:rFonts w:cs="Courier New"/>
        </w:rPr>
      </w:pPr>
      <w:r w:rsidRPr="00745623">
        <w:rPr>
          <w:rFonts w:cs="Courier New"/>
        </w:rPr>
        <w:t>Ein Radiergummi, mit dem Teile der Zeichenfläche wieder gelöscht werden können.</w:t>
      </w:r>
    </w:p>
    <w:p w14:paraId="27EC0BC0" w14:textId="77777777" w:rsidR="00EA4B71" w:rsidRPr="00745623" w:rsidRDefault="00EA4B71" w:rsidP="00EA4B71">
      <w:pPr>
        <w:pStyle w:val="Listenabsatz"/>
        <w:numPr>
          <w:ilvl w:val="0"/>
          <w:numId w:val="21"/>
        </w:numPr>
        <w:spacing w:after="0"/>
        <w:rPr>
          <w:rFonts w:cs="Courier New"/>
        </w:rPr>
      </w:pPr>
      <w:r>
        <w:rPr>
          <w:rFonts w:cs="Courier New"/>
        </w:rPr>
        <w:t>Vollständiges Löschen der bisherigen Zeichnung</w:t>
      </w:r>
    </w:p>
    <w:p w14:paraId="258B8B2F" w14:textId="77777777" w:rsidR="00EA4B71" w:rsidRDefault="00EA4B71" w:rsidP="00EA4B71">
      <w:pPr>
        <w:pStyle w:val="Listenabsatz"/>
        <w:numPr>
          <w:ilvl w:val="0"/>
          <w:numId w:val="21"/>
        </w:numPr>
        <w:spacing w:after="0"/>
        <w:rPr>
          <w:rFonts w:cs="Courier New"/>
        </w:rPr>
      </w:pPr>
      <w:r w:rsidRPr="00745623">
        <w:rPr>
          <w:rFonts w:cs="Courier New"/>
        </w:rPr>
        <w:t>Weitere Buttons zur Auswahl der Farben</w:t>
      </w:r>
      <w:r>
        <w:rPr>
          <w:rFonts w:cs="Courier New"/>
        </w:rPr>
        <w:t>,</w:t>
      </w:r>
      <w:r w:rsidRPr="00745623">
        <w:rPr>
          <w:rFonts w:cs="Courier New"/>
        </w:rPr>
        <w:t xml:space="preserve"> Formen</w:t>
      </w:r>
      <w:r>
        <w:rPr>
          <w:rFonts w:cs="Courier New"/>
        </w:rPr>
        <w:t xml:space="preserve"> oder anderer Optionen</w:t>
      </w:r>
    </w:p>
    <w:p w14:paraId="75675A05" w14:textId="146B12E2" w:rsidR="00EA4B71" w:rsidRDefault="00EA4B71" w:rsidP="00EA4B71">
      <w:pPr>
        <w:pStyle w:val="Listenabsatz"/>
        <w:numPr>
          <w:ilvl w:val="0"/>
          <w:numId w:val="21"/>
        </w:numPr>
        <w:spacing w:after="0"/>
        <w:rPr>
          <w:rFonts w:cs="Courier New"/>
        </w:rPr>
      </w:pPr>
      <w:r w:rsidRPr="005D613E">
        <w:rPr>
          <w:rFonts w:cs="Courier New"/>
        </w:rPr>
        <w:t>Mit der Maus angeklickte Positionen werden mit Linien verbunden, so dass ein Polygon entsteht</w:t>
      </w:r>
    </w:p>
    <w:p w14:paraId="684D7EA8" w14:textId="6FFE3638" w:rsidR="00F95D9E" w:rsidRPr="005D613E" w:rsidRDefault="00F95D9E" w:rsidP="00EA4B71">
      <w:pPr>
        <w:pStyle w:val="Listenabsatz"/>
        <w:numPr>
          <w:ilvl w:val="0"/>
          <w:numId w:val="21"/>
        </w:numPr>
        <w:spacing w:after="0"/>
        <w:rPr>
          <w:rFonts w:cs="Courier New"/>
        </w:rPr>
      </w:pPr>
      <w:r>
        <w:rPr>
          <w:rFonts w:cs="Courier New"/>
        </w:rPr>
        <w:t xml:space="preserve">Speichern eines gezeichneten Bildes mithilfe der Methode </w:t>
      </w:r>
      <w:r w:rsidRPr="00F95D9E">
        <w:rPr>
          <w:rFonts w:ascii="Courier New" w:hAnsi="Courier New" w:cs="Courier New"/>
        </w:rPr>
        <w:t>save</w:t>
      </w:r>
      <w:r>
        <w:rPr>
          <w:rFonts w:cs="Courier New"/>
        </w:rPr>
        <w:t xml:space="preserve"> (s. Referenz).</w:t>
      </w:r>
    </w:p>
    <w:p w14:paraId="18F56AC1" w14:textId="57EBA3BC" w:rsidR="00EA4B71" w:rsidRDefault="008D37E1" w:rsidP="00EA4B71">
      <w:pPr>
        <w:spacing w:before="240" w:after="0"/>
        <w:rPr>
          <w:rFonts w:cs="Courier New"/>
        </w:rPr>
      </w:pPr>
      <w:r w:rsidRPr="00745623">
        <w:rPr>
          <w:rFonts w:cs="Courier New"/>
          <w:b/>
          <w:bCs/>
          <w:noProof/>
        </w:rPr>
        <w:drawing>
          <wp:anchor distT="0" distB="0" distL="114300" distR="114300" simplePos="0" relativeHeight="251726848" behindDoc="0" locked="0" layoutInCell="1" allowOverlap="1" wp14:anchorId="7FF24D54" wp14:editId="6CE6FA4E">
            <wp:simplePos x="0" y="0"/>
            <wp:positionH relativeFrom="margin">
              <wp:posOffset>3440430</wp:posOffset>
            </wp:positionH>
            <wp:positionV relativeFrom="paragraph">
              <wp:posOffset>332105</wp:posOffset>
            </wp:positionV>
            <wp:extent cx="2267585" cy="1703705"/>
            <wp:effectExtent l="0" t="0" r="0" b="0"/>
            <wp:wrapSquare wrapText="bothSides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" t="9261" r="1758" b="2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85" cy="1703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8A554E0" wp14:editId="05F53ABE">
                <wp:simplePos x="0" y="0"/>
                <wp:positionH relativeFrom="margin">
                  <wp:align>right</wp:align>
                </wp:positionH>
                <wp:positionV relativeFrom="paragraph">
                  <wp:posOffset>2101850</wp:posOffset>
                </wp:positionV>
                <wp:extent cx="2332355" cy="635"/>
                <wp:effectExtent l="0" t="0" r="0" b="6985"/>
                <wp:wrapSquare wrapText="bothSides"/>
                <wp:docPr id="21" name="Textfel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23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545C8B9" w14:textId="572E374F" w:rsidR="00EA4B71" w:rsidRPr="00464499" w:rsidRDefault="00EA4B71" w:rsidP="00D02BE7">
                            <w:pPr>
                              <w:pStyle w:val="UnterschriftINFSII"/>
                              <w:spacing w:after="120"/>
                              <w:rPr>
                                <w:rFonts w:cs="Courier New"/>
                                <w:b/>
                                <w:bCs/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fldSimple w:instr=" SEQ Abbildung \* ARABIC ">
                              <w:r w:rsidR="003F2C4A">
                                <w:rPr>
                                  <w:noProof/>
                                </w:rPr>
                                <w:t>13</w:t>
                              </w:r>
                            </w:fldSimple>
                            <w:r>
                              <w:t xml:space="preserve">: Exemplarisches </w:t>
                            </w:r>
                            <w:r w:rsidRPr="00EE56A3">
                              <w:t>Programmfenster</w:t>
                            </w:r>
                            <w:r>
                              <w:t xml:space="preserve"> zur Projektidee Pong-Spiel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A554E0" id="Textfeld 21" o:spid="_x0000_s1043" type="#_x0000_t202" style="position:absolute;margin-left:132.45pt;margin-top:165.5pt;width:183.65pt;height:.05pt;z-index:25172992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" stroked="f">
                <v:textbox style="mso-fit-shape-to-text:t" inset="0,0,0,0">
                  <w:txbxContent>
                    <w:p w14:paraId="4545C8B9" w14:textId="572E374F" w:rsidR="00EA4B71" w:rsidRPr="00464499" w:rsidRDefault="00EA4B71" w:rsidP="00D02BE7">
                      <w:pPr>
                        <w:pStyle w:val="UnterschriftINFSII"/>
                        <w:spacing w:after="120"/>
                        <w:rPr>
                          <w:rFonts w:cs="Courier New"/>
                          <w:b/>
                          <w:bCs/>
                          <w:noProof/>
                        </w:rPr>
                      </w:pPr>
                      <w:r>
                        <w:t xml:space="preserve">Abbildung </w:t>
                      </w:r>
                      <w:fldSimple w:instr=" SEQ Abbildung \* ARABIC ">
                        <w:r w:rsidR="003F2C4A">
                          <w:rPr>
                            <w:noProof/>
                          </w:rPr>
                          <w:t>13</w:t>
                        </w:r>
                      </w:fldSimple>
                      <w:r>
                        <w:t xml:space="preserve">: Exemplarisches </w:t>
                      </w:r>
                      <w:r w:rsidRPr="00EE56A3">
                        <w:t>Programmfenster</w:t>
                      </w:r>
                      <w:r>
                        <w:t xml:space="preserve"> zur Projektidee Pong-Spiel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A4B71" w:rsidRPr="00745623">
        <w:rPr>
          <w:rFonts w:cs="Courier New"/>
          <w:b/>
          <w:bCs/>
        </w:rPr>
        <w:t>Projekt</w:t>
      </w:r>
      <w:r w:rsidR="00EA4B71">
        <w:rPr>
          <w:rFonts w:cs="Courier New"/>
          <w:b/>
          <w:bCs/>
        </w:rPr>
        <w:t>idee</w:t>
      </w:r>
      <w:r w:rsidR="00EA4B71" w:rsidRPr="00745623">
        <w:rPr>
          <w:rFonts w:cs="Courier New"/>
          <w:b/>
          <w:bCs/>
        </w:rPr>
        <w:t xml:space="preserve"> 2:</w:t>
      </w:r>
      <w:r w:rsidR="00EA4B71">
        <w:rPr>
          <w:rFonts w:cs="Courier New"/>
        </w:rPr>
        <w:t xml:space="preserve"> Verwenden Sie die Zeichenfunktionen von Processing, um ein Pong-Spiel zu erstellen. Zwei schwarze Rechtecke dienen als Schläger. Der linke Schläger kann z.</w:t>
      </w:r>
      <w:r>
        <w:rPr>
          <w:rFonts w:cs="Courier New"/>
        </w:rPr>
        <w:t> </w:t>
      </w:r>
      <w:r w:rsidR="00EA4B71">
        <w:rPr>
          <w:rFonts w:cs="Courier New"/>
        </w:rPr>
        <w:t>B. mithilfe zweier Tasten auf der Tastatur hoch und runter bewegt werden, der linke Schläger mithilfe der linken und der rechten Maustaste. Die Spiele</w:t>
      </w:r>
      <w:r w:rsidR="00D02BE7">
        <w:rPr>
          <w:rFonts w:cs="Courier New"/>
        </w:rPr>
        <w:t>nden</w:t>
      </w:r>
      <w:r w:rsidR="00EA4B71">
        <w:rPr>
          <w:rFonts w:cs="Courier New"/>
        </w:rPr>
        <w:t xml:space="preserve"> müssen die Schläger so positionieren, dass der Ball vom Schläger abprallen kann. Fliegt der Ball aus dem linken oder rechten Spielfeldrand, hat der jeweilige Spiele</w:t>
      </w:r>
      <w:r w:rsidR="00D02BE7">
        <w:rPr>
          <w:rFonts w:cs="Courier New"/>
        </w:rPr>
        <w:t>nde</w:t>
      </w:r>
      <w:r w:rsidR="00EA4B71">
        <w:rPr>
          <w:rFonts w:cs="Courier New"/>
        </w:rPr>
        <w:t xml:space="preserve">, der den Ball nicht aufhalten konnte, verloren. Am oberen und unteren Rand prallt der Ball ab. </w:t>
      </w:r>
      <w:r w:rsidR="00EA4B71">
        <w:rPr>
          <w:rFonts w:cs="Courier New"/>
        </w:rPr>
        <w:br/>
        <w:t>Ergänzen Sie Ihr Spiel um weitere Funktionalitäten</w:t>
      </w:r>
      <w:r>
        <w:rPr>
          <w:rFonts w:cs="Courier New"/>
        </w:rPr>
        <w:t>, beisp</w:t>
      </w:r>
      <w:r w:rsidR="00EA4B71">
        <w:rPr>
          <w:rFonts w:cs="Courier New"/>
        </w:rPr>
        <w:t xml:space="preserve">ielsweise </w:t>
      </w:r>
      <w:r>
        <w:rPr>
          <w:rFonts w:cs="Courier New"/>
        </w:rPr>
        <w:t xml:space="preserve">um </w:t>
      </w:r>
      <w:r w:rsidR="00EA4B71">
        <w:rPr>
          <w:rFonts w:cs="Courier New"/>
        </w:rPr>
        <w:t>eine Anzeige des Punktestands.</w:t>
      </w:r>
    </w:p>
    <w:p w14:paraId="1A0D282F" w14:textId="46617CA1" w:rsidR="00EA4B71" w:rsidRDefault="00EA4B71" w:rsidP="00EA4B71">
      <w:pPr>
        <w:spacing w:after="240"/>
        <w:rPr>
          <w:rFonts w:cs="Courier New"/>
        </w:rPr>
      </w:pPr>
      <w:r w:rsidRPr="00BB16CF">
        <w:rPr>
          <w:rFonts w:cs="Courier New"/>
          <w:b/>
          <w:bCs/>
        </w:rPr>
        <w:t>Hinweis</w:t>
      </w:r>
      <w:r>
        <w:rPr>
          <w:rFonts w:cs="Courier New"/>
        </w:rPr>
        <w:t xml:space="preserve">: Damit der Ball nicht flackert und sich nicht zu schnell bewegt, kann es hilfreich sein mithilfe der Methode </w:t>
      </w:r>
      <w:r w:rsidRPr="00F95D9E">
        <w:rPr>
          <w:rFonts w:ascii="Courier New" w:hAnsi="Courier New" w:cs="Courier New"/>
        </w:rPr>
        <w:t>frameRate</w:t>
      </w:r>
      <w:r>
        <w:rPr>
          <w:rFonts w:cs="Courier New"/>
        </w:rPr>
        <w:t xml:space="preserve"> die Anzahl der pro Sekunde gezeichneten Bilder herunterzusetzen</w:t>
      </w:r>
      <w:r w:rsidR="008D37E1">
        <w:rPr>
          <w:rFonts w:cs="Courier New"/>
        </w:rPr>
        <w:t xml:space="preserve">, </w:t>
      </w:r>
      <w:r>
        <w:rPr>
          <w:rFonts w:cs="Courier New"/>
        </w:rPr>
        <w:t xml:space="preserve">z. B. </w:t>
      </w:r>
      <w:r w:rsidRPr="00BB16CF">
        <w:rPr>
          <w:rFonts w:ascii="Courier New" w:hAnsi="Courier New" w:cs="Courier New"/>
        </w:rPr>
        <w:t>frameRate(4)</w:t>
      </w:r>
      <w:r w:rsidR="008D37E1" w:rsidRPr="008D37E1">
        <w:rPr>
          <w:rFonts w:ascii="Calibri" w:hAnsi="Calibri" w:cs="Calibri"/>
        </w:rPr>
        <w:t>.</w:t>
      </w:r>
    </w:p>
    <w:p w14:paraId="05CB6427" w14:textId="25676F2C" w:rsidR="00EA4B71" w:rsidRDefault="00EA4B71" w:rsidP="00EA4B71">
      <w:pPr>
        <w:spacing w:after="0"/>
        <w:rPr>
          <w:rFonts w:cs="Courier New"/>
        </w:rPr>
      </w:pPr>
      <w:r w:rsidRPr="00845B8A">
        <w:rPr>
          <w:rFonts w:cs="Courier New"/>
          <w:b/>
          <w:bCs/>
        </w:rPr>
        <w:t>Projektidee 3:</w:t>
      </w:r>
      <w:r>
        <w:rPr>
          <w:rFonts w:cs="Courier New"/>
        </w:rPr>
        <w:t xml:space="preserve"> Gestalten Sie ein Quiz mit </w:t>
      </w:r>
      <w:r w:rsidR="00F95D9E">
        <w:rPr>
          <w:rFonts w:cs="Courier New"/>
        </w:rPr>
        <w:t>drei</w:t>
      </w:r>
      <w:r>
        <w:rPr>
          <w:rFonts w:cs="Courier New"/>
        </w:rPr>
        <w:t xml:space="preserve"> Fragen nach dem Prinzip von „Wer wird Millionär?“. Dem Anwender wird jeweils eine Frage mit 4 Antwortmöglichkeiten angezeigt. Die Auswahl der Antwort kann über Buttons oder über die Tastatur erfolgen. </w:t>
      </w:r>
    </w:p>
    <w:p w14:paraId="66CDCDCF" w14:textId="77777777" w:rsidR="00EA4B71" w:rsidRDefault="00EA4B71" w:rsidP="00EA4B71">
      <w:pPr>
        <w:spacing w:after="0"/>
        <w:rPr>
          <w:rFonts w:cs="Courier New"/>
        </w:rPr>
      </w:pPr>
    </w:p>
    <w:p w14:paraId="01D99897" w14:textId="72B2AA28" w:rsidR="007D3345" w:rsidRPr="005E1E04" w:rsidRDefault="007D3345" w:rsidP="007D3345">
      <w:bookmarkStart w:id="1" w:name="_Hlk48148046"/>
      <w:bookmarkStart w:id="2" w:name="_Hlk36642635"/>
      <w:r w:rsidRPr="005E1E04">
        <w:lastRenderedPageBreak/>
        <w:t xml:space="preserve">Dieses Werk ist lizenziert unter </w:t>
      </w:r>
      <w:r w:rsidRPr="007D3345">
        <w:t xml:space="preserve">einer </w:t>
      </w:r>
      <w:hyperlink r:id="rId11" w:history="1">
        <w:r w:rsidRPr="007D3345">
          <w:rPr>
            <w:rStyle w:val="Hyperlink"/>
            <w:color w:val="4E6B9E"/>
            <w:u w:val="none"/>
          </w:rPr>
          <w:t>Creative Commons Namensnennung - Nicht-kommerziell - Weitergabe unter gleichen Bedingungen 4.0 International Lizenz</w:t>
        </w:r>
      </w:hyperlink>
      <w:r w:rsidRPr="007D3345">
        <w:t>.</w:t>
      </w:r>
      <w:r w:rsidRPr="005E1E04">
        <w:t xml:space="preserve"> </w:t>
      </w:r>
      <w:bookmarkEnd w:id="1"/>
    </w:p>
    <w:bookmarkEnd w:id="2"/>
    <w:p w14:paraId="627BED87" w14:textId="45DEE7E0" w:rsidR="00970575" w:rsidRPr="005D3AE6" w:rsidRDefault="006B3DD1" w:rsidP="005D3AE6">
      <w:r>
        <w:t xml:space="preserve">Für die korrekte Ausführbarkeit der Quelltexte in diesem Leitfaden und der beiliegenden Quelltexte zu den Beispielen </w:t>
      </w:r>
      <w:r w:rsidR="00845B8A">
        <w:t xml:space="preserve">und Aufgaben </w:t>
      </w:r>
      <w:r>
        <w:t>wird keine Garantie übernommen. Auch für Folgeschäden, die sich aus der Anwendung der Quelltexte oder durch eventuelle fehlerhafte Angaben ergeben, wird keine Haftung oder juristische Verantwortung übernommen.</w:t>
      </w:r>
    </w:p>
    <w:sectPr w:rsidR="00970575" w:rsidRPr="005D3AE6" w:rsidSect="003179DB">
      <w:headerReference w:type="default" r:id="rId12"/>
      <w:footerReference w:type="default" r:id="rId13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FA12A" w14:textId="77777777" w:rsidR="00017041" w:rsidRDefault="00017041" w:rsidP="006D1346">
      <w:pPr>
        <w:spacing w:after="0" w:line="240" w:lineRule="auto"/>
      </w:pPr>
      <w:r>
        <w:separator/>
      </w:r>
    </w:p>
  </w:endnote>
  <w:endnote w:type="continuationSeparator" w:id="0">
    <w:p w14:paraId="13AA8D16" w14:textId="77777777" w:rsidR="00017041" w:rsidRDefault="00017041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D6A0E" w14:textId="199CD39B" w:rsidR="006D5107" w:rsidRPr="007E2D0D" w:rsidRDefault="006D5107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3C7A82D6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Grafik 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 w:rsidRPr="007E2D0D">
      <w:rPr>
        <w:color w:val="808080" w:themeColor="background1" w:themeShade="80"/>
        <w:sz w:val="20"/>
        <w:szCs w:val="20"/>
      </w:rPr>
      <w:t xml:space="preserve">Ylva Brandt, Stand: </w:t>
    </w:r>
    <w:r w:rsidR="0048575E">
      <w:rPr>
        <w:color w:val="808080" w:themeColor="background1" w:themeShade="80"/>
        <w:sz w:val="20"/>
        <w:szCs w:val="20"/>
      </w:rPr>
      <w:t>Juli</w:t>
    </w:r>
    <w:r w:rsidR="007E5452">
      <w:rPr>
        <w:color w:val="808080" w:themeColor="background1" w:themeShade="80"/>
        <w:sz w:val="20"/>
        <w:szCs w:val="20"/>
      </w:rPr>
      <w:t xml:space="preserve"> 202</w:t>
    </w:r>
    <w:r w:rsidR="0048575E">
      <w:rPr>
        <w:color w:val="808080" w:themeColor="background1" w:themeShade="80"/>
        <w:sz w:val="20"/>
        <w:szCs w:val="20"/>
      </w:rPr>
      <w:t>6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9A016" w14:textId="77777777" w:rsidR="00017041" w:rsidRDefault="00017041" w:rsidP="006D1346">
      <w:pPr>
        <w:spacing w:after="0" w:line="240" w:lineRule="auto"/>
      </w:pPr>
      <w:r>
        <w:separator/>
      </w:r>
    </w:p>
  </w:footnote>
  <w:footnote w:type="continuationSeparator" w:id="0">
    <w:p w14:paraId="584C8DCA" w14:textId="77777777" w:rsidR="00017041" w:rsidRDefault="00017041" w:rsidP="006D1346">
      <w:pPr>
        <w:spacing w:after="0" w:line="240" w:lineRule="auto"/>
      </w:pPr>
      <w:r>
        <w:continuationSeparator/>
      </w:r>
    </w:p>
  </w:footnote>
  <w:footnote w:id="1">
    <w:p w14:paraId="7F4CF9AF" w14:textId="5794D7AD" w:rsidR="00EA4B71" w:rsidRPr="001C79C1" w:rsidRDefault="00EA4B71" w:rsidP="00EA4B71">
      <w:pPr>
        <w:pStyle w:val="Funotentext"/>
      </w:pPr>
      <w:r>
        <w:rPr>
          <w:rStyle w:val="Funotenzeichen"/>
        </w:rPr>
        <w:footnoteRef/>
      </w:r>
      <w:r w:rsidRPr="005C7C40">
        <w:rPr>
          <w:lang w:val="en-US"/>
        </w:rPr>
        <w:t xml:space="preserve"> Ben Fry &amp; Casey Reas. </w:t>
      </w:r>
      <w:r>
        <w:rPr>
          <w:lang w:val="en-US"/>
        </w:rPr>
        <w:t xml:space="preserve">Processing – Reference. </w:t>
      </w:r>
      <w:hyperlink r:id="rId1" w:history="1">
        <w:r w:rsidRPr="001C79C1">
          <w:rPr>
            <w:rStyle w:val="Hyperlink"/>
            <w:color w:val="4E6B9E"/>
            <w:u w:val="none"/>
          </w:rPr>
          <w:t>https://processing.org/reference/</w:t>
        </w:r>
      </w:hyperlink>
      <w:r w:rsidRPr="001C79C1">
        <w:rPr>
          <w:color w:val="4E6B9E"/>
        </w:rPr>
        <w:t xml:space="preserve"> </w:t>
      </w:r>
      <w:r w:rsidRPr="001C79C1">
        <w:t>[letzter Zugriff: 1</w:t>
      </w:r>
      <w:r w:rsidR="00870324">
        <w:t>0</w:t>
      </w:r>
      <w:r w:rsidRPr="001C79C1">
        <w:t>.0</w:t>
      </w:r>
      <w:r w:rsidR="00870324">
        <w:t>4</w:t>
      </w:r>
      <w:r w:rsidRPr="001C79C1">
        <w:t>.20</w:t>
      </w:r>
      <w:r w:rsidR="00870324">
        <w:t>25</w:t>
      </w:r>
      <w:r w:rsidRPr="001C79C1">
        <w:t>]</w:t>
      </w:r>
    </w:p>
  </w:footnote>
  <w:footnote w:id="2">
    <w:p w14:paraId="6865BBE8" w14:textId="77777777" w:rsidR="008717C6" w:rsidRDefault="008717C6" w:rsidP="008717C6">
      <w:pPr>
        <w:pStyle w:val="Funotentext"/>
      </w:pPr>
      <w:r>
        <w:rPr>
          <w:rStyle w:val="Funotenzeichen"/>
        </w:rPr>
        <w:footnoteRef/>
      </w:r>
      <w:r>
        <w:t xml:space="preserve"> Der Umgang mit Zeichenketten wird in einem separaten Leitfaden ausführlich thematisiert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E3BB5" w14:textId="164CB3B2" w:rsidR="006D5107" w:rsidRDefault="006D510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0A7E34E3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0692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6D1"/>
    <w:multiLevelType w:val="hybridMultilevel"/>
    <w:tmpl w:val="0B38A1A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C37F1"/>
    <w:multiLevelType w:val="hybridMultilevel"/>
    <w:tmpl w:val="CA40916E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4043A0"/>
    <w:multiLevelType w:val="hybridMultilevel"/>
    <w:tmpl w:val="ADF668C6"/>
    <w:lvl w:ilvl="0" w:tplc="05FAB626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8327A"/>
    <w:multiLevelType w:val="hybridMultilevel"/>
    <w:tmpl w:val="581802B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B6673"/>
    <w:multiLevelType w:val="hybridMultilevel"/>
    <w:tmpl w:val="CA1AE760"/>
    <w:lvl w:ilvl="0" w:tplc="6450B94A">
      <w:start w:val="1"/>
      <w:numFmt w:val="lowerLetter"/>
      <w:lvlText w:val="%1)"/>
      <w:lvlJc w:val="left"/>
      <w:pPr>
        <w:ind w:left="360" w:hanging="360"/>
      </w:pPr>
      <w:rPr>
        <w:rFonts w:ascii="Calibri" w:hAnsi="Calibri" w:cs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713F67"/>
    <w:multiLevelType w:val="hybridMultilevel"/>
    <w:tmpl w:val="47F84A58"/>
    <w:lvl w:ilvl="0" w:tplc="A816FFD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06A29"/>
    <w:multiLevelType w:val="hybridMultilevel"/>
    <w:tmpl w:val="B1F0E492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8763A76">
      <w:start w:val="1"/>
      <w:numFmt w:val="decimal"/>
      <w:lvlText w:val="[%2]"/>
      <w:lvlJc w:val="left"/>
      <w:pPr>
        <w:ind w:left="78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5E4D0B"/>
    <w:multiLevelType w:val="hybridMultilevel"/>
    <w:tmpl w:val="7C6CCF5A"/>
    <w:lvl w:ilvl="0" w:tplc="361ADA6E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51893"/>
    <w:multiLevelType w:val="hybridMultilevel"/>
    <w:tmpl w:val="78444E4E"/>
    <w:lvl w:ilvl="0" w:tplc="696CE07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75479"/>
    <w:multiLevelType w:val="hybridMultilevel"/>
    <w:tmpl w:val="A396595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E2F5B"/>
    <w:multiLevelType w:val="hybridMultilevel"/>
    <w:tmpl w:val="32C639C2"/>
    <w:lvl w:ilvl="0" w:tplc="30E8971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015D52"/>
    <w:multiLevelType w:val="hybridMultilevel"/>
    <w:tmpl w:val="D46E0F34"/>
    <w:lvl w:ilvl="0" w:tplc="946EB1A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AE6245"/>
    <w:multiLevelType w:val="hybridMultilevel"/>
    <w:tmpl w:val="A0349264"/>
    <w:lvl w:ilvl="0" w:tplc="B0843EF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FB7CC5"/>
    <w:multiLevelType w:val="hybridMultilevel"/>
    <w:tmpl w:val="181415EE"/>
    <w:lvl w:ilvl="0" w:tplc="FFFFFFFF">
      <w:start w:val="1"/>
      <w:numFmt w:val="decimal"/>
      <w:lvlText w:val="%1"/>
      <w:lvlJc w:val="left"/>
      <w:pPr>
        <w:ind w:left="360" w:hanging="360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1" w:tplc="0407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36446C"/>
    <w:multiLevelType w:val="hybridMultilevel"/>
    <w:tmpl w:val="B4024E8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1D34E8"/>
    <w:multiLevelType w:val="hybridMultilevel"/>
    <w:tmpl w:val="BEECD70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065C8"/>
    <w:multiLevelType w:val="hybridMultilevel"/>
    <w:tmpl w:val="1FBE240E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B5FDA"/>
    <w:multiLevelType w:val="hybridMultilevel"/>
    <w:tmpl w:val="F83CC4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12A7E"/>
    <w:multiLevelType w:val="hybridMultilevel"/>
    <w:tmpl w:val="B3541B7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830EE9"/>
    <w:multiLevelType w:val="hybridMultilevel"/>
    <w:tmpl w:val="32041424"/>
    <w:lvl w:ilvl="0" w:tplc="FEE2D36C">
      <w:start w:val="1"/>
      <w:numFmt w:val="decimal"/>
      <w:pStyle w:val="Quellcode"/>
      <w:lvlText w:val="%1"/>
      <w:lvlJc w:val="left"/>
      <w:pPr>
        <w:ind w:left="360" w:hanging="360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224021"/>
    <w:multiLevelType w:val="hybridMultilevel"/>
    <w:tmpl w:val="47F84A5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AD31E1"/>
    <w:multiLevelType w:val="hybridMultilevel"/>
    <w:tmpl w:val="4DB6B046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FC52122"/>
    <w:multiLevelType w:val="hybridMultilevel"/>
    <w:tmpl w:val="8B409800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3277432"/>
    <w:multiLevelType w:val="hybridMultilevel"/>
    <w:tmpl w:val="BC521AF0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BE6C85"/>
    <w:multiLevelType w:val="hybridMultilevel"/>
    <w:tmpl w:val="0AF80CB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9672BE6"/>
    <w:multiLevelType w:val="hybridMultilevel"/>
    <w:tmpl w:val="E328F21C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53485E"/>
    <w:multiLevelType w:val="hybridMultilevel"/>
    <w:tmpl w:val="EB442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278790">
    <w:abstractNumId w:val="19"/>
  </w:num>
  <w:num w:numId="2" w16cid:durableId="1679889205">
    <w:abstractNumId w:val="22"/>
  </w:num>
  <w:num w:numId="3" w16cid:durableId="415135357">
    <w:abstractNumId w:val="19"/>
    <w:lvlOverride w:ilvl="0">
      <w:startOverride w:val="1"/>
    </w:lvlOverride>
  </w:num>
  <w:num w:numId="4" w16cid:durableId="1120414072">
    <w:abstractNumId w:val="19"/>
    <w:lvlOverride w:ilvl="0">
      <w:startOverride w:val="1"/>
    </w:lvlOverride>
  </w:num>
  <w:num w:numId="5" w16cid:durableId="1136950892">
    <w:abstractNumId w:val="19"/>
    <w:lvlOverride w:ilvl="0">
      <w:startOverride w:val="1"/>
    </w:lvlOverride>
  </w:num>
  <w:num w:numId="6" w16cid:durableId="1680620286">
    <w:abstractNumId w:val="9"/>
  </w:num>
  <w:num w:numId="7" w16cid:durableId="2104034600">
    <w:abstractNumId w:val="19"/>
    <w:lvlOverride w:ilvl="0">
      <w:startOverride w:val="1"/>
    </w:lvlOverride>
  </w:num>
  <w:num w:numId="8" w16cid:durableId="641737887">
    <w:abstractNumId w:val="5"/>
  </w:num>
  <w:num w:numId="9" w16cid:durableId="1241403743">
    <w:abstractNumId w:val="19"/>
    <w:lvlOverride w:ilvl="0">
      <w:startOverride w:val="1"/>
    </w:lvlOverride>
  </w:num>
  <w:num w:numId="10" w16cid:durableId="1707948638">
    <w:abstractNumId w:val="23"/>
  </w:num>
  <w:num w:numId="11" w16cid:durableId="1781417041">
    <w:abstractNumId w:val="10"/>
  </w:num>
  <w:num w:numId="12" w16cid:durableId="1821967247">
    <w:abstractNumId w:val="12"/>
  </w:num>
  <w:num w:numId="13" w16cid:durableId="1931306735">
    <w:abstractNumId w:val="20"/>
  </w:num>
  <w:num w:numId="14" w16cid:durableId="1007948833">
    <w:abstractNumId w:val="8"/>
  </w:num>
  <w:num w:numId="15" w16cid:durableId="1849904238">
    <w:abstractNumId w:val="6"/>
  </w:num>
  <w:num w:numId="16" w16cid:durableId="490828739">
    <w:abstractNumId w:val="16"/>
  </w:num>
  <w:num w:numId="17" w16cid:durableId="432240211">
    <w:abstractNumId w:val="15"/>
  </w:num>
  <w:num w:numId="18" w16cid:durableId="892157369">
    <w:abstractNumId w:val="26"/>
  </w:num>
  <w:num w:numId="19" w16cid:durableId="1828550022">
    <w:abstractNumId w:val="2"/>
  </w:num>
  <w:num w:numId="20" w16cid:durableId="605969843">
    <w:abstractNumId w:val="7"/>
  </w:num>
  <w:num w:numId="21" w16cid:durableId="1264995561">
    <w:abstractNumId w:val="17"/>
  </w:num>
  <w:num w:numId="22" w16cid:durableId="55738326">
    <w:abstractNumId w:val="21"/>
  </w:num>
  <w:num w:numId="23" w16cid:durableId="623081265">
    <w:abstractNumId w:val="11"/>
  </w:num>
  <w:num w:numId="24" w16cid:durableId="1961261484">
    <w:abstractNumId w:val="24"/>
  </w:num>
  <w:num w:numId="25" w16cid:durableId="249318672">
    <w:abstractNumId w:val="19"/>
    <w:lvlOverride w:ilvl="0">
      <w:startOverride w:val="1"/>
    </w:lvlOverride>
  </w:num>
  <w:num w:numId="26" w16cid:durableId="257908414">
    <w:abstractNumId w:val="19"/>
  </w:num>
  <w:num w:numId="27" w16cid:durableId="720909556">
    <w:abstractNumId w:val="19"/>
    <w:lvlOverride w:ilvl="0">
      <w:startOverride w:val="1"/>
    </w:lvlOverride>
  </w:num>
  <w:num w:numId="28" w16cid:durableId="372777646">
    <w:abstractNumId w:val="19"/>
    <w:lvlOverride w:ilvl="0">
      <w:startOverride w:val="1"/>
    </w:lvlOverride>
  </w:num>
  <w:num w:numId="29" w16cid:durableId="537279303">
    <w:abstractNumId w:val="18"/>
  </w:num>
  <w:num w:numId="30" w16cid:durableId="1487933269">
    <w:abstractNumId w:val="19"/>
    <w:lvlOverride w:ilvl="0">
      <w:startOverride w:val="1"/>
    </w:lvlOverride>
  </w:num>
  <w:num w:numId="31" w16cid:durableId="97413754">
    <w:abstractNumId w:val="19"/>
    <w:lvlOverride w:ilvl="0">
      <w:startOverride w:val="1"/>
    </w:lvlOverride>
  </w:num>
  <w:num w:numId="32" w16cid:durableId="1945846630">
    <w:abstractNumId w:val="25"/>
  </w:num>
  <w:num w:numId="33" w16cid:durableId="58483599">
    <w:abstractNumId w:val="19"/>
    <w:lvlOverride w:ilvl="0">
      <w:startOverride w:val="1"/>
    </w:lvlOverride>
  </w:num>
  <w:num w:numId="34" w16cid:durableId="1230267809">
    <w:abstractNumId w:val="19"/>
    <w:lvlOverride w:ilvl="0">
      <w:startOverride w:val="1"/>
    </w:lvlOverride>
  </w:num>
  <w:num w:numId="35" w16cid:durableId="2087339141">
    <w:abstractNumId w:val="14"/>
  </w:num>
  <w:num w:numId="36" w16cid:durableId="1515262356">
    <w:abstractNumId w:val="13"/>
  </w:num>
  <w:num w:numId="37" w16cid:durableId="1879002937">
    <w:abstractNumId w:val="0"/>
  </w:num>
  <w:num w:numId="38" w16cid:durableId="1432553946">
    <w:abstractNumId w:val="19"/>
    <w:lvlOverride w:ilvl="0">
      <w:startOverride w:val="1"/>
    </w:lvlOverride>
  </w:num>
  <w:num w:numId="39" w16cid:durableId="1106922019">
    <w:abstractNumId w:val="19"/>
    <w:lvlOverride w:ilvl="0">
      <w:startOverride w:val="1"/>
    </w:lvlOverride>
  </w:num>
  <w:num w:numId="40" w16cid:durableId="89545438">
    <w:abstractNumId w:val="4"/>
  </w:num>
  <w:num w:numId="41" w16cid:durableId="614483319">
    <w:abstractNumId w:val="3"/>
  </w:num>
  <w:num w:numId="42" w16cid:durableId="1384063333">
    <w:abstractNumId w:val="1"/>
  </w:num>
  <w:num w:numId="43" w16cid:durableId="1444038965">
    <w:abstractNumId w:val="1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44CB"/>
    <w:rsid w:val="0000775F"/>
    <w:rsid w:val="00017041"/>
    <w:rsid w:val="00017751"/>
    <w:rsid w:val="000222B1"/>
    <w:rsid w:val="00022D45"/>
    <w:rsid w:val="00026157"/>
    <w:rsid w:val="00055D3D"/>
    <w:rsid w:val="00063CB2"/>
    <w:rsid w:val="00071419"/>
    <w:rsid w:val="00072ED2"/>
    <w:rsid w:val="000834CD"/>
    <w:rsid w:val="00087065"/>
    <w:rsid w:val="000A3404"/>
    <w:rsid w:val="000A6515"/>
    <w:rsid w:val="000B0EE6"/>
    <w:rsid w:val="000C47D2"/>
    <w:rsid w:val="000C7E2B"/>
    <w:rsid w:val="000F4A22"/>
    <w:rsid w:val="00107995"/>
    <w:rsid w:val="0011157E"/>
    <w:rsid w:val="001146C4"/>
    <w:rsid w:val="00120837"/>
    <w:rsid w:val="00126D3F"/>
    <w:rsid w:val="0016273A"/>
    <w:rsid w:val="00164429"/>
    <w:rsid w:val="00171E8D"/>
    <w:rsid w:val="00172088"/>
    <w:rsid w:val="00177314"/>
    <w:rsid w:val="00186A5F"/>
    <w:rsid w:val="00190014"/>
    <w:rsid w:val="00196D79"/>
    <w:rsid w:val="001A0892"/>
    <w:rsid w:val="001B3393"/>
    <w:rsid w:val="001B644B"/>
    <w:rsid w:val="001C2D07"/>
    <w:rsid w:val="001C79C1"/>
    <w:rsid w:val="001E697F"/>
    <w:rsid w:val="001F2034"/>
    <w:rsid w:val="001F622A"/>
    <w:rsid w:val="00200986"/>
    <w:rsid w:val="00200C76"/>
    <w:rsid w:val="00221D86"/>
    <w:rsid w:val="00226F86"/>
    <w:rsid w:val="00227F93"/>
    <w:rsid w:val="00244639"/>
    <w:rsid w:val="00245342"/>
    <w:rsid w:val="00264EA1"/>
    <w:rsid w:val="00270E18"/>
    <w:rsid w:val="002766F8"/>
    <w:rsid w:val="002801AA"/>
    <w:rsid w:val="00296B4F"/>
    <w:rsid w:val="002A33FE"/>
    <w:rsid w:val="002C43FA"/>
    <w:rsid w:val="002C6919"/>
    <w:rsid w:val="002F7DE7"/>
    <w:rsid w:val="00311FBB"/>
    <w:rsid w:val="003179DB"/>
    <w:rsid w:val="00320D09"/>
    <w:rsid w:val="00322519"/>
    <w:rsid w:val="0032251C"/>
    <w:rsid w:val="0032306D"/>
    <w:rsid w:val="00330DB0"/>
    <w:rsid w:val="00334221"/>
    <w:rsid w:val="003366A9"/>
    <w:rsid w:val="003440DA"/>
    <w:rsid w:val="003534B2"/>
    <w:rsid w:val="003573C5"/>
    <w:rsid w:val="003644DB"/>
    <w:rsid w:val="003717E1"/>
    <w:rsid w:val="00373819"/>
    <w:rsid w:val="00381B15"/>
    <w:rsid w:val="003906DC"/>
    <w:rsid w:val="00392803"/>
    <w:rsid w:val="003A0D2B"/>
    <w:rsid w:val="003B7431"/>
    <w:rsid w:val="003D7B93"/>
    <w:rsid w:val="003E1B39"/>
    <w:rsid w:val="003E2750"/>
    <w:rsid w:val="003E4F79"/>
    <w:rsid w:val="003F0174"/>
    <w:rsid w:val="003F2C4A"/>
    <w:rsid w:val="003F45B4"/>
    <w:rsid w:val="003F5E3B"/>
    <w:rsid w:val="003F60BC"/>
    <w:rsid w:val="00412C43"/>
    <w:rsid w:val="00413C7F"/>
    <w:rsid w:val="00415B86"/>
    <w:rsid w:val="0042385F"/>
    <w:rsid w:val="00433CB9"/>
    <w:rsid w:val="00445135"/>
    <w:rsid w:val="004607C6"/>
    <w:rsid w:val="00466EB1"/>
    <w:rsid w:val="004763DA"/>
    <w:rsid w:val="004850AB"/>
    <w:rsid w:val="0048575E"/>
    <w:rsid w:val="00485B44"/>
    <w:rsid w:val="00494093"/>
    <w:rsid w:val="004A700E"/>
    <w:rsid w:val="004B0D19"/>
    <w:rsid w:val="004B2375"/>
    <w:rsid w:val="004B35A7"/>
    <w:rsid w:val="004B71D5"/>
    <w:rsid w:val="004C12CB"/>
    <w:rsid w:val="004C259A"/>
    <w:rsid w:val="004D3E33"/>
    <w:rsid w:val="004E0BAD"/>
    <w:rsid w:val="004E3631"/>
    <w:rsid w:val="004E3D5D"/>
    <w:rsid w:val="004F1042"/>
    <w:rsid w:val="00501246"/>
    <w:rsid w:val="00505816"/>
    <w:rsid w:val="00511F1C"/>
    <w:rsid w:val="00514DBA"/>
    <w:rsid w:val="0051738C"/>
    <w:rsid w:val="005173D3"/>
    <w:rsid w:val="005537B2"/>
    <w:rsid w:val="00554E24"/>
    <w:rsid w:val="00564251"/>
    <w:rsid w:val="00576A65"/>
    <w:rsid w:val="00594EF6"/>
    <w:rsid w:val="005C1327"/>
    <w:rsid w:val="005C7C40"/>
    <w:rsid w:val="005D3AE6"/>
    <w:rsid w:val="005D58D4"/>
    <w:rsid w:val="005D613E"/>
    <w:rsid w:val="005E301E"/>
    <w:rsid w:val="005E5D30"/>
    <w:rsid w:val="005F282B"/>
    <w:rsid w:val="005F6623"/>
    <w:rsid w:val="00600140"/>
    <w:rsid w:val="00617F72"/>
    <w:rsid w:val="00621C19"/>
    <w:rsid w:val="006344D6"/>
    <w:rsid w:val="0063498A"/>
    <w:rsid w:val="006464A2"/>
    <w:rsid w:val="0066003D"/>
    <w:rsid w:val="00667BEB"/>
    <w:rsid w:val="006827AB"/>
    <w:rsid w:val="00683238"/>
    <w:rsid w:val="00693FB8"/>
    <w:rsid w:val="00695138"/>
    <w:rsid w:val="006A05AE"/>
    <w:rsid w:val="006A67CB"/>
    <w:rsid w:val="006B2673"/>
    <w:rsid w:val="006B39C8"/>
    <w:rsid w:val="006B3DD1"/>
    <w:rsid w:val="006B7AB2"/>
    <w:rsid w:val="006C00A6"/>
    <w:rsid w:val="006D1346"/>
    <w:rsid w:val="006D20E3"/>
    <w:rsid w:val="006D2CB4"/>
    <w:rsid w:val="006D5107"/>
    <w:rsid w:val="006D5891"/>
    <w:rsid w:val="006E07FD"/>
    <w:rsid w:val="006E1AF0"/>
    <w:rsid w:val="006F3B7E"/>
    <w:rsid w:val="006F44AA"/>
    <w:rsid w:val="006F7260"/>
    <w:rsid w:val="00705520"/>
    <w:rsid w:val="007068EB"/>
    <w:rsid w:val="00711821"/>
    <w:rsid w:val="007147E5"/>
    <w:rsid w:val="00720FF6"/>
    <w:rsid w:val="00725A4D"/>
    <w:rsid w:val="00734D0D"/>
    <w:rsid w:val="00736428"/>
    <w:rsid w:val="0074626D"/>
    <w:rsid w:val="00755541"/>
    <w:rsid w:val="00763169"/>
    <w:rsid w:val="007674A3"/>
    <w:rsid w:val="0076752D"/>
    <w:rsid w:val="00767591"/>
    <w:rsid w:val="00777C99"/>
    <w:rsid w:val="0078342D"/>
    <w:rsid w:val="00791058"/>
    <w:rsid w:val="00793006"/>
    <w:rsid w:val="00796690"/>
    <w:rsid w:val="007A067F"/>
    <w:rsid w:val="007C55AE"/>
    <w:rsid w:val="007C5796"/>
    <w:rsid w:val="007D022E"/>
    <w:rsid w:val="007D3345"/>
    <w:rsid w:val="007D72BF"/>
    <w:rsid w:val="007E1CDB"/>
    <w:rsid w:val="007E2D0D"/>
    <w:rsid w:val="007E5452"/>
    <w:rsid w:val="007F26DA"/>
    <w:rsid w:val="008265BE"/>
    <w:rsid w:val="00834CA0"/>
    <w:rsid w:val="008376A8"/>
    <w:rsid w:val="00844EA0"/>
    <w:rsid w:val="00845B8A"/>
    <w:rsid w:val="008508C6"/>
    <w:rsid w:val="0085438C"/>
    <w:rsid w:val="00857C67"/>
    <w:rsid w:val="00870324"/>
    <w:rsid w:val="00870894"/>
    <w:rsid w:val="00871052"/>
    <w:rsid w:val="008717C6"/>
    <w:rsid w:val="008805F4"/>
    <w:rsid w:val="0089202C"/>
    <w:rsid w:val="00893A0B"/>
    <w:rsid w:val="008A2E7A"/>
    <w:rsid w:val="008A3089"/>
    <w:rsid w:val="008A360B"/>
    <w:rsid w:val="008A6407"/>
    <w:rsid w:val="008A6979"/>
    <w:rsid w:val="008B14DF"/>
    <w:rsid w:val="008C0FA9"/>
    <w:rsid w:val="008C47A4"/>
    <w:rsid w:val="008D37E1"/>
    <w:rsid w:val="008D5AF5"/>
    <w:rsid w:val="008E27C4"/>
    <w:rsid w:val="008E27F6"/>
    <w:rsid w:val="008F13C1"/>
    <w:rsid w:val="008F2A39"/>
    <w:rsid w:val="008F5A65"/>
    <w:rsid w:val="008F5CC3"/>
    <w:rsid w:val="008F7AF7"/>
    <w:rsid w:val="0090073B"/>
    <w:rsid w:val="00900D9A"/>
    <w:rsid w:val="00903A58"/>
    <w:rsid w:val="009066FB"/>
    <w:rsid w:val="00960124"/>
    <w:rsid w:val="00962CC0"/>
    <w:rsid w:val="0096502E"/>
    <w:rsid w:val="00970575"/>
    <w:rsid w:val="009723B2"/>
    <w:rsid w:val="00972B03"/>
    <w:rsid w:val="009756BB"/>
    <w:rsid w:val="00983AC1"/>
    <w:rsid w:val="00992127"/>
    <w:rsid w:val="009A066F"/>
    <w:rsid w:val="009B1F75"/>
    <w:rsid w:val="009B4FE9"/>
    <w:rsid w:val="009C5891"/>
    <w:rsid w:val="009C7A7E"/>
    <w:rsid w:val="009D0AC8"/>
    <w:rsid w:val="009D1A0B"/>
    <w:rsid w:val="009D7D5D"/>
    <w:rsid w:val="009E1FF5"/>
    <w:rsid w:val="009E50FA"/>
    <w:rsid w:val="009F16C7"/>
    <w:rsid w:val="00A00FBD"/>
    <w:rsid w:val="00A01422"/>
    <w:rsid w:val="00A01D2F"/>
    <w:rsid w:val="00A061E9"/>
    <w:rsid w:val="00A1459B"/>
    <w:rsid w:val="00A15910"/>
    <w:rsid w:val="00A23EF4"/>
    <w:rsid w:val="00A27A14"/>
    <w:rsid w:val="00A31F67"/>
    <w:rsid w:val="00A3297E"/>
    <w:rsid w:val="00A3528B"/>
    <w:rsid w:val="00A35802"/>
    <w:rsid w:val="00A36CBF"/>
    <w:rsid w:val="00A43086"/>
    <w:rsid w:val="00A44407"/>
    <w:rsid w:val="00A53128"/>
    <w:rsid w:val="00A8618A"/>
    <w:rsid w:val="00A957FC"/>
    <w:rsid w:val="00AA35A0"/>
    <w:rsid w:val="00AA3DCB"/>
    <w:rsid w:val="00AA432E"/>
    <w:rsid w:val="00AA4459"/>
    <w:rsid w:val="00AC2022"/>
    <w:rsid w:val="00AC2CC3"/>
    <w:rsid w:val="00AC5E66"/>
    <w:rsid w:val="00AE52A0"/>
    <w:rsid w:val="00AE60A5"/>
    <w:rsid w:val="00B00D47"/>
    <w:rsid w:val="00B034EA"/>
    <w:rsid w:val="00B07884"/>
    <w:rsid w:val="00B17742"/>
    <w:rsid w:val="00B212DA"/>
    <w:rsid w:val="00B21DB7"/>
    <w:rsid w:val="00B45DB5"/>
    <w:rsid w:val="00B65416"/>
    <w:rsid w:val="00B73C44"/>
    <w:rsid w:val="00B7608A"/>
    <w:rsid w:val="00B92DDF"/>
    <w:rsid w:val="00B9736F"/>
    <w:rsid w:val="00BA0490"/>
    <w:rsid w:val="00BA5E36"/>
    <w:rsid w:val="00BB2918"/>
    <w:rsid w:val="00BC3D8C"/>
    <w:rsid w:val="00BC6933"/>
    <w:rsid w:val="00BD35E9"/>
    <w:rsid w:val="00BE004D"/>
    <w:rsid w:val="00BE1BEF"/>
    <w:rsid w:val="00BE4E17"/>
    <w:rsid w:val="00BF478D"/>
    <w:rsid w:val="00C020BB"/>
    <w:rsid w:val="00C03BB7"/>
    <w:rsid w:val="00C15774"/>
    <w:rsid w:val="00C16E99"/>
    <w:rsid w:val="00C26C50"/>
    <w:rsid w:val="00C33061"/>
    <w:rsid w:val="00C36E65"/>
    <w:rsid w:val="00C42681"/>
    <w:rsid w:val="00C438EC"/>
    <w:rsid w:val="00C71B9C"/>
    <w:rsid w:val="00C74D4B"/>
    <w:rsid w:val="00C96687"/>
    <w:rsid w:val="00CA1F94"/>
    <w:rsid w:val="00CA36CA"/>
    <w:rsid w:val="00CA7665"/>
    <w:rsid w:val="00CC05C6"/>
    <w:rsid w:val="00CC20D0"/>
    <w:rsid w:val="00CC6DC4"/>
    <w:rsid w:val="00CC7967"/>
    <w:rsid w:val="00CD141E"/>
    <w:rsid w:val="00D01058"/>
    <w:rsid w:val="00D02BE7"/>
    <w:rsid w:val="00D03F79"/>
    <w:rsid w:val="00D07F86"/>
    <w:rsid w:val="00D108CE"/>
    <w:rsid w:val="00D10AC8"/>
    <w:rsid w:val="00D21597"/>
    <w:rsid w:val="00D226C1"/>
    <w:rsid w:val="00D23242"/>
    <w:rsid w:val="00D33E38"/>
    <w:rsid w:val="00D4680F"/>
    <w:rsid w:val="00D53D10"/>
    <w:rsid w:val="00D542C3"/>
    <w:rsid w:val="00D64085"/>
    <w:rsid w:val="00D72D0B"/>
    <w:rsid w:val="00D775E8"/>
    <w:rsid w:val="00D852B8"/>
    <w:rsid w:val="00D9152E"/>
    <w:rsid w:val="00D932B1"/>
    <w:rsid w:val="00DA30BC"/>
    <w:rsid w:val="00DA351C"/>
    <w:rsid w:val="00DB2604"/>
    <w:rsid w:val="00DD36D5"/>
    <w:rsid w:val="00DD3795"/>
    <w:rsid w:val="00DE3722"/>
    <w:rsid w:val="00DE7B55"/>
    <w:rsid w:val="00DF4EFD"/>
    <w:rsid w:val="00DF56A6"/>
    <w:rsid w:val="00DF5E2B"/>
    <w:rsid w:val="00E013FC"/>
    <w:rsid w:val="00E01CB2"/>
    <w:rsid w:val="00E032F5"/>
    <w:rsid w:val="00E06E5A"/>
    <w:rsid w:val="00E0716B"/>
    <w:rsid w:val="00E10441"/>
    <w:rsid w:val="00E12AC6"/>
    <w:rsid w:val="00E14350"/>
    <w:rsid w:val="00E1571D"/>
    <w:rsid w:val="00E17286"/>
    <w:rsid w:val="00E22E68"/>
    <w:rsid w:val="00E278FC"/>
    <w:rsid w:val="00E34A08"/>
    <w:rsid w:val="00E36D04"/>
    <w:rsid w:val="00E444C6"/>
    <w:rsid w:val="00E44D66"/>
    <w:rsid w:val="00E47A7B"/>
    <w:rsid w:val="00E54A9E"/>
    <w:rsid w:val="00E64B3F"/>
    <w:rsid w:val="00E64E8C"/>
    <w:rsid w:val="00E67B23"/>
    <w:rsid w:val="00E700F0"/>
    <w:rsid w:val="00E7044E"/>
    <w:rsid w:val="00E75B44"/>
    <w:rsid w:val="00E770C2"/>
    <w:rsid w:val="00E803D0"/>
    <w:rsid w:val="00EA4B71"/>
    <w:rsid w:val="00EB48AD"/>
    <w:rsid w:val="00EB5F95"/>
    <w:rsid w:val="00EC6E4C"/>
    <w:rsid w:val="00ED26BC"/>
    <w:rsid w:val="00EE56A3"/>
    <w:rsid w:val="00EE6F0C"/>
    <w:rsid w:val="00EF0090"/>
    <w:rsid w:val="00EF178A"/>
    <w:rsid w:val="00EF23D4"/>
    <w:rsid w:val="00EF42B2"/>
    <w:rsid w:val="00F04558"/>
    <w:rsid w:val="00F04A61"/>
    <w:rsid w:val="00F26B81"/>
    <w:rsid w:val="00F37CED"/>
    <w:rsid w:val="00F4206A"/>
    <w:rsid w:val="00F55BC9"/>
    <w:rsid w:val="00F616A8"/>
    <w:rsid w:val="00F654DC"/>
    <w:rsid w:val="00F65F18"/>
    <w:rsid w:val="00F92F3D"/>
    <w:rsid w:val="00F95D9E"/>
    <w:rsid w:val="00F975C8"/>
    <w:rsid w:val="00FB0DC8"/>
    <w:rsid w:val="00FB290D"/>
    <w:rsid w:val="00FC1954"/>
    <w:rsid w:val="00FD78F3"/>
    <w:rsid w:val="00FD7F45"/>
    <w:rsid w:val="00FE313E"/>
    <w:rsid w:val="00FE54F4"/>
    <w:rsid w:val="00FE72BD"/>
    <w:rsid w:val="00FE7C39"/>
    <w:rsid w:val="00FF050F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0073B"/>
    <w:pPr>
      <w:spacing w:after="60" w:line="276" w:lineRule="auto"/>
    </w:pPr>
  </w:style>
  <w:style w:type="paragraph" w:styleId="berschrift1">
    <w:name w:val="heading 1"/>
    <w:aliases w:val="Überschrift 1_INFSII"/>
    <w:basedOn w:val="Standard"/>
    <w:next w:val="Standard"/>
    <w:link w:val="berschrift1Zchn"/>
    <w:uiPriority w:val="9"/>
    <w:qFormat/>
    <w:rsid w:val="003B7431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4E6B9E"/>
      <w:sz w:val="32"/>
      <w:szCs w:val="32"/>
    </w:rPr>
  </w:style>
  <w:style w:type="paragraph" w:styleId="berschrift2">
    <w:name w:val="heading 2"/>
    <w:aliases w:val="Überschrift 2 INFSII"/>
    <w:basedOn w:val="Standard"/>
    <w:next w:val="Standard"/>
    <w:link w:val="berschrift2Zchn"/>
    <w:uiPriority w:val="9"/>
    <w:unhideWhenUsed/>
    <w:qFormat/>
    <w:rsid w:val="003B7431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4E6B9E"/>
      <w:sz w:val="26"/>
      <w:szCs w:val="26"/>
    </w:rPr>
  </w:style>
  <w:style w:type="paragraph" w:styleId="berschrift3">
    <w:name w:val="heading 3"/>
    <w:aliases w:val="Überschrift 3 INFSII"/>
    <w:basedOn w:val="Standard"/>
    <w:next w:val="Standard"/>
    <w:link w:val="berschrift3Zchn"/>
    <w:uiPriority w:val="9"/>
    <w:unhideWhenUsed/>
    <w:qFormat/>
    <w:rsid w:val="003B74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E6B9E"/>
      <w:sz w:val="24"/>
      <w:szCs w:val="24"/>
    </w:rPr>
  </w:style>
  <w:style w:type="paragraph" w:styleId="berschrift4">
    <w:name w:val="heading 4"/>
    <w:aliases w:val="Überschrift 4 INFSII"/>
    <w:basedOn w:val="Standard"/>
    <w:next w:val="Standard"/>
    <w:link w:val="berschrift4Zchn"/>
    <w:uiPriority w:val="9"/>
    <w:unhideWhenUsed/>
    <w:qFormat/>
    <w:rsid w:val="003B743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E6B9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I Zchn"/>
    <w:basedOn w:val="Absatz-Standardschriftart"/>
    <w:link w:val="berschrift1"/>
    <w:uiPriority w:val="9"/>
    <w:rsid w:val="003B7431"/>
    <w:rPr>
      <w:rFonts w:asciiTheme="majorHAnsi" w:eastAsiaTheme="majorEastAsia" w:hAnsiTheme="majorHAnsi" w:cstheme="majorBidi"/>
      <w:b/>
      <w:color w:val="4E6B9E"/>
      <w:sz w:val="32"/>
      <w:szCs w:val="32"/>
    </w:rPr>
  </w:style>
  <w:style w:type="character" w:customStyle="1" w:styleId="berschrift2Zchn">
    <w:name w:val="Überschrift 2 Zchn"/>
    <w:aliases w:val="Überschrift 2 INFSII Zchn"/>
    <w:basedOn w:val="Absatz-Standardschriftart"/>
    <w:link w:val="berschrift2"/>
    <w:uiPriority w:val="9"/>
    <w:rsid w:val="003B7431"/>
    <w:rPr>
      <w:rFonts w:asciiTheme="majorHAnsi" w:eastAsiaTheme="majorEastAsia" w:hAnsiTheme="majorHAnsi" w:cstheme="majorBidi"/>
      <w:color w:val="4E6B9E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I Zchn"/>
    <w:basedOn w:val="Absatz-Standardschriftart"/>
    <w:link w:val="berschrift3"/>
    <w:uiPriority w:val="9"/>
    <w:rsid w:val="003B7431"/>
    <w:rPr>
      <w:rFonts w:asciiTheme="majorHAnsi" w:eastAsiaTheme="majorEastAsia" w:hAnsiTheme="majorHAnsi" w:cstheme="majorBidi"/>
      <w:color w:val="4E6B9E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I">
    <w:name w:val="Unterschrift_INFSII"/>
    <w:basedOn w:val="Beschriftung"/>
    <w:link w:val="UnterschriftINFSIIZchn"/>
    <w:qFormat/>
    <w:rsid w:val="003B7431"/>
    <w:rPr>
      <w:color w:val="4E6B9E"/>
    </w:rPr>
  </w:style>
  <w:style w:type="character" w:customStyle="1" w:styleId="berschrift4Zchn">
    <w:name w:val="Überschrift 4 Zchn"/>
    <w:aliases w:val="Überschrift 4 INFSII Zchn"/>
    <w:basedOn w:val="Absatz-Standardschriftart"/>
    <w:link w:val="berschrift4"/>
    <w:uiPriority w:val="9"/>
    <w:rsid w:val="003B7431"/>
    <w:rPr>
      <w:rFonts w:asciiTheme="majorHAnsi" w:eastAsiaTheme="majorEastAsia" w:hAnsiTheme="majorHAnsi" w:cstheme="majorBidi"/>
      <w:i/>
      <w:iCs/>
      <w:color w:val="4E6B9E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IZchn">
    <w:name w:val="Unterschrift_INFSII Zchn"/>
    <w:basedOn w:val="BeschriftungZchn"/>
    <w:link w:val="UnterschriftINFSII"/>
    <w:rsid w:val="003B7431"/>
    <w:rPr>
      <w:i/>
      <w:iCs/>
      <w:color w:val="4E6B9E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26"/>
      </w:numPr>
      <w:spacing w:after="0" w:line="259" w:lineRule="auto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4Akzent1">
    <w:name w:val="Grid Table 4 Accent 1"/>
    <w:basedOn w:val="NormaleTabelle"/>
    <w:uiPriority w:val="49"/>
    <w:rsid w:val="003B743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itternetztabelle5dunkelAkzent1">
    <w:name w:val="Grid Table 5 Dark Accent 1"/>
    <w:basedOn w:val="NormaleTabelle"/>
    <w:uiPriority w:val="50"/>
    <w:rsid w:val="006D2CB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5554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555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5554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55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55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412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9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226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28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039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800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633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786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758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98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reativecommons.org/licenses/by-nc-sa/4.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rocessing.org/referenc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8DB42-7155-459A-8207-941A6FEA7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2812</Words>
  <Characters>17719</Characters>
  <Application>Microsoft Office Word</Application>
  <DocSecurity>0</DocSecurity>
  <Lines>147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Brandt, Ylva</cp:lastModifiedBy>
  <cp:revision>11</cp:revision>
  <cp:lastPrinted>2025-04-10T18:22:00Z</cp:lastPrinted>
  <dcterms:created xsi:type="dcterms:W3CDTF">2026-07-13T09:45:00Z</dcterms:created>
  <dcterms:modified xsi:type="dcterms:W3CDTF">2026-07-15T11:02:00Z</dcterms:modified>
</cp:coreProperties>
</file>