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19C" w14:textId="62E5FACB" w:rsidR="004C2F5D" w:rsidRPr="00176743" w:rsidRDefault="004C2F5D" w:rsidP="004C2F5D">
      <w:pPr>
        <w:spacing w:after="0" w:line="240" w:lineRule="auto"/>
        <w:rPr>
          <w:rFonts w:eastAsia="Times New Roman" w:cstheme="minorHAnsi"/>
          <w:lang w:val="de-DE" w:eastAsia="fr-FR"/>
        </w:rPr>
      </w:pPr>
      <w:bookmarkStart w:id="0" w:name="_Hlk135226097"/>
      <w:proofErr w:type="spellStart"/>
      <w:r w:rsidRPr="00176743">
        <w:rPr>
          <w:rFonts w:eastAsia="Times New Roman" w:cstheme="minorHAnsi"/>
          <w:lang w:val="de-DE" w:eastAsia="fr-FR"/>
        </w:rPr>
        <w:t>Schl</w:t>
      </w:r>
      <w:proofErr w:type="spellEnd"/>
      <w:r w:rsidRPr="00176743">
        <w:rPr>
          <w:rFonts w:eastAsia="Times New Roman" w:cstheme="minorHAnsi"/>
          <w:lang w:val="de-DE" w:eastAsia="fr-FR"/>
        </w:rPr>
        <w:t>. Komp. B.Frz.30</w:t>
      </w:r>
      <w:r w:rsidR="00A02A5C">
        <w:rPr>
          <w:rFonts w:eastAsia="Times New Roman" w:cstheme="minorHAnsi"/>
          <w:lang w:val="de-DE" w:eastAsia="fr-FR"/>
        </w:rPr>
        <w:t>4</w:t>
      </w:r>
      <w:r w:rsidRPr="00176743">
        <w:rPr>
          <w:rFonts w:eastAsia="Times New Roman" w:cstheme="minorHAnsi"/>
          <w:lang w:val="de-DE" w:eastAsia="fr-FR"/>
        </w:rPr>
        <w:t xml:space="preserve">: </w:t>
      </w:r>
      <w:proofErr w:type="spellStart"/>
      <w:r w:rsidRPr="00176743">
        <w:rPr>
          <w:rFonts w:eastAsia="Times New Roman" w:cstheme="minorHAnsi"/>
          <w:lang w:val="de-DE" w:eastAsia="fr-FR"/>
        </w:rPr>
        <w:t>Elaborer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lang w:val="de-DE" w:eastAsia="fr-FR"/>
        </w:rPr>
        <w:t>un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podcast </w:t>
      </w:r>
      <w:proofErr w:type="spellStart"/>
      <w:r w:rsidRPr="00176743">
        <w:rPr>
          <w:rFonts w:eastAsia="Times New Roman" w:cstheme="minorHAnsi"/>
          <w:lang w:val="de-DE" w:eastAsia="fr-FR"/>
        </w:rPr>
        <w:t>autour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de </w:t>
      </w:r>
      <w:proofErr w:type="spellStart"/>
      <w:r w:rsidRPr="00176743">
        <w:rPr>
          <w:rFonts w:eastAsia="Times New Roman" w:cstheme="minorHAnsi"/>
          <w:lang w:val="de-DE" w:eastAsia="fr-FR"/>
        </w:rPr>
        <w:t>l’œuvre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de Niki de St Phalle</w:t>
      </w:r>
    </w:p>
    <w:p w14:paraId="4E82B21D" w14:textId="2BD32F0A" w:rsidR="0058087A" w:rsidRDefault="0058087A" w:rsidP="004C2F5D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 xml:space="preserve">M.Frz.L.305: </w:t>
      </w:r>
      <w:r w:rsidR="00A45DA8" w:rsidRPr="00176743">
        <w:rPr>
          <w:rFonts w:eastAsia="Times New Roman" w:cstheme="minorHAnsi"/>
          <w:lang w:val="de-DE" w:eastAsia="fr-FR"/>
        </w:rPr>
        <w:t>Außerschulische</w:t>
      </w:r>
      <w:r w:rsidRPr="00176743">
        <w:rPr>
          <w:rFonts w:eastAsia="Times New Roman" w:cstheme="minorHAnsi"/>
          <w:lang w:val="de-DE" w:eastAsia="fr-FR"/>
        </w:rPr>
        <w:t xml:space="preserve"> Lernorte: </w:t>
      </w:r>
      <w:proofErr w:type="spellStart"/>
      <w:r w:rsidRPr="00176743">
        <w:rPr>
          <w:rFonts w:eastAsia="Times New Roman" w:cstheme="minorHAnsi"/>
          <w:lang w:val="de-DE" w:eastAsia="fr-FR"/>
        </w:rPr>
        <w:t>sortir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de la </w:t>
      </w:r>
      <w:proofErr w:type="spellStart"/>
      <w:r w:rsidRPr="00176743">
        <w:rPr>
          <w:rFonts w:eastAsia="Times New Roman" w:cstheme="minorHAnsi"/>
          <w:lang w:val="de-DE" w:eastAsia="fr-FR"/>
        </w:rPr>
        <w:t>classe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lang w:val="de-DE" w:eastAsia="fr-FR"/>
        </w:rPr>
        <w:t>pour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apprendre le </w:t>
      </w:r>
      <w:proofErr w:type="spellStart"/>
      <w:r w:rsidRPr="00176743">
        <w:rPr>
          <w:rFonts w:eastAsia="Times New Roman" w:cstheme="minorHAnsi"/>
          <w:lang w:val="de-DE" w:eastAsia="fr-FR"/>
        </w:rPr>
        <w:t>français</w:t>
      </w:r>
      <w:proofErr w:type="spellEnd"/>
    </w:p>
    <w:p w14:paraId="0EE815E1" w14:textId="77777777" w:rsidR="001148BF" w:rsidRPr="00176743" w:rsidRDefault="001148BF" w:rsidP="004C2F5D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2C67D331" w14:textId="62C20BC9" w:rsidR="0058087A" w:rsidRPr="00176743" w:rsidRDefault="0058087A" w:rsidP="004C2F5D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>SS 2023</w:t>
      </w:r>
    </w:p>
    <w:p w14:paraId="60497418" w14:textId="0EA1A656" w:rsidR="0058087A" w:rsidRPr="00176743" w:rsidRDefault="0058087A" w:rsidP="004C2F5D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 xml:space="preserve">Mélanie </w:t>
      </w:r>
      <w:proofErr w:type="spellStart"/>
      <w:r w:rsidRPr="00176743">
        <w:rPr>
          <w:rFonts w:eastAsia="Times New Roman" w:cstheme="minorHAnsi"/>
          <w:lang w:val="de-DE" w:eastAsia="fr-FR"/>
        </w:rPr>
        <w:t>Dijoux</w:t>
      </w:r>
      <w:proofErr w:type="spellEnd"/>
    </w:p>
    <w:bookmarkEnd w:id="0"/>
    <w:p w14:paraId="05AA5E95" w14:textId="77777777" w:rsidR="009B7761" w:rsidRPr="00176743" w:rsidRDefault="009B7761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4A4BF5A4" w14:textId="5F86F95B" w:rsidR="009B7761" w:rsidRPr="00176743" w:rsidRDefault="00E4310A" w:rsidP="007F2A70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>Bibliographie</w:t>
      </w:r>
      <w:r w:rsidR="00B701A1" w:rsidRPr="00176743">
        <w:rPr>
          <w:rFonts w:eastAsia="Times New Roman" w:cstheme="minorHAnsi"/>
          <w:lang w:val="de-DE" w:eastAsia="fr-FR"/>
        </w:rPr>
        <w:t xml:space="preserve">, </w:t>
      </w:r>
      <w:r w:rsidR="00A45DA8">
        <w:rPr>
          <w:rFonts w:eastAsia="Times New Roman" w:cstheme="minorHAnsi"/>
          <w:lang w:val="de-DE" w:eastAsia="fr-FR"/>
        </w:rPr>
        <w:t>17.7</w:t>
      </w:r>
      <w:r w:rsidR="00B701A1" w:rsidRPr="00176743">
        <w:rPr>
          <w:rFonts w:eastAsia="Times New Roman" w:cstheme="minorHAnsi"/>
          <w:lang w:val="de-DE" w:eastAsia="fr-FR"/>
        </w:rPr>
        <w:t>.23.</w:t>
      </w:r>
    </w:p>
    <w:p w14:paraId="6251AD8D" w14:textId="77777777" w:rsidR="00723805" w:rsidRPr="00176743" w:rsidRDefault="00723805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5405F921" w14:textId="7A3154E3" w:rsidR="00723805" w:rsidRPr="00176743" w:rsidRDefault="0058087A" w:rsidP="00723805">
      <w:pPr>
        <w:spacing w:after="0" w:line="240" w:lineRule="auto"/>
        <w:rPr>
          <w:rFonts w:cstheme="minorHAnsi"/>
          <w:b/>
          <w:bCs/>
          <w:lang w:val="de-DE"/>
        </w:rPr>
      </w:pPr>
      <w:proofErr w:type="spellStart"/>
      <w:r w:rsidRPr="00176743">
        <w:rPr>
          <w:rFonts w:cstheme="minorHAnsi"/>
          <w:b/>
          <w:bCs/>
          <w:lang w:val="de-DE"/>
        </w:rPr>
        <w:t>Didactique</w:t>
      </w:r>
      <w:proofErr w:type="spellEnd"/>
      <w:r w:rsidRPr="00176743">
        <w:rPr>
          <w:rFonts w:cstheme="minorHAnsi"/>
          <w:b/>
          <w:bCs/>
          <w:lang w:val="de-DE"/>
        </w:rPr>
        <w:t xml:space="preserve"> du p</w:t>
      </w:r>
      <w:r w:rsidR="00723805" w:rsidRPr="00176743">
        <w:rPr>
          <w:rFonts w:cstheme="minorHAnsi"/>
          <w:b/>
          <w:bCs/>
          <w:lang w:val="de-DE"/>
        </w:rPr>
        <w:t>odcast</w:t>
      </w:r>
    </w:p>
    <w:p w14:paraId="04334327" w14:textId="77777777" w:rsidR="00723805" w:rsidRPr="00176743" w:rsidRDefault="00723805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DA3F2AE" w14:textId="2DDD7FF5" w:rsidR="00723805" w:rsidRPr="00176743" w:rsidRDefault="00000000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hyperlink r:id="rId6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Barreau</w:t>
        </w:r>
        <w:proofErr w:type="spellEnd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,</w:t>
        </w:r>
      </w:hyperlink>
      <w:r w:rsidR="00723805" w:rsidRPr="00176743">
        <w:rPr>
          <w:rFonts w:cstheme="minorHAnsi"/>
          <w:lang w:val="de-DE"/>
        </w:rPr>
        <w:t xml:space="preserve"> Delphine; </w:t>
      </w:r>
      <w:hyperlink r:id="rId7" w:history="1"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Bechtel</w:t>
        </w:r>
      </w:hyperlink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>,</w:t>
      </w:r>
      <w:r w:rsidR="00723805" w:rsidRPr="00176743">
        <w:rPr>
          <w:rFonts w:cstheme="minorHAnsi"/>
          <w:lang w:val="de-DE"/>
        </w:rPr>
        <w:t xml:space="preserve"> </w:t>
      </w:r>
      <w:hyperlink r:id="rId8" w:history="1"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Marine</w:t>
        </w:r>
      </w:hyperlink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 xml:space="preserve">; </w:t>
      </w:r>
      <w:hyperlink r:id="rId9" w:history="1"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Gros</w:t>
        </w:r>
      </w:hyperlink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 xml:space="preserve">, </w:t>
      </w:r>
      <w:hyperlink r:id="rId10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Déborah</w:t>
        </w:r>
        <w:proofErr w:type="spellEnd"/>
      </w:hyperlink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 xml:space="preserve"> (2019): </w:t>
      </w:r>
      <w:hyperlink r:id="rId11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Travailler</w:t>
        </w:r>
        <w:proofErr w:type="spellEnd"/>
      </w:hyperlink>
      <w:r w:rsidR="00723805" w:rsidRPr="00176743">
        <w:rPr>
          <w:rFonts w:cstheme="minorHAnsi"/>
          <w:lang w:val="de-DE"/>
        </w:rPr>
        <w:t xml:space="preserve"> </w:t>
      </w:r>
      <w:hyperlink r:id="rId12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l'oral</w:t>
        </w:r>
        <w:proofErr w:type="spellEnd"/>
      </w:hyperlink>
      <w:r w:rsidR="00723805" w:rsidRPr="00176743">
        <w:rPr>
          <w:rFonts w:cstheme="minorHAnsi"/>
          <w:lang w:val="de-DE"/>
        </w:rPr>
        <w:t xml:space="preserve"> </w:t>
      </w:r>
      <w:hyperlink r:id="rId13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avec</w:t>
        </w:r>
        <w:proofErr w:type="spellEnd"/>
      </w:hyperlink>
      <w:r w:rsidR="00723805" w:rsidRPr="00176743">
        <w:rPr>
          <w:rFonts w:cstheme="minorHAnsi"/>
          <w:lang w:val="de-DE"/>
        </w:rPr>
        <w:t xml:space="preserve"> la </w:t>
      </w:r>
      <w:hyperlink r:id="rId14" w:history="1">
        <w:proofErr w:type="spellStart"/>
        <w:r w:rsidR="00723805" w:rsidRPr="00176743">
          <w:rPr>
            <w:rStyle w:val="Lienhypertexte"/>
            <w:rFonts w:cstheme="minorHAnsi"/>
            <w:color w:val="auto"/>
            <w:u w:val="none"/>
            <w:lang w:val="de-DE"/>
          </w:rPr>
          <w:t>radio</w:t>
        </w:r>
        <w:proofErr w:type="spellEnd"/>
      </w:hyperlink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 xml:space="preserve">. </w:t>
      </w:r>
      <w:proofErr w:type="spellStart"/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>Hueber</w:t>
      </w:r>
      <w:proofErr w:type="spellEnd"/>
      <w:r w:rsidR="00723805" w:rsidRPr="00176743">
        <w:rPr>
          <w:rStyle w:val="Lienhypertexte"/>
          <w:rFonts w:cstheme="minorHAnsi"/>
          <w:color w:val="auto"/>
          <w:u w:val="none"/>
          <w:lang w:val="de-DE"/>
        </w:rPr>
        <w:t>: Ismaning.</w:t>
      </w:r>
      <w:r w:rsidR="00723805" w:rsidRPr="00176743">
        <w:rPr>
          <w:rFonts w:cstheme="minorHAnsi"/>
          <w:lang w:val="de-DE"/>
        </w:rPr>
        <w:t xml:space="preserve"> </w:t>
      </w:r>
    </w:p>
    <w:p w14:paraId="55A1C9F0" w14:textId="77777777" w:rsidR="00723805" w:rsidRPr="00176743" w:rsidRDefault="00723805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ACCD607" w14:textId="61F907B7" w:rsidR="00723805" w:rsidRPr="00176743" w:rsidRDefault="00000000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hyperlink r:id="rId15" w:tgtFrame="_blank" w:history="1">
        <w:r w:rsidR="00723805" w:rsidRPr="00176743">
          <w:rPr>
            <w:rFonts w:eastAsia="Times New Roman" w:cstheme="minorHAnsi"/>
            <w:lang w:val="de-DE" w:eastAsia="fr-FR"/>
          </w:rPr>
          <w:t>Deppermann, Birgit</w:t>
        </w:r>
      </w:hyperlink>
      <w:r w:rsidR="00723805" w:rsidRPr="00176743">
        <w:rPr>
          <w:rFonts w:eastAsia="Times New Roman" w:cstheme="minorHAnsi"/>
          <w:lang w:val="de-DE" w:eastAsia="fr-FR"/>
        </w:rPr>
        <w:t xml:space="preserve"> (2021): </w:t>
      </w:r>
      <w:r w:rsidR="001121FF" w:rsidRPr="00176743">
        <w:rPr>
          <w:rFonts w:eastAsia="Times New Roman" w:cstheme="minorHAnsi"/>
          <w:lang w:val="de-DE" w:eastAsia="fr-FR"/>
        </w:rPr>
        <w:t>„</w:t>
      </w:r>
      <w:r w:rsidR="00723805" w:rsidRPr="00176743">
        <w:rPr>
          <w:rFonts w:eastAsia="Times New Roman" w:cstheme="minorHAnsi"/>
          <w:lang w:val="de-DE" w:eastAsia="fr-FR"/>
        </w:rPr>
        <w:t xml:space="preserve">La </w:t>
      </w:r>
      <w:proofErr w:type="spellStart"/>
      <w:r w:rsidR="00723805" w:rsidRPr="00176743">
        <w:rPr>
          <w:rFonts w:eastAsia="Times New Roman" w:cstheme="minorHAnsi"/>
          <w:lang w:val="de-DE" w:eastAsia="fr-FR"/>
        </w:rPr>
        <w:t>Amazonía</w:t>
      </w:r>
      <w:proofErr w:type="spellEnd"/>
      <w:r w:rsidR="00723805"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="00723805" w:rsidRPr="00176743">
        <w:rPr>
          <w:rFonts w:eastAsia="Times New Roman" w:cstheme="minorHAnsi"/>
          <w:lang w:val="de-DE" w:eastAsia="fr-FR"/>
        </w:rPr>
        <w:t>ecuatoriana</w:t>
      </w:r>
      <w:proofErr w:type="spellEnd"/>
      <w:r w:rsidR="00723805" w:rsidRPr="00176743">
        <w:rPr>
          <w:rFonts w:eastAsia="Times New Roman" w:cstheme="minorHAnsi"/>
          <w:lang w:val="de-DE" w:eastAsia="fr-FR"/>
        </w:rPr>
        <w:t>: Schülerinnen und Schüler gestalten einen Podcast</w:t>
      </w:r>
      <w:r w:rsidR="00E30E97" w:rsidRPr="00176743">
        <w:rPr>
          <w:rFonts w:eastAsia="Times New Roman" w:cstheme="minorHAnsi"/>
          <w:lang w:val="de-DE" w:eastAsia="fr-FR"/>
        </w:rPr>
        <w:t>.“</w:t>
      </w:r>
      <w:r w:rsidR="00723805" w:rsidRPr="00176743">
        <w:rPr>
          <w:rFonts w:eastAsia="Times New Roman" w:cstheme="minorHAnsi"/>
          <w:lang w:val="de-DE" w:eastAsia="fr-FR"/>
        </w:rPr>
        <w:t xml:space="preserve"> In: </w:t>
      </w:r>
      <w:hyperlink r:id="rId16" w:tgtFrame="_blank" w:history="1">
        <w:proofErr w:type="spellStart"/>
        <w:r w:rsidR="00723805" w:rsidRPr="00176743">
          <w:rPr>
            <w:rFonts w:eastAsia="Times New Roman" w:cstheme="minorHAnsi"/>
            <w:lang w:val="de-DE" w:eastAsia="fr-FR"/>
          </w:rPr>
          <w:t>Hispanorama</w:t>
        </w:r>
        <w:proofErr w:type="spellEnd"/>
      </w:hyperlink>
      <w:r w:rsidR="00554951" w:rsidRPr="00176743">
        <w:rPr>
          <w:rFonts w:eastAsia="Times New Roman" w:cstheme="minorHAnsi"/>
          <w:lang w:val="de-DE" w:eastAsia="fr-FR"/>
        </w:rPr>
        <w:t xml:space="preserve"> </w:t>
      </w:r>
      <w:r w:rsidR="00723805" w:rsidRPr="00176743">
        <w:rPr>
          <w:rFonts w:eastAsia="Times New Roman" w:cstheme="minorHAnsi"/>
          <w:lang w:val="de-DE" w:eastAsia="fr-FR"/>
        </w:rPr>
        <w:t xml:space="preserve">171, </w:t>
      </w:r>
      <w:r w:rsidR="001121FF" w:rsidRPr="00176743">
        <w:rPr>
          <w:rFonts w:eastAsia="Times New Roman" w:cstheme="minorHAnsi"/>
          <w:lang w:val="de-DE" w:eastAsia="fr-FR"/>
        </w:rPr>
        <w:t>S.</w:t>
      </w:r>
      <w:r w:rsidR="00723805" w:rsidRPr="00176743">
        <w:rPr>
          <w:rFonts w:eastAsia="Times New Roman" w:cstheme="minorHAnsi"/>
          <w:lang w:val="de-DE" w:eastAsia="fr-FR"/>
        </w:rPr>
        <w:t>63-70</w:t>
      </w:r>
      <w:r w:rsidR="00E54929" w:rsidRPr="00176743">
        <w:rPr>
          <w:rFonts w:eastAsia="Times New Roman" w:cstheme="minorHAnsi"/>
          <w:lang w:val="de-DE" w:eastAsia="fr-FR"/>
        </w:rPr>
        <w:t>.</w:t>
      </w:r>
    </w:p>
    <w:p w14:paraId="5F3B9C37" w14:textId="77777777" w:rsidR="00723805" w:rsidRPr="00176743" w:rsidRDefault="00723805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0CE4C360" w14:textId="2E2CFF9F" w:rsidR="00723805" w:rsidRPr="00176743" w:rsidRDefault="00723805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Gnädig, Susanne; Niemann, Daniela (2022): </w:t>
      </w:r>
      <w:r w:rsidR="001121FF" w:rsidRPr="00176743">
        <w:rPr>
          <w:rFonts w:cstheme="minorHAnsi"/>
          <w:lang w:val="de-DE"/>
        </w:rPr>
        <w:t>„</w:t>
      </w:r>
      <w:r w:rsidRPr="00176743">
        <w:rPr>
          <w:rFonts w:cstheme="minorHAnsi"/>
          <w:lang w:val="de-DE"/>
        </w:rPr>
        <w:t xml:space="preserve">Voices </w:t>
      </w:r>
      <w:proofErr w:type="spellStart"/>
      <w:r w:rsidRPr="00176743">
        <w:rPr>
          <w:rFonts w:cstheme="minorHAnsi"/>
          <w:lang w:val="de-DE"/>
        </w:rPr>
        <w:t>to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be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heard</w:t>
      </w:r>
      <w:proofErr w:type="spellEnd"/>
      <w:r w:rsidRPr="00176743">
        <w:rPr>
          <w:rFonts w:cstheme="minorHAnsi"/>
          <w:lang w:val="de-DE"/>
        </w:rPr>
        <w:t>"</w:t>
      </w:r>
      <w:r w:rsidR="00E30E97" w:rsidRPr="00176743">
        <w:rPr>
          <w:rFonts w:cstheme="minorHAnsi"/>
          <w:lang w:val="de-DE"/>
        </w:rPr>
        <w:t>. I</w:t>
      </w:r>
      <w:r w:rsidRPr="00176743">
        <w:rPr>
          <w:rFonts w:cstheme="minorHAnsi"/>
          <w:lang w:val="de-DE"/>
        </w:rPr>
        <w:t xml:space="preserve">n: Der fremdsprachliche Unterricht Englisch 176, </w:t>
      </w:r>
      <w:r w:rsidR="001121FF" w:rsidRPr="00176743">
        <w:rPr>
          <w:rFonts w:cstheme="minorHAnsi"/>
          <w:lang w:val="de-DE"/>
        </w:rPr>
        <w:t>S.</w:t>
      </w:r>
      <w:r w:rsidR="00405BAE" w:rsidRPr="00176743">
        <w:rPr>
          <w:rFonts w:cstheme="minorHAnsi"/>
          <w:lang w:val="de-DE"/>
        </w:rPr>
        <w:t>3</w:t>
      </w:r>
      <w:r w:rsidRPr="00176743">
        <w:rPr>
          <w:rFonts w:cstheme="minorHAnsi"/>
          <w:lang w:val="de-DE"/>
        </w:rPr>
        <w:t>9-</w:t>
      </w:r>
      <w:r w:rsidR="00E54929" w:rsidRPr="00176743">
        <w:rPr>
          <w:rFonts w:cstheme="minorHAnsi"/>
          <w:lang w:val="de-DE"/>
        </w:rPr>
        <w:t>45</w:t>
      </w:r>
      <w:r w:rsidRPr="00176743">
        <w:rPr>
          <w:rFonts w:cstheme="minorHAnsi"/>
          <w:lang w:val="de-DE"/>
        </w:rPr>
        <w:t>.</w:t>
      </w:r>
    </w:p>
    <w:p w14:paraId="3F27E1BD" w14:textId="77777777" w:rsidR="00723805" w:rsidRPr="00176743" w:rsidRDefault="00723805" w:rsidP="00723805">
      <w:pPr>
        <w:spacing w:after="0" w:line="240" w:lineRule="auto"/>
        <w:rPr>
          <w:rFonts w:cstheme="minorHAnsi"/>
          <w:lang w:val="de-DE"/>
        </w:rPr>
      </w:pPr>
    </w:p>
    <w:p w14:paraId="780BDB69" w14:textId="6D014E91" w:rsidR="00723805" w:rsidRPr="00176743" w:rsidRDefault="00723805" w:rsidP="0072380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proofErr w:type="spellStart"/>
      <w:r w:rsidRPr="00176743">
        <w:rPr>
          <w:rFonts w:cstheme="minorHAnsi"/>
          <w:lang w:val="de-DE"/>
        </w:rPr>
        <w:t>Peuschel</w:t>
      </w:r>
      <w:proofErr w:type="spellEnd"/>
      <w:r w:rsidRPr="00176743">
        <w:rPr>
          <w:rFonts w:cstheme="minorHAnsi"/>
          <w:lang w:val="de-DE"/>
        </w:rPr>
        <w:t xml:space="preserve">, Kristina (2016): </w:t>
      </w:r>
      <w:r w:rsidR="001121FF" w:rsidRPr="00176743">
        <w:rPr>
          <w:rFonts w:cstheme="minorHAnsi"/>
          <w:lang w:val="de-DE"/>
        </w:rPr>
        <w:t>„</w:t>
      </w:r>
      <w:r w:rsidRPr="00176743">
        <w:rPr>
          <w:rFonts w:cstheme="minorHAnsi"/>
          <w:lang w:val="de-DE"/>
        </w:rPr>
        <w:t>Podcasts als komplexe Kompetenzaufgaben im DaF-Unterricht. Für das Hören schreiben und mündlich kommunizieren</w:t>
      </w:r>
      <w:r w:rsidR="001121FF" w:rsidRPr="00176743">
        <w:rPr>
          <w:rFonts w:cstheme="minorHAnsi"/>
          <w:lang w:val="de-DE"/>
        </w:rPr>
        <w:t>“</w:t>
      </w:r>
      <w:r w:rsidRPr="00176743">
        <w:rPr>
          <w:rFonts w:cstheme="minorHAnsi"/>
          <w:lang w:val="de-DE"/>
        </w:rPr>
        <w:t>. In: Becker</w:t>
      </w:r>
      <w:r w:rsidR="001121FF" w:rsidRPr="00176743">
        <w:rPr>
          <w:rFonts w:cstheme="minorHAnsi"/>
          <w:lang w:val="de-DE"/>
        </w:rPr>
        <w:t>,</w:t>
      </w:r>
      <w:r w:rsidRPr="00176743">
        <w:rPr>
          <w:rFonts w:cstheme="minorHAnsi"/>
          <w:lang w:val="de-DE"/>
        </w:rPr>
        <w:t xml:space="preserve"> </w:t>
      </w:r>
      <w:r w:rsidR="001121FF" w:rsidRPr="00176743">
        <w:rPr>
          <w:rFonts w:cstheme="minorHAnsi"/>
          <w:lang w:val="de-DE"/>
        </w:rPr>
        <w:t xml:space="preserve">Carmen; </w:t>
      </w:r>
      <w:proofErr w:type="spellStart"/>
      <w:r w:rsidRPr="00176743">
        <w:rPr>
          <w:rFonts w:cstheme="minorHAnsi"/>
          <w:lang w:val="de-DE"/>
        </w:rPr>
        <w:t>Blell</w:t>
      </w:r>
      <w:proofErr w:type="spellEnd"/>
      <w:r w:rsidR="001121FF" w:rsidRPr="00176743">
        <w:rPr>
          <w:rFonts w:cstheme="minorHAnsi"/>
          <w:lang w:val="de-DE"/>
        </w:rPr>
        <w:t xml:space="preserve">, Gabriele; </w:t>
      </w:r>
      <w:r w:rsidRPr="00176743">
        <w:rPr>
          <w:rFonts w:cstheme="minorHAnsi"/>
          <w:lang w:val="de-DE"/>
        </w:rPr>
        <w:t>Rössler</w:t>
      </w:r>
      <w:r w:rsidR="001121FF" w:rsidRPr="00176743">
        <w:rPr>
          <w:rFonts w:cstheme="minorHAnsi"/>
          <w:lang w:val="de-DE"/>
        </w:rPr>
        <w:t>, Andrea</w:t>
      </w:r>
      <w:r w:rsidRPr="00176743">
        <w:rPr>
          <w:rFonts w:cstheme="minorHAnsi"/>
          <w:lang w:val="de-DE"/>
        </w:rPr>
        <w:t xml:space="preserve"> (</w:t>
      </w:r>
      <w:proofErr w:type="spellStart"/>
      <w:r w:rsidRPr="00176743">
        <w:rPr>
          <w:rFonts w:cstheme="minorHAnsi"/>
          <w:lang w:val="de-DE"/>
        </w:rPr>
        <w:t>Hg</w:t>
      </w:r>
      <w:proofErr w:type="spellEnd"/>
      <w:r w:rsidRPr="00176743">
        <w:rPr>
          <w:rFonts w:cstheme="minorHAnsi"/>
          <w:lang w:val="de-DE"/>
        </w:rPr>
        <w:t>.)</w:t>
      </w:r>
      <w:r w:rsidR="001121FF" w:rsidRPr="00176743">
        <w:rPr>
          <w:rFonts w:cstheme="minorHAnsi"/>
          <w:lang w:val="de-DE"/>
        </w:rPr>
        <w:t xml:space="preserve">: </w:t>
      </w:r>
      <w:r w:rsidRPr="00176743">
        <w:rPr>
          <w:rFonts w:cstheme="minorHAnsi"/>
          <w:lang w:val="de-DE"/>
        </w:rPr>
        <w:t xml:space="preserve">Web 2.0 und komplexe Kompetenzaufgaben im Fremdsprachenunterricht. </w:t>
      </w:r>
      <w:r w:rsidR="001121FF" w:rsidRPr="00176743">
        <w:rPr>
          <w:rFonts w:cstheme="minorHAnsi"/>
          <w:lang w:val="de-DE"/>
        </w:rPr>
        <w:t xml:space="preserve">Frankfurt am Main: </w:t>
      </w:r>
      <w:r w:rsidRPr="00176743">
        <w:rPr>
          <w:rFonts w:cstheme="minorHAnsi"/>
          <w:lang w:val="de-DE"/>
        </w:rPr>
        <w:t xml:space="preserve">Peter Lang, </w:t>
      </w:r>
      <w:r w:rsidR="001121FF" w:rsidRPr="00176743">
        <w:rPr>
          <w:rFonts w:cstheme="minorHAnsi"/>
          <w:lang w:val="de-DE"/>
        </w:rPr>
        <w:t>S.7</w:t>
      </w:r>
      <w:r w:rsidRPr="00176743">
        <w:rPr>
          <w:rFonts w:cstheme="minorHAnsi"/>
          <w:lang w:val="de-DE"/>
        </w:rPr>
        <w:t>5-85.</w:t>
      </w:r>
    </w:p>
    <w:p w14:paraId="79ED3D7B" w14:textId="77777777" w:rsidR="00723805" w:rsidRPr="00176743" w:rsidRDefault="00723805" w:rsidP="00723805">
      <w:pPr>
        <w:spacing w:after="0" w:line="240" w:lineRule="auto"/>
        <w:rPr>
          <w:rFonts w:cstheme="minorHAnsi"/>
          <w:lang w:val="de-DE"/>
        </w:rPr>
      </w:pPr>
      <w:bookmarkStart w:id="1" w:name="_Hlk126767834"/>
    </w:p>
    <w:p w14:paraId="1D5C9F15" w14:textId="0D5FA4C7" w:rsidR="00723805" w:rsidRPr="00176743" w:rsidRDefault="00723805" w:rsidP="00723805">
      <w:pPr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Rau, Tilman (2022): Praxismaterial: Podcast im Unterricht. Radio-Projekte für Einsteiger und Fortgeschritten. </w:t>
      </w:r>
      <w:r w:rsidR="00E54929" w:rsidRPr="00176743">
        <w:rPr>
          <w:rFonts w:cstheme="minorHAnsi"/>
          <w:lang w:val="de-DE"/>
        </w:rPr>
        <w:t>Hannover: Klett/</w:t>
      </w:r>
      <w:r w:rsidRPr="00176743">
        <w:rPr>
          <w:rFonts w:cstheme="minorHAnsi"/>
          <w:lang w:val="de-DE"/>
        </w:rPr>
        <w:t>‎Kallmeyer.</w:t>
      </w:r>
    </w:p>
    <w:p w14:paraId="49270DAD" w14:textId="77777777" w:rsidR="006B066A" w:rsidRPr="00176743" w:rsidRDefault="006B066A" w:rsidP="00723805">
      <w:pPr>
        <w:spacing w:after="0" w:line="240" w:lineRule="auto"/>
        <w:rPr>
          <w:rFonts w:cstheme="minorHAnsi"/>
          <w:lang w:val="de-DE"/>
        </w:rPr>
      </w:pPr>
    </w:p>
    <w:p w14:paraId="7F87DD1B" w14:textId="6489B53F" w:rsidR="00E30E97" w:rsidRPr="00176743" w:rsidRDefault="00E30E97" w:rsidP="00E30E97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Dossier RFI </w:t>
      </w:r>
      <w:proofErr w:type="spellStart"/>
      <w:r w:rsidRPr="00176743">
        <w:rPr>
          <w:rFonts w:cstheme="minorHAnsi"/>
          <w:lang w:val="de-DE"/>
        </w:rPr>
        <w:t>Savoirs</w:t>
      </w:r>
      <w:proofErr w:type="spellEnd"/>
      <w:r w:rsidRPr="00176743">
        <w:rPr>
          <w:rFonts w:cstheme="minorHAnsi"/>
          <w:lang w:val="de-DE"/>
        </w:rPr>
        <w:t xml:space="preserve"> (</w:t>
      </w:r>
      <w:r w:rsidR="001121FF" w:rsidRPr="00176743">
        <w:rPr>
          <w:rFonts w:cstheme="minorHAnsi"/>
          <w:lang w:val="de-DE"/>
        </w:rPr>
        <w:t>Online:</w:t>
      </w:r>
      <w:r w:rsidRPr="00176743">
        <w:rPr>
          <w:rFonts w:cstheme="minorHAnsi"/>
          <w:lang w:val="de-DE"/>
        </w:rPr>
        <w:t xml:space="preserve"> </w:t>
      </w:r>
      <w:r w:rsidR="001121FF" w:rsidRPr="00176743">
        <w:rPr>
          <w:rFonts w:cstheme="minorHAnsi"/>
          <w:lang w:val="de-DE"/>
        </w:rPr>
        <w:t>www.</w:t>
      </w:r>
      <w:r w:rsidRPr="00176743">
        <w:rPr>
          <w:rFonts w:cstheme="minorHAnsi"/>
          <w:lang w:val="de-DE"/>
        </w:rPr>
        <w:t xml:space="preserve">rfi.fr, </w:t>
      </w:r>
      <w:r w:rsidR="001121FF" w:rsidRPr="00176743">
        <w:rPr>
          <w:rFonts w:cstheme="minorHAnsi"/>
          <w:lang w:val="de-DE"/>
        </w:rPr>
        <w:t>nicht mehr zugänglich</w:t>
      </w:r>
      <w:r w:rsidRPr="00176743">
        <w:rPr>
          <w:rFonts w:cstheme="minorHAnsi"/>
          <w:lang w:val="de-DE"/>
        </w:rPr>
        <w:t>)</w:t>
      </w:r>
      <w:r w:rsidR="00A60C20" w:rsidRPr="00176743">
        <w:rPr>
          <w:rFonts w:cstheme="minorHAnsi"/>
          <w:lang w:val="de-DE"/>
        </w:rPr>
        <w:t> :</w:t>
      </w:r>
    </w:p>
    <w:p w14:paraId="00985C77" w14:textId="0A91EA7A" w:rsidR="006B066A" w:rsidRPr="00176743" w:rsidRDefault="006B066A" w:rsidP="00A60C2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Fiche </w:t>
      </w:r>
      <w:proofErr w:type="spellStart"/>
      <w:r w:rsidRPr="00176743">
        <w:rPr>
          <w:rFonts w:cstheme="minorHAnsi"/>
          <w:lang w:val="de-DE"/>
        </w:rPr>
        <w:t>mémo</w:t>
      </w:r>
      <w:proofErr w:type="spellEnd"/>
      <w:r w:rsidRPr="00176743">
        <w:rPr>
          <w:rFonts w:cstheme="minorHAnsi"/>
          <w:lang w:val="de-DE"/>
        </w:rPr>
        <w:t xml:space="preserve"> 5. </w:t>
      </w:r>
      <w:proofErr w:type="spellStart"/>
      <w:r w:rsidRPr="00176743">
        <w:rPr>
          <w:rFonts w:cstheme="minorHAnsi"/>
          <w:lang w:val="de-DE"/>
        </w:rPr>
        <w:t>Dynamiser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les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pratiques</w:t>
      </w:r>
      <w:proofErr w:type="spellEnd"/>
      <w:r w:rsidRPr="00176743">
        <w:rPr>
          <w:rFonts w:cstheme="minorHAnsi"/>
          <w:lang w:val="de-DE"/>
        </w:rPr>
        <w:t xml:space="preserve"> de </w:t>
      </w:r>
      <w:proofErr w:type="spellStart"/>
      <w:r w:rsidRPr="00176743">
        <w:rPr>
          <w:rFonts w:cstheme="minorHAnsi"/>
          <w:lang w:val="de-DE"/>
        </w:rPr>
        <w:t>classe</w:t>
      </w:r>
      <w:proofErr w:type="spellEnd"/>
      <w:r w:rsidRPr="00176743">
        <w:rPr>
          <w:rFonts w:cstheme="minorHAnsi"/>
          <w:lang w:val="de-DE"/>
        </w:rPr>
        <w:t xml:space="preserve">. Analyse </w:t>
      </w:r>
      <w:proofErr w:type="spellStart"/>
      <w:r w:rsidRPr="00176743">
        <w:rPr>
          <w:rFonts w:cstheme="minorHAnsi"/>
          <w:lang w:val="de-DE"/>
        </w:rPr>
        <w:t>discursive</w:t>
      </w:r>
      <w:proofErr w:type="spellEnd"/>
      <w:r w:rsidRPr="00176743">
        <w:rPr>
          <w:rFonts w:cstheme="minorHAnsi"/>
          <w:lang w:val="de-DE"/>
        </w:rPr>
        <w:t xml:space="preserve"> : plan verbal et non verbal. </w:t>
      </w:r>
      <w:proofErr w:type="spellStart"/>
      <w:r w:rsidRPr="00176743">
        <w:rPr>
          <w:rFonts w:cstheme="minorHAnsi"/>
          <w:lang w:val="de-DE"/>
        </w:rPr>
        <w:t>Caractéristiques</w:t>
      </w:r>
      <w:proofErr w:type="spellEnd"/>
      <w:r w:rsidRPr="00176743">
        <w:rPr>
          <w:rFonts w:cstheme="minorHAnsi"/>
          <w:lang w:val="de-DE"/>
        </w:rPr>
        <w:t xml:space="preserve"> des </w:t>
      </w:r>
      <w:proofErr w:type="spellStart"/>
      <w:r w:rsidRPr="00176743">
        <w:rPr>
          <w:rFonts w:cstheme="minorHAnsi"/>
          <w:lang w:val="de-DE"/>
        </w:rPr>
        <w:t>différents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types</w:t>
      </w:r>
      <w:proofErr w:type="spellEnd"/>
      <w:r w:rsidRPr="00176743">
        <w:rPr>
          <w:rFonts w:cstheme="minorHAnsi"/>
          <w:lang w:val="de-DE"/>
        </w:rPr>
        <w:t xml:space="preserve"> de </w:t>
      </w:r>
      <w:proofErr w:type="spellStart"/>
      <w:r w:rsidRPr="00176743">
        <w:rPr>
          <w:rFonts w:cstheme="minorHAnsi"/>
          <w:lang w:val="de-DE"/>
        </w:rPr>
        <w:t>discours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radiophoniques</w:t>
      </w:r>
      <w:proofErr w:type="spellEnd"/>
      <w:r w:rsidRPr="00176743">
        <w:rPr>
          <w:rFonts w:cstheme="minorHAnsi"/>
          <w:lang w:val="de-DE"/>
        </w:rPr>
        <w:t>.</w:t>
      </w:r>
    </w:p>
    <w:bookmarkEnd w:id="1"/>
    <w:p w14:paraId="45D65963" w14:textId="537B6F22" w:rsidR="0087392A" w:rsidRPr="00176743" w:rsidRDefault="00BB532B" w:rsidP="00A60C20">
      <w:pPr>
        <w:pStyle w:val="Paragraphedeliste"/>
        <w:numPr>
          <w:ilvl w:val="0"/>
          <w:numId w:val="5"/>
        </w:numPr>
        <w:spacing w:after="0" w:line="240" w:lineRule="auto"/>
        <w:rPr>
          <w:rFonts w:cstheme="minorHAnsi"/>
          <w:lang w:val="de-DE"/>
        </w:rPr>
      </w:pPr>
      <w:proofErr w:type="spellStart"/>
      <w:r w:rsidRPr="00176743">
        <w:rPr>
          <w:rFonts w:cstheme="minorHAnsi"/>
          <w:lang w:val="de-DE"/>
        </w:rPr>
        <w:t>L'interview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radiophonique</w:t>
      </w:r>
      <w:proofErr w:type="spellEnd"/>
    </w:p>
    <w:p w14:paraId="220F3A78" w14:textId="133BA872" w:rsidR="00BB532B" w:rsidRPr="00B9469D" w:rsidRDefault="00E30E97" w:rsidP="00A60C20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cstheme="minorHAnsi"/>
          <w:lang w:val="de-DE"/>
        </w:rPr>
        <w:t xml:space="preserve">Comment faire </w:t>
      </w:r>
      <w:proofErr w:type="spellStart"/>
      <w:r w:rsidRPr="00176743">
        <w:rPr>
          <w:rFonts w:cstheme="minorHAnsi"/>
          <w:lang w:val="de-DE"/>
        </w:rPr>
        <w:t>une</w:t>
      </w:r>
      <w:proofErr w:type="spellEnd"/>
      <w:r w:rsidRPr="00176743">
        <w:rPr>
          <w:rFonts w:cstheme="minorHAnsi"/>
          <w:lang w:val="de-DE"/>
        </w:rPr>
        <w:t xml:space="preserve"> carte postale sonore ?</w:t>
      </w:r>
    </w:p>
    <w:p w14:paraId="769C81C7" w14:textId="77777777" w:rsidR="00B9469D" w:rsidRPr="00B9469D" w:rsidRDefault="00B9469D" w:rsidP="00A02A5C">
      <w:pPr>
        <w:pStyle w:val="Paragraphedeliste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de-DE" w:eastAsia="fr-FR"/>
        </w:rPr>
      </w:pPr>
    </w:p>
    <w:p w14:paraId="278CF592" w14:textId="5DF39C96" w:rsidR="00B9469D" w:rsidRDefault="00B9469D" w:rsidP="00B9469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val="de-DE" w:eastAsia="fr-FR"/>
        </w:rPr>
      </w:pPr>
      <w:r>
        <w:rPr>
          <w:rFonts w:eastAsia="Times New Roman" w:cstheme="minorHAnsi"/>
          <w:lang w:val="de-DE" w:eastAsia="fr-FR"/>
        </w:rPr>
        <w:t>Audioguide</w:t>
      </w:r>
    </w:p>
    <w:p w14:paraId="38FDC15C" w14:textId="3FCC8EF3" w:rsidR="00B9469D" w:rsidRDefault="00B9469D" w:rsidP="00B9469D">
      <w:pPr>
        <w:pStyle w:val="Pa7"/>
        <w:rPr>
          <w:rFonts w:asciiTheme="minorHAnsi" w:hAnsiTheme="minorHAnsi" w:cstheme="minorHAnsi"/>
          <w:color w:val="000000"/>
          <w:sz w:val="22"/>
          <w:szCs w:val="22"/>
        </w:rPr>
      </w:pPr>
      <w:r w:rsidRPr="007E52EA">
        <w:rPr>
          <w:rFonts w:asciiTheme="minorHAnsi" w:hAnsiTheme="minorHAnsi" w:cstheme="minorHAnsi"/>
          <w:sz w:val="22"/>
          <w:szCs w:val="22"/>
        </w:rPr>
        <w:t xml:space="preserve">Gagnon, Roxane (2018): Le guide touristique audio. </w:t>
      </w:r>
      <w:r w:rsidRPr="007E52EA">
        <w:rPr>
          <w:rFonts w:asciiTheme="minorHAnsi" w:hAnsiTheme="minorHAnsi" w:cstheme="minorHAnsi"/>
          <w:color w:val="000000"/>
          <w:sz w:val="22"/>
          <w:szCs w:val="22"/>
        </w:rPr>
        <w:t>Unité d'Enseignement et de Recherche en didactique du français, HEP-Vaud. Online</w:t>
      </w:r>
      <w:r>
        <w:rPr>
          <w:rFonts w:asciiTheme="minorHAnsi" w:hAnsiTheme="minorHAnsi" w:cstheme="minorHAnsi"/>
          <w:color w:val="000000"/>
          <w:sz w:val="22"/>
          <w:szCs w:val="22"/>
        </w:rPr>
        <w:t> :</w:t>
      </w:r>
      <w:r w:rsidRPr="007E52EA">
        <w:rPr>
          <w:rFonts w:asciiTheme="minorHAnsi" w:hAnsiTheme="minorHAnsi" w:cstheme="minorHAnsi"/>
          <w:color w:val="000000"/>
          <w:sz w:val="22"/>
          <w:szCs w:val="22"/>
        </w:rPr>
        <w:t xml:space="preserve"> guide touristique audio, Ministère de l’éducation nationale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A02A5C">
        <w:rPr>
          <w:rFonts w:asciiTheme="minorHAnsi" w:hAnsiTheme="minorHAnsi" w:cstheme="minorHAnsi"/>
          <w:color w:val="000000"/>
          <w:sz w:val="22"/>
          <w:szCs w:val="22"/>
        </w:rPr>
        <w:t xml:space="preserve">Online: </w:t>
      </w:r>
      <w:hyperlink r:id="rId17" w:history="1">
        <w:r w:rsidR="00A02A5C" w:rsidRPr="0095539E">
          <w:rPr>
            <w:rStyle w:val="Lienhypertexte"/>
            <w:rFonts w:asciiTheme="minorHAnsi" w:hAnsiTheme="minorHAnsi" w:cstheme="minorHAnsi"/>
            <w:sz w:val="22"/>
            <w:szCs w:val="22"/>
          </w:rPr>
          <w:t>https://tribu.phm.education.gouv.fr/toutatice-portail-cms-nuxeo/binary/RGagnonSD_GTA_cycle3_9_10.pdf?type=FILE&amp;path=%2Fdefault-domain%2Fworkspaces%2Fpnf-la-prise-en-compte-de-l-oral-au-lycee%2Fdocuments%2Fconference-2-roxane%2Frgagnonsd-gta-cycle3-9-1&amp;portalName=foad&amp;liveState=true&amp;fieldName=file:content&amp;t=1607372814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, 37 S</w:t>
      </w:r>
      <w:r w:rsidR="00A02A5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45DA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proofErr w:type="spellStart"/>
      <w:r w:rsidR="00A45DA8">
        <w:rPr>
          <w:rFonts w:asciiTheme="minorHAnsi" w:hAnsiTheme="minorHAnsi" w:cstheme="minorHAnsi"/>
          <w:color w:val="000000"/>
          <w:sz w:val="22"/>
          <w:szCs w:val="22"/>
        </w:rPr>
        <w:t>zuletzt</w:t>
      </w:r>
      <w:proofErr w:type="spellEnd"/>
      <w:r w:rsidR="00A45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45DA8">
        <w:rPr>
          <w:rFonts w:asciiTheme="minorHAnsi" w:hAnsiTheme="minorHAnsi" w:cstheme="minorHAnsi"/>
          <w:color w:val="000000"/>
          <w:sz w:val="22"/>
          <w:szCs w:val="22"/>
        </w:rPr>
        <w:t>geprüft</w:t>
      </w:r>
      <w:proofErr w:type="spellEnd"/>
      <w:r w:rsidR="00A45DA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A45DA8">
        <w:rPr>
          <w:rFonts w:asciiTheme="minorHAnsi" w:hAnsiTheme="minorHAnsi" w:cstheme="minorHAnsi"/>
          <w:color w:val="000000"/>
          <w:sz w:val="22"/>
          <w:szCs w:val="22"/>
        </w:rPr>
        <w:t>am</w:t>
      </w:r>
      <w:proofErr w:type="spellEnd"/>
      <w:r w:rsidR="00A45DA8">
        <w:rPr>
          <w:rFonts w:asciiTheme="minorHAnsi" w:hAnsiTheme="minorHAnsi" w:cstheme="minorHAnsi"/>
          <w:color w:val="000000"/>
          <w:sz w:val="22"/>
          <w:szCs w:val="22"/>
        </w:rPr>
        <w:t xml:space="preserve"> 17.7.23).</w:t>
      </w:r>
    </w:p>
    <w:p w14:paraId="3C141D46" w14:textId="77777777" w:rsidR="009B7761" w:rsidRPr="00176743" w:rsidRDefault="009B7761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4B635718" w14:textId="5F1B7994" w:rsidR="00E4310A" w:rsidRPr="00176743" w:rsidRDefault="00E4310A" w:rsidP="007F2A70">
      <w:pPr>
        <w:spacing w:after="0" w:line="240" w:lineRule="auto"/>
        <w:rPr>
          <w:rFonts w:eastAsia="Times New Roman" w:cstheme="minorHAnsi"/>
          <w:b/>
          <w:bCs/>
          <w:lang w:val="de-DE" w:eastAsia="fr-FR"/>
        </w:rPr>
      </w:pPr>
      <w:r w:rsidRPr="00176743">
        <w:rPr>
          <w:rFonts w:eastAsia="Times New Roman" w:cstheme="minorHAnsi"/>
          <w:b/>
          <w:bCs/>
          <w:lang w:val="de-DE" w:eastAsia="fr-FR"/>
        </w:rPr>
        <w:t>Niki de Saint Phalle</w:t>
      </w:r>
    </w:p>
    <w:p w14:paraId="7972F16D" w14:textId="77777777" w:rsidR="0001415A" w:rsidRDefault="0001415A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10FA0876" w14:textId="7B1ECD71" w:rsidR="001148BF" w:rsidRDefault="001148BF" w:rsidP="007F2A70">
      <w:pPr>
        <w:spacing w:after="0" w:line="240" w:lineRule="auto"/>
      </w:pPr>
      <w:r>
        <w:rPr>
          <w:rFonts w:eastAsia="Times New Roman" w:cstheme="minorHAnsi"/>
          <w:lang w:val="de-DE" w:eastAsia="fr-FR"/>
        </w:rPr>
        <w:t xml:space="preserve">Bovet, Henri (2014): Niki de Saint Phalle. </w:t>
      </w:r>
      <w:proofErr w:type="spellStart"/>
      <w:r>
        <w:rPr>
          <w:rFonts w:eastAsia="Times New Roman" w:cstheme="minorHAnsi"/>
          <w:lang w:val="de-DE" w:eastAsia="fr-FR"/>
        </w:rPr>
        <w:t>L’expo</w:t>
      </w:r>
      <w:proofErr w:type="spellEnd"/>
      <w:r>
        <w:rPr>
          <w:rFonts w:eastAsia="Times New Roman" w:cstheme="minorHAnsi"/>
          <w:lang w:val="de-DE" w:eastAsia="fr-FR"/>
        </w:rPr>
        <w:t xml:space="preserve">. </w:t>
      </w:r>
      <w:r>
        <w:t>Paris</w:t>
      </w:r>
      <w:r w:rsidR="00A04D12">
        <w:t>:</w:t>
      </w:r>
      <w:r>
        <w:t xml:space="preserve"> Réunion des musées nationaux</w:t>
      </w:r>
      <w:r>
        <w:t>.</w:t>
      </w:r>
    </w:p>
    <w:p w14:paraId="2658EE58" w14:textId="77777777" w:rsidR="001148BF" w:rsidRPr="00176743" w:rsidRDefault="001148BF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40ADFE8B" w14:textId="6F1A47CD" w:rsidR="002D43AA" w:rsidRPr="00176743" w:rsidRDefault="00A54B81" w:rsidP="007F2A70">
      <w:pPr>
        <w:spacing w:after="0" w:line="240" w:lineRule="auto"/>
        <w:rPr>
          <w:rFonts w:eastAsia="Times New Roman" w:cstheme="minorHAnsi"/>
          <w:lang w:val="de-DE" w:eastAsia="fr-FR"/>
        </w:rPr>
      </w:pPr>
      <w:proofErr w:type="spellStart"/>
      <w:r w:rsidRPr="00176743">
        <w:rPr>
          <w:rFonts w:eastAsia="Times New Roman" w:cstheme="minorHAnsi"/>
          <w:lang w:val="de-DE" w:eastAsia="fr-FR"/>
        </w:rPr>
        <w:t>Cortey</w:t>
      </w:r>
      <w:proofErr w:type="spellEnd"/>
      <w:r w:rsidRPr="00176743">
        <w:rPr>
          <w:rFonts w:eastAsia="Times New Roman" w:cstheme="minorHAnsi"/>
          <w:lang w:val="de-DE" w:eastAsia="fr-FR"/>
        </w:rPr>
        <w:t>, Anne (2012)</w:t>
      </w:r>
      <w:r w:rsidR="001148BF">
        <w:rPr>
          <w:rFonts w:eastAsia="Times New Roman" w:cstheme="minorHAnsi"/>
          <w:lang w:val="de-DE" w:eastAsia="fr-FR"/>
        </w:rPr>
        <w:t>:</w:t>
      </w:r>
      <w:r w:rsidRPr="00176743">
        <w:rPr>
          <w:rFonts w:eastAsia="Times New Roman" w:cstheme="minorHAnsi"/>
          <w:lang w:val="de-DE" w:eastAsia="fr-FR"/>
        </w:rPr>
        <w:t xml:space="preserve"> Comment </w:t>
      </w:r>
      <w:proofErr w:type="spellStart"/>
      <w:r w:rsidRPr="00176743">
        <w:rPr>
          <w:rFonts w:eastAsia="Times New Roman" w:cstheme="minorHAnsi"/>
          <w:lang w:val="de-DE" w:eastAsia="fr-FR"/>
        </w:rPr>
        <w:t>parler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de Niki de Saint Phalle </w:t>
      </w:r>
      <w:proofErr w:type="spellStart"/>
      <w:r w:rsidRPr="00176743">
        <w:rPr>
          <w:rFonts w:eastAsia="Times New Roman" w:cstheme="minorHAnsi"/>
          <w:lang w:val="de-DE" w:eastAsia="fr-FR"/>
        </w:rPr>
        <w:t>aux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lang w:val="de-DE" w:eastAsia="fr-FR"/>
        </w:rPr>
        <w:t>enfants</w:t>
      </w:r>
      <w:proofErr w:type="spellEnd"/>
      <w:r w:rsidR="00A04D12">
        <w:rPr>
          <w:rFonts w:eastAsia="Times New Roman" w:cstheme="minorHAnsi"/>
          <w:lang w:val="de-DE" w:eastAsia="fr-FR"/>
        </w:rPr>
        <w:t>?</w:t>
      </w:r>
      <w:r w:rsidRPr="00176743">
        <w:rPr>
          <w:rFonts w:eastAsia="Times New Roman" w:cstheme="minorHAnsi"/>
          <w:lang w:val="de-DE" w:eastAsia="fr-FR"/>
        </w:rPr>
        <w:t xml:space="preserve"> Paris: </w:t>
      </w:r>
      <w:r w:rsidRPr="00176743">
        <w:rPr>
          <w:rStyle w:val="data"/>
          <w:rFonts w:cstheme="minorHAnsi"/>
          <w:lang w:val="de-DE"/>
        </w:rPr>
        <w:t xml:space="preserve">Le Baron </w:t>
      </w:r>
      <w:proofErr w:type="spellStart"/>
      <w:r w:rsidRPr="00176743">
        <w:rPr>
          <w:rStyle w:val="data"/>
          <w:rFonts w:cstheme="minorHAnsi"/>
          <w:lang w:val="de-DE"/>
        </w:rPr>
        <w:t>Perch</w:t>
      </w:r>
      <w:r w:rsidR="00B02952" w:rsidRPr="00176743">
        <w:rPr>
          <w:rStyle w:val="data"/>
          <w:rFonts w:cstheme="minorHAnsi"/>
          <w:lang w:val="de-DE"/>
        </w:rPr>
        <w:t>é</w:t>
      </w:r>
      <w:proofErr w:type="spellEnd"/>
      <w:r w:rsidR="00B02952" w:rsidRPr="00176743">
        <w:rPr>
          <w:rStyle w:val="data"/>
          <w:rFonts w:cstheme="minorHAnsi"/>
          <w:lang w:val="de-DE"/>
        </w:rPr>
        <w:t>.</w:t>
      </w:r>
    </w:p>
    <w:p w14:paraId="1B2ADFCE" w14:textId="6472BA4E" w:rsidR="002D43AA" w:rsidRPr="00176743" w:rsidRDefault="002D43AA" w:rsidP="002D43AA">
      <w:pPr>
        <w:pStyle w:val="autor"/>
        <w:rPr>
          <w:rFonts w:asciiTheme="minorHAnsi" w:hAnsiTheme="minorHAnsi" w:cstheme="minorHAnsi"/>
          <w:sz w:val="22"/>
          <w:szCs w:val="22"/>
          <w:lang w:val="de-DE"/>
        </w:rPr>
      </w:pPr>
      <w:r w:rsidRPr="00176743">
        <w:rPr>
          <w:rFonts w:asciiTheme="minorHAnsi" w:hAnsiTheme="minorHAnsi" w:cstheme="minorHAnsi"/>
          <w:sz w:val="22"/>
          <w:szCs w:val="22"/>
          <w:lang w:val="de-DE"/>
        </w:rPr>
        <w:t>Foggia</w:t>
      </w:r>
      <w:r w:rsidR="00CB4396" w:rsidRPr="00176743">
        <w:rPr>
          <w:rFonts w:asciiTheme="minorHAnsi" w:hAnsiTheme="minorHAnsi" w:cstheme="minorHAnsi"/>
          <w:sz w:val="22"/>
          <w:szCs w:val="22"/>
          <w:lang w:val="de-DE"/>
        </w:rPr>
        <w:t>,</w:t>
      </w:r>
      <w:r w:rsidRPr="00176743">
        <w:rPr>
          <w:rFonts w:asciiTheme="minorHAnsi" w:hAnsiTheme="minorHAnsi" w:cstheme="minorHAnsi"/>
          <w:sz w:val="22"/>
          <w:szCs w:val="22"/>
          <w:lang w:val="de-DE"/>
        </w:rPr>
        <w:t xml:space="preserve"> Monica (2023): Niki de Saint Phalle - Die illustrierte Geschichte. München: </w:t>
      </w:r>
      <w:proofErr w:type="spellStart"/>
      <w:r w:rsidRPr="00176743">
        <w:rPr>
          <w:rFonts w:asciiTheme="minorHAnsi" w:hAnsiTheme="minorHAnsi" w:cstheme="minorHAnsi"/>
          <w:sz w:val="22"/>
          <w:szCs w:val="22"/>
          <w:lang w:val="de-DE"/>
        </w:rPr>
        <w:t>Prestelverlag</w:t>
      </w:r>
      <w:proofErr w:type="spellEnd"/>
      <w:r w:rsidRPr="00176743"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4488F8A4" w14:textId="789C0731" w:rsidR="002A78BC" w:rsidRDefault="002D43AA" w:rsidP="007F2A70">
      <w:pPr>
        <w:spacing w:after="0" w:line="240" w:lineRule="auto"/>
        <w:rPr>
          <w:rFonts w:cstheme="minorHAnsi"/>
          <w:lang w:val="de-DE"/>
        </w:rPr>
      </w:pPr>
      <w:bookmarkStart w:id="2" w:name="_Hlk134687419"/>
      <w:proofErr w:type="spellStart"/>
      <w:r w:rsidRPr="00176743">
        <w:rPr>
          <w:rFonts w:cstheme="minorHAnsi"/>
          <w:lang w:val="de-DE"/>
        </w:rPr>
        <w:lastRenderedPageBreak/>
        <w:t>Katenhusen</w:t>
      </w:r>
      <w:proofErr w:type="spellEnd"/>
      <w:r w:rsidRPr="00176743">
        <w:rPr>
          <w:rFonts w:cstheme="minorHAnsi"/>
          <w:lang w:val="de-DE"/>
        </w:rPr>
        <w:t xml:space="preserve">, Ines (2004): </w:t>
      </w:r>
      <w:r w:rsidR="001121FF" w:rsidRPr="00176743">
        <w:rPr>
          <w:rFonts w:cstheme="minorHAnsi"/>
          <w:lang w:val="de-DE"/>
        </w:rPr>
        <w:t>„</w:t>
      </w:r>
      <w:r w:rsidRPr="00176743">
        <w:rPr>
          <w:rFonts w:cstheme="minorHAnsi"/>
          <w:lang w:val="de-DE"/>
        </w:rPr>
        <w:t>Wir und die Nanas: Skandal, Skandal; wie drei Damen vor 30 Jahren ganz Hannover ins Diskutieren brachten</w:t>
      </w:r>
      <w:r w:rsidR="001121FF" w:rsidRPr="00176743">
        <w:rPr>
          <w:rFonts w:cstheme="minorHAnsi"/>
          <w:lang w:val="de-DE"/>
        </w:rPr>
        <w:t>“</w:t>
      </w:r>
      <w:r w:rsidRPr="00176743">
        <w:rPr>
          <w:rFonts w:cstheme="minorHAnsi"/>
          <w:lang w:val="de-DE"/>
        </w:rPr>
        <w:t>. In</w:t>
      </w:r>
      <w:r w:rsidR="009B7761" w:rsidRPr="00176743">
        <w:rPr>
          <w:rFonts w:cstheme="minorHAnsi"/>
          <w:lang w:val="de-DE"/>
        </w:rPr>
        <w:t>:</w:t>
      </w:r>
      <w:r w:rsidRPr="00176743">
        <w:rPr>
          <w:rFonts w:cstheme="minorHAnsi"/>
          <w:lang w:val="de-DE"/>
        </w:rPr>
        <w:t xml:space="preserve"> Hannoversche Allgemeine Zeitung</w:t>
      </w:r>
      <w:r w:rsidR="009B7761" w:rsidRPr="00176743">
        <w:rPr>
          <w:rFonts w:cstheme="minorHAnsi"/>
          <w:lang w:val="de-DE"/>
        </w:rPr>
        <w:t>.</w:t>
      </w:r>
      <w:r w:rsidRPr="00176743">
        <w:rPr>
          <w:rFonts w:cstheme="minorHAnsi"/>
          <w:lang w:val="de-DE"/>
        </w:rPr>
        <w:t xml:space="preserve"> Hannover : </w:t>
      </w:r>
      <w:proofErr w:type="spellStart"/>
      <w:r w:rsidRPr="00176743">
        <w:rPr>
          <w:rFonts w:cstheme="minorHAnsi"/>
          <w:lang w:val="de-DE"/>
        </w:rPr>
        <w:t>Madsack</w:t>
      </w:r>
      <w:proofErr w:type="spellEnd"/>
      <w:r w:rsidRPr="00176743">
        <w:rPr>
          <w:rFonts w:cstheme="minorHAnsi"/>
          <w:lang w:val="de-DE"/>
        </w:rPr>
        <w:t>, 13. Januar</w:t>
      </w:r>
      <w:r w:rsidR="00A60C20" w:rsidRPr="00176743">
        <w:rPr>
          <w:rFonts w:cstheme="minorHAnsi"/>
          <w:lang w:val="de-DE"/>
        </w:rPr>
        <w:t xml:space="preserve"> 2004</w:t>
      </w:r>
      <w:r w:rsidR="00405BAE" w:rsidRPr="00176743">
        <w:rPr>
          <w:rFonts w:cstheme="minorHAnsi"/>
          <w:lang w:val="de-DE"/>
        </w:rPr>
        <w:t>,</w:t>
      </w:r>
      <w:r w:rsidR="001121FF" w:rsidRPr="00176743">
        <w:rPr>
          <w:rFonts w:cstheme="minorHAnsi"/>
          <w:lang w:val="de-DE"/>
        </w:rPr>
        <w:t xml:space="preserve"> S.</w:t>
      </w:r>
      <w:bookmarkEnd w:id="2"/>
      <w:r w:rsidR="00A60C20" w:rsidRPr="00176743">
        <w:rPr>
          <w:rFonts w:cstheme="minorHAnsi"/>
          <w:lang w:val="de-DE"/>
        </w:rPr>
        <w:t>5.</w:t>
      </w:r>
    </w:p>
    <w:p w14:paraId="0E8E41D4" w14:textId="77777777" w:rsidR="00A04D12" w:rsidRPr="001148BF" w:rsidRDefault="00A04D12" w:rsidP="007F2A70">
      <w:pPr>
        <w:spacing w:after="0" w:line="240" w:lineRule="auto"/>
        <w:rPr>
          <w:rFonts w:cstheme="minorHAnsi"/>
          <w:lang w:val="de-DE"/>
        </w:rPr>
      </w:pPr>
    </w:p>
    <w:p w14:paraId="6C8C0427" w14:textId="401B3859" w:rsidR="009D292A" w:rsidRPr="00176743" w:rsidRDefault="009D292A" w:rsidP="007F2A70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 xml:space="preserve">Krempel, Ulrich (2005): </w:t>
      </w:r>
      <w:r w:rsidR="001121FF" w:rsidRPr="00176743">
        <w:rPr>
          <w:rFonts w:eastAsia="Times New Roman" w:cstheme="minorHAnsi"/>
          <w:lang w:val="de-DE" w:eastAsia="fr-FR"/>
        </w:rPr>
        <w:t>„</w:t>
      </w:r>
      <w:r w:rsidR="00723805" w:rsidRPr="00176743">
        <w:rPr>
          <w:rFonts w:eastAsia="Times New Roman" w:cstheme="minorHAnsi"/>
          <w:lang w:val="de-DE" w:eastAsia="fr-FR"/>
        </w:rPr>
        <w:t>Nana Power. Die Frauen der Niki de Saint Phalle . Werke aus der Schenkung Niki de Saint Phalle im Sprengel Museum Hannover</w:t>
      </w:r>
      <w:r w:rsidR="001121FF" w:rsidRPr="00176743">
        <w:rPr>
          <w:rFonts w:eastAsia="Times New Roman" w:cstheme="minorHAnsi"/>
          <w:lang w:val="de-DE" w:eastAsia="fr-FR"/>
        </w:rPr>
        <w:t>“</w:t>
      </w:r>
      <w:r w:rsidR="00723805" w:rsidRPr="00176743">
        <w:rPr>
          <w:rFonts w:eastAsia="Times New Roman" w:cstheme="minorHAnsi"/>
          <w:lang w:val="de-DE" w:eastAsia="fr-FR"/>
        </w:rPr>
        <w:t>.</w:t>
      </w:r>
      <w:r w:rsidR="00723805" w:rsidRPr="00176743">
        <w:rPr>
          <w:rFonts w:eastAsia="Times New Roman" w:cstheme="minorHAnsi"/>
          <w:noProof/>
          <w:lang w:val="de-DE" w:eastAsia="fr-FR"/>
        </w:rPr>
        <w:t xml:space="preserve"> </w:t>
      </w:r>
      <w:r w:rsidRPr="00176743">
        <w:rPr>
          <w:rFonts w:eastAsia="Times New Roman" w:cstheme="minorHAnsi"/>
          <w:lang w:val="de-DE" w:eastAsia="fr-FR"/>
        </w:rPr>
        <w:t>In: Nana power</w:t>
      </w:r>
      <w:r w:rsidR="00723805" w:rsidRPr="00176743">
        <w:rPr>
          <w:rFonts w:eastAsia="Times New Roman" w:cstheme="minorHAnsi"/>
          <w:lang w:val="de-DE" w:eastAsia="fr-FR"/>
        </w:rPr>
        <w:t>. Die Frauen der Niki de Saint Phalle. Au</w:t>
      </w:r>
      <w:r w:rsidR="00B701A1" w:rsidRPr="00176743">
        <w:rPr>
          <w:rFonts w:eastAsia="Times New Roman" w:cstheme="minorHAnsi"/>
          <w:lang w:val="de-DE" w:eastAsia="fr-FR"/>
        </w:rPr>
        <w:t>s</w:t>
      </w:r>
      <w:r w:rsidR="00723805" w:rsidRPr="00176743">
        <w:rPr>
          <w:rFonts w:eastAsia="Times New Roman" w:cstheme="minorHAnsi"/>
          <w:lang w:val="de-DE" w:eastAsia="fr-FR"/>
        </w:rPr>
        <w:t xml:space="preserve">stellungskatalog. Hannover: Stiftung </w:t>
      </w:r>
      <w:proofErr w:type="spellStart"/>
      <w:r w:rsidR="00723805" w:rsidRPr="00176743">
        <w:rPr>
          <w:rFonts w:eastAsia="Times New Roman" w:cstheme="minorHAnsi"/>
          <w:lang w:val="de-DE" w:eastAsia="fr-FR"/>
        </w:rPr>
        <w:t>Neuhardenbergschloss</w:t>
      </w:r>
      <w:proofErr w:type="spellEnd"/>
      <w:r w:rsidR="00723805" w:rsidRPr="00176743">
        <w:rPr>
          <w:rFonts w:eastAsia="Times New Roman" w:cstheme="minorHAnsi"/>
          <w:lang w:val="de-DE" w:eastAsia="fr-FR"/>
        </w:rPr>
        <w:t xml:space="preserve">, </w:t>
      </w:r>
      <w:r w:rsidR="001121FF" w:rsidRPr="00176743">
        <w:rPr>
          <w:rFonts w:eastAsia="Times New Roman" w:cstheme="minorHAnsi"/>
          <w:lang w:val="de-DE" w:eastAsia="fr-FR"/>
        </w:rPr>
        <w:t>S.</w:t>
      </w:r>
      <w:r w:rsidR="00723805" w:rsidRPr="00176743">
        <w:rPr>
          <w:rFonts w:eastAsia="Times New Roman" w:cstheme="minorHAnsi"/>
          <w:lang w:val="de-DE" w:eastAsia="fr-FR"/>
        </w:rPr>
        <w:t>9-22.</w:t>
      </w:r>
    </w:p>
    <w:p w14:paraId="54FF5911" w14:textId="77777777" w:rsidR="00E4310A" w:rsidRPr="00176743" w:rsidRDefault="00E4310A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0F200575" w14:textId="6B045F48" w:rsidR="007F2A70" w:rsidRPr="00176743" w:rsidRDefault="00AC5CF4" w:rsidP="007F2A70">
      <w:pPr>
        <w:spacing w:after="0" w:line="240" w:lineRule="auto"/>
        <w:rPr>
          <w:rFonts w:eastAsia="Times New Roman" w:cstheme="minorHAnsi"/>
          <w:lang w:val="de-DE" w:eastAsia="fr-FR"/>
        </w:rPr>
      </w:pPr>
      <w:r>
        <w:rPr>
          <w:rFonts w:eastAsia="Times New Roman" w:cstheme="minorHAnsi"/>
          <w:lang w:val="de-DE" w:eastAsia="fr-FR"/>
        </w:rPr>
        <w:t>Krempel, Ulrich (</w:t>
      </w:r>
      <w:proofErr w:type="spellStart"/>
      <w:r>
        <w:rPr>
          <w:rFonts w:eastAsia="Times New Roman" w:cstheme="minorHAnsi"/>
          <w:lang w:val="de-DE" w:eastAsia="fr-FR"/>
        </w:rPr>
        <w:t>Hg</w:t>
      </w:r>
      <w:proofErr w:type="spellEnd"/>
      <w:r>
        <w:rPr>
          <w:rFonts w:eastAsia="Times New Roman" w:cstheme="minorHAnsi"/>
          <w:lang w:val="de-DE" w:eastAsia="fr-FR"/>
        </w:rPr>
        <w:t xml:space="preserve">.) </w:t>
      </w:r>
      <w:r w:rsidR="00DB5471" w:rsidRPr="00176743">
        <w:rPr>
          <w:rFonts w:eastAsia="Times New Roman" w:cstheme="minorHAnsi"/>
          <w:lang w:val="de-DE" w:eastAsia="fr-FR"/>
        </w:rPr>
        <w:t xml:space="preserve">(2001): </w:t>
      </w:r>
      <w:r w:rsidR="007F2A70" w:rsidRPr="00176743">
        <w:rPr>
          <w:rFonts w:eastAsia="Times New Roman" w:cstheme="minorHAnsi"/>
          <w:lang w:val="de-DE" w:eastAsia="fr-FR"/>
        </w:rPr>
        <w:t xml:space="preserve">La </w:t>
      </w:r>
      <w:proofErr w:type="spellStart"/>
      <w:r w:rsidR="007F2A70" w:rsidRPr="00176743">
        <w:rPr>
          <w:rFonts w:eastAsia="Times New Roman" w:cstheme="minorHAnsi"/>
          <w:lang w:val="de-DE" w:eastAsia="fr-FR"/>
        </w:rPr>
        <w:t>Fête</w:t>
      </w:r>
      <w:proofErr w:type="spellEnd"/>
      <w:r w:rsidR="007F2A70" w:rsidRPr="00176743">
        <w:rPr>
          <w:rFonts w:eastAsia="Times New Roman" w:cstheme="minorHAnsi"/>
          <w:lang w:val="de-DE" w:eastAsia="fr-FR"/>
        </w:rPr>
        <w:t xml:space="preserve"> - die Schenkung Niki de Saint Phalle: Sprengelmuseum Hannover, 19.11.2000 - 25.2.2001</w:t>
      </w:r>
      <w:r w:rsidR="00723805" w:rsidRPr="00176743">
        <w:rPr>
          <w:rFonts w:eastAsia="Times New Roman" w:cstheme="minorHAnsi"/>
          <w:lang w:val="de-DE" w:eastAsia="fr-FR"/>
        </w:rPr>
        <w:t>.</w:t>
      </w:r>
      <w:r>
        <w:rPr>
          <w:rFonts w:eastAsia="Times New Roman" w:cstheme="minorHAnsi"/>
          <w:lang w:val="de-DE" w:eastAsia="fr-FR"/>
        </w:rPr>
        <w:t xml:space="preserve"> </w:t>
      </w:r>
      <w:proofErr w:type="spellStart"/>
      <w:r>
        <w:t>Hannover</w:t>
      </w:r>
      <w:proofErr w:type="spellEnd"/>
      <w:r>
        <w:t>: Sprengel Museum.</w:t>
      </w:r>
    </w:p>
    <w:p w14:paraId="5A7E1F90" w14:textId="77777777" w:rsidR="007F2A70" w:rsidRPr="00176743" w:rsidRDefault="007F2A70" w:rsidP="007F2A70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730E9C9F" w14:textId="2235D790" w:rsidR="001121FF" w:rsidRPr="00176743" w:rsidRDefault="00AC5CF4" w:rsidP="001121FF">
      <w:pPr>
        <w:spacing w:after="0" w:line="240" w:lineRule="auto"/>
        <w:rPr>
          <w:rFonts w:eastAsia="Times New Roman" w:cstheme="minorHAnsi"/>
          <w:lang w:val="de-DE" w:eastAsia="fr-FR"/>
        </w:rPr>
      </w:pPr>
      <w:bookmarkStart w:id="3" w:name="_Hlk126767788"/>
      <w:r>
        <w:rPr>
          <w:rFonts w:eastAsia="Times New Roman" w:cstheme="minorHAnsi"/>
          <w:lang w:val="de-DE" w:eastAsia="fr-FR"/>
        </w:rPr>
        <w:t>Landeshauptstadt Hannover (</w:t>
      </w:r>
      <w:proofErr w:type="spellStart"/>
      <w:r>
        <w:rPr>
          <w:rFonts w:eastAsia="Times New Roman" w:cstheme="minorHAnsi"/>
          <w:lang w:val="de-DE" w:eastAsia="fr-FR"/>
        </w:rPr>
        <w:t>Hg</w:t>
      </w:r>
      <w:proofErr w:type="spellEnd"/>
      <w:r>
        <w:rPr>
          <w:rFonts w:eastAsia="Times New Roman" w:cstheme="minorHAnsi"/>
          <w:lang w:val="de-DE" w:eastAsia="fr-FR"/>
        </w:rPr>
        <w:t xml:space="preserve">.) </w:t>
      </w:r>
      <w:r w:rsidR="001121FF" w:rsidRPr="00176743">
        <w:rPr>
          <w:rFonts w:eastAsia="Times New Roman" w:cstheme="minorHAnsi"/>
          <w:lang w:val="de-DE" w:eastAsia="fr-FR"/>
        </w:rPr>
        <w:t xml:space="preserve">(2003): Niki de Saint Phalle : la Grotte anlässlich der Eröffnung der von Niki de Saint Phalle ausgestalteten Grotte in den Herrenhäuser Gärten, Hannover. </w:t>
      </w:r>
      <w:r w:rsidR="001121FF" w:rsidRPr="00176743">
        <w:rPr>
          <w:rFonts w:cstheme="minorHAnsi"/>
          <w:lang w:val="de-DE"/>
        </w:rPr>
        <w:t>Ostfildern-Ruit: Hatje Cantz.</w:t>
      </w:r>
    </w:p>
    <w:p w14:paraId="0D6CF4B7" w14:textId="734D0191" w:rsidR="004C70B6" w:rsidRPr="00176743" w:rsidRDefault="00611B3D" w:rsidP="000E038E">
      <w:pPr>
        <w:spacing w:before="100" w:beforeAutospacing="1" w:after="100" w:afterAutospacing="1" w:line="240" w:lineRule="auto"/>
        <w:outlineLvl w:val="3"/>
        <w:rPr>
          <w:rFonts w:cstheme="minorHAnsi"/>
          <w:lang w:val="de-DE"/>
        </w:rPr>
      </w:pPr>
      <w:proofErr w:type="spellStart"/>
      <w:r>
        <w:rPr>
          <w:rFonts w:eastAsia="Times New Roman" w:cstheme="minorHAnsi"/>
          <w:lang w:val="de-DE" w:eastAsia="fr-FR"/>
        </w:rPr>
        <w:t>Lentzsch</w:t>
      </w:r>
      <w:proofErr w:type="spellEnd"/>
      <w:r>
        <w:rPr>
          <w:rFonts w:eastAsia="Times New Roman" w:cstheme="minorHAnsi"/>
          <w:lang w:val="de-DE" w:eastAsia="fr-FR"/>
        </w:rPr>
        <w:t xml:space="preserve">, Franziska; Ash, Rhiannon; Becker, Christoph </w:t>
      </w:r>
      <w:r w:rsidR="004C70B6" w:rsidRPr="00176743">
        <w:rPr>
          <w:rFonts w:eastAsia="Times New Roman" w:cstheme="minorHAnsi"/>
          <w:lang w:val="de-DE" w:eastAsia="fr-FR"/>
        </w:rPr>
        <w:t>(202</w:t>
      </w:r>
      <w:r>
        <w:rPr>
          <w:rFonts w:eastAsia="Times New Roman" w:cstheme="minorHAnsi"/>
          <w:lang w:val="de-DE" w:eastAsia="fr-FR"/>
        </w:rPr>
        <w:t>2</w:t>
      </w:r>
      <w:r w:rsidR="004C70B6" w:rsidRPr="00176743">
        <w:rPr>
          <w:rFonts w:eastAsia="Times New Roman" w:cstheme="minorHAnsi"/>
          <w:lang w:val="de-DE" w:eastAsia="fr-FR"/>
        </w:rPr>
        <w:t xml:space="preserve">) : </w:t>
      </w:r>
      <w:r w:rsidRPr="00176743">
        <w:rPr>
          <w:rFonts w:eastAsia="Times New Roman" w:cstheme="minorHAnsi"/>
          <w:lang w:val="de-DE" w:eastAsia="fr-FR"/>
        </w:rPr>
        <w:t>N</w:t>
      </w:r>
      <w:r>
        <w:rPr>
          <w:rFonts w:eastAsia="Times New Roman" w:cstheme="minorHAnsi"/>
          <w:lang w:val="de-DE" w:eastAsia="fr-FR"/>
        </w:rPr>
        <w:t>iki de</w:t>
      </w:r>
      <w:r w:rsidRPr="00176743">
        <w:rPr>
          <w:rFonts w:eastAsia="Times New Roman" w:cstheme="minorHAnsi"/>
          <w:lang w:val="de-DE" w:eastAsia="fr-FR"/>
        </w:rPr>
        <w:t xml:space="preserve"> S</w:t>
      </w:r>
      <w:r>
        <w:rPr>
          <w:rFonts w:eastAsia="Times New Roman" w:cstheme="minorHAnsi"/>
          <w:lang w:val="de-DE" w:eastAsia="fr-FR"/>
        </w:rPr>
        <w:t>aint</w:t>
      </w:r>
      <w:r w:rsidRPr="00176743">
        <w:rPr>
          <w:rFonts w:eastAsia="Times New Roman" w:cstheme="minorHAnsi"/>
          <w:lang w:val="de-DE" w:eastAsia="fr-FR"/>
        </w:rPr>
        <w:t xml:space="preserve"> P</w:t>
      </w:r>
      <w:r>
        <w:rPr>
          <w:rFonts w:eastAsia="Times New Roman" w:cstheme="minorHAnsi"/>
          <w:lang w:val="de-DE" w:eastAsia="fr-FR"/>
        </w:rPr>
        <w:t>halle</w:t>
      </w:r>
      <w:r w:rsidRPr="00176743">
        <w:rPr>
          <w:rFonts w:eastAsia="Times New Roman" w:cstheme="minorHAnsi"/>
          <w:lang w:val="de-DE" w:eastAsia="fr-FR"/>
        </w:rPr>
        <w:t xml:space="preserve"> </w:t>
      </w:r>
      <w:r w:rsidR="004C70B6" w:rsidRPr="00176743">
        <w:rPr>
          <w:rFonts w:eastAsia="Times New Roman" w:cstheme="minorHAnsi"/>
          <w:lang w:val="de-DE" w:eastAsia="fr-FR"/>
        </w:rPr>
        <w:t>Z</w:t>
      </w:r>
      <w:r w:rsidR="004C70B6" w:rsidRPr="00176743">
        <w:rPr>
          <w:rFonts w:cstheme="minorHAnsi"/>
          <w:lang w:val="de-DE"/>
        </w:rPr>
        <w:t xml:space="preserve">ürcher Kunstgesellschaft / Kunsthaus Zürich und Schirn Kunsthalle Frankfurt. </w:t>
      </w:r>
      <w:r w:rsidR="00AC5CF4">
        <w:rPr>
          <w:rFonts w:cstheme="minorHAnsi"/>
          <w:lang w:val="de-DE"/>
        </w:rPr>
        <w:t xml:space="preserve">Berlin: </w:t>
      </w:r>
      <w:r w:rsidR="004C70B6" w:rsidRPr="00176743">
        <w:rPr>
          <w:rFonts w:cstheme="minorHAnsi"/>
          <w:lang w:val="de-DE"/>
        </w:rPr>
        <w:t>Hatje Cantz Verlag</w:t>
      </w:r>
      <w:bookmarkEnd w:id="3"/>
      <w:r w:rsidR="00D56515" w:rsidRPr="00176743">
        <w:rPr>
          <w:rFonts w:cstheme="minorHAnsi"/>
          <w:lang w:val="de-DE"/>
        </w:rPr>
        <w:t>.</w:t>
      </w:r>
    </w:p>
    <w:p w14:paraId="172E9740" w14:textId="17D9F518" w:rsidR="00AC5CF4" w:rsidRPr="00176743" w:rsidRDefault="00AC5CF4" w:rsidP="00AC5CF4">
      <w:pPr>
        <w:spacing w:after="0" w:line="240" w:lineRule="auto"/>
        <w:rPr>
          <w:rFonts w:eastAsia="Times New Roman" w:cstheme="minorHAnsi"/>
          <w:lang w:val="de-DE" w:eastAsia="fr-FR"/>
        </w:rPr>
      </w:pPr>
      <w:bookmarkStart w:id="4" w:name="_Hlk134687458"/>
      <w:proofErr w:type="spellStart"/>
      <w:r w:rsidRPr="00176743">
        <w:rPr>
          <w:rFonts w:eastAsia="Times New Roman" w:cstheme="minorHAnsi"/>
          <w:lang w:val="de-DE" w:eastAsia="fr-FR"/>
        </w:rPr>
        <w:t>Reinckens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, Henrike (1995): „Niki de Saint </w:t>
      </w:r>
      <w:proofErr w:type="spellStart"/>
      <w:r w:rsidRPr="00176743">
        <w:rPr>
          <w:rFonts w:eastAsia="Times New Roman" w:cstheme="minorHAnsi"/>
          <w:lang w:val="de-DE" w:eastAsia="fr-FR"/>
        </w:rPr>
        <w:t>Phalles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„Nanas“ im öffentlichen Raum. Strategien der Aneignung eines widerspenstigen Kunstobjekts“. In: Frauen Kunst Wissenschaft, S.33-40. Online: </w:t>
      </w:r>
      <w:hyperlink r:id="rId18" w:history="1">
        <w:r w:rsidRPr="00176743">
          <w:rPr>
            <w:rStyle w:val="Lienhypertexte"/>
            <w:rFonts w:eastAsia="Times New Roman" w:cstheme="minorHAnsi"/>
            <w:color w:val="auto"/>
            <w:u w:val="none"/>
            <w:lang w:val="de-DE" w:eastAsia="fr-FR"/>
          </w:rPr>
          <w:t>https://www.fkw-journal.de/index.php/fkw/article/view/500/497</w:t>
        </w:r>
      </w:hyperlink>
      <w:r w:rsidR="00A45DA8">
        <w:rPr>
          <w:rFonts w:eastAsia="Times New Roman" w:cstheme="minorHAnsi"/>
          <w:lang w:val="de-DE" w:eastAsia="fr-FR"/>
        </w:rPr>
        <w:t xml:space="preserve"> (zuletzt geprüft am </w:t>
      </w:r>
      <w:r w:rsidRPr="00176743">
        <w:rPr>
          <w:rFonts w:eastAsia="Times New Roman" w:cstheme="minorHAnsi"/>
          <w:lang w:val="de-DE" w:eastAsia="fr-FR"/>
        </w:rPr>
        <w:t>8.3.2023</w:t>
      </w:r>
      <w:r w:rsidR="00A45DA8">
        <w:rPr>
          <w:rFonts w:eastAsia="Times New Roman" w:cstheme="minorHAnsi"/>
          <w:lang w:val="de-DE" w:eastAsia="fr-FR"/>
        </w:rPr>
        <w:t>).</w:t>
      </w:r>
    </w:p>
    <w:bookmarkEnd w:id="4"/>
    <w:p w14:paraId="03220430" w14:textId="77777777" w:rsidR="00AC5CF4" w:rsidRDefault="00AC5CF4" w:rsidP="00D5651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ED00283" w14:textId="716D2499" w:rsidR="00860096" w:rsidRPr="00176743" w:rsidRDefault="00D56515" w:rsidP="00D5651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>Schulz-Hoffmann, Carla (</w:t>
      </w:r>
      <w:proofErr w:type="spellStart"/>
      <w:r w:rsidRPr="00176743">
        <w:rPr>
          <w:rFonts w:cstheme="minorHAnsi"/>
          <w:lang w:val="de-DE"/>
        </w:rPr>
        <w:t>Hg</w:t>
      </w:r>
      <w:proofErr w:type="spellEnd"/>
      <w:r w:rsidRPr="00176743">
        <w:rPr>
          <w:rFonts w:cstheme="minorHAnsi"/>
          <w:lang w:val="de-DE"/>
        </w:rPr>
        <w:t>.)</w:t>
      </w:r>
      <w:r w:rsidR="00DB5471" w:rsidRPr="00176743">
        <w:rPr>
          <w:rFonts w:cstheme="minorHAnsi"/>
          <w:lang w:val="de-DE"/>
        </w:rPr>
        <w:t xml:space="preserve"> (1987)</w:t>
      </w:r>
      <w:r w:rsidRPr="00176743">
        <w:rPr>
          <w:rFonts w:cstheme="minorHAnsi"/>
          <w:lang w:val="de-DE"/>
        </w:rPr>
        <w:t xml:space="preserve">: Niki de Saint Phalle : Bilder - Figuren - phantastische Gärten.  Katalog anlässlich der Ausstellung "Niki de Saint Phalle - Bilder, Figuren, Phantastische Gärten" in der Kunsthalle der Hypo-Kulturstiftung, München, (26.3. - 21.6.1987). München : </w:t>
      </w:r>
      <w:r w:rsidR="00DB5471" w:rsidRPr="00176743">
        <w:rPr>
          <w:rFonts w:cstheme="minorHAnsi"/>
          <w:lang w:val="de-DE"/>
        </w:rPr>
        <w:t>Prestel.</w:t>
      </w:r>
    </w:p>
    <w:p w14:paraId="57A4BDA5" w14:textId="77777777" w:rsidR="007007CC" w:rsidRPr="00176743" w:rsidRDefault="007007CC" w:rsidP="00D5651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3ACF7E3E" w14:textId="77777777" w:rsidR="007007CC" w:rsidRPr="00176743" w:rsidRDefault="007007CC" w:rsidP="007007CC">
      <w:pPr>
        <w:spacing w:after="0" w:line="240" w:lineRule="auto"/>
        <w:rPr>
          <w:rFonts w:eastAsia="Times New Roman" w:cstheme="minorHAnsi"/>
          <w:b/>
          <w:bCs/>
          <w:lang w:val="de-DE" w:eastAsia="fr-FR"/>
        </w:rPr>
      </w:pPr>
      <w:proofErr w:type="spellStart"/>
      <w:r w:rsidRPr="00176743">
        <w:rPr>
          <w:rFonts w:eastAsia="Times New Roman" w:cstheme="minorHAnsi"/>
          <w:b/>
          <w:bCs/>
          <w:lang w:val="de-DE" w:eastAsia="fr-FR"/>
        </w:rPr>
        <w:t>Ressources</w:t>
      </w:r>
      <w:proofErr w:type="spellEnd"/>
      <w:r w:rsidRPr="00176743">
        <w:rPr>
          <w:rFonts w:eastAsia="Times New Roman" w:cstheme="minorHAnsi"/>
          <w:b/>
          <w:bCs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b/>
          <w:bCs/>
          <w:lang w:val="de-DE" w:eastAsia="fr-FR"/>
        </w:rPr>
        <w:t>pédagogiques</w:t>
      </w:r>
      <w:proofErr w:type="spellEnd"/>
    </w:p>
    <w:p w14:paraId="187999F6" w14:textId="77777777" w:rsidR="007007CC" w:rsidRPr="00176743" w:rsidRDefault="007007CC" w:rsidP="007007CC">
      <w:pPr>
        <w:spacing w:after="0" w:line="240" w:lineRule="auto"/>
        <w:rPr>
          <w:rFonts w:eastAsia="Times New Roman" w:cstheme="minorHAnsi"/>
          <w:b/>
          <w:bCs/>
          <w:lang w:val="de-DE" w:eastAsia="fr-FR"/>
        </w:rPr>
      </w:pPr>
    </w:p>
    <w:p w14:paraId="25D57039" w14:textId="66E68628" w:rsidR="007007CC" w:rsidRPr="00176743" w:rsidRDefault="007007CC" w:rsidP="007007CC">
      <w:pPr>
        <w:spacing w:after="0" w:line="240" w:lineRule="auto"/>
        <w:rPr>
          <w:rFonts w:eastAsia="Times New Roman" w:cstheme="minorHAnsi"/>
          <w:lang w:val="de-DE" w:eastAsia="fr-FR"/>
        </w:rPr>
      </w:pPr>
      <w:r w:rsidRPr="00176743">
        <w:rPr>
          <w:rFonts w:eastAsia="Times New Roman" w:cstheme="minorHAnsi"/>
          <w:lang w:val="de-DE" w:eastAsia="fr-FR"/>
        </w:rPr>
        <w:t xml:space="preserve">(2014): Niki de Saint Phalle. Dada, </w:t>
      </w:r>
      <w:proofErr w:type="spellStart"/>
      <w:r w:rsidRPr="00176743">
        <w:rPr>
          <w:rFonts w:eastAsia="Times New Roman" w:cstheme="minorHAnsi"/>
          <w:lang w:val="de-DE" w:eastAsia="fr-FR"/>
        </w:rPr>
        <w:t>première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lang w:val="de-DE" w:eastAsia="fr-FR"/>
        </w:rPr>
        <w:t>revue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lang w:val="de-DE" w:eastAsia="fr-FR"/>
        </w:rPr>
        <w:t>d‘art</w:t>
      </w:r>
      <w:proofErr w:type="spellEnd"/>
      <w:r w:rsidRPr="00176743">
        <w:rPr>
          <w:rFonts w:eastAsia="Times New Roman" w:cstheme="minorHAnsi"/>
          <w:lang w:val="de-DE" w:eastAsia="fr-FR"/>
        </w:rPr>
        <w:t xml:space="preserve"> 194, </w:t>
      </w:r>
      <w:r w:rsidR="00176743">
        <w:rPr>
          <w:rFonts w:eastAsia="Times New Roman" w:cstheme="minorHAnsi"/>
          <w:lang w:val="de-DE" w:eastAsia="fr-FR"/>
        </w:rPr>
        <w:t>S.</w:t>
      </w:r>
      <w:r w:rsidRPr="00176743">
        <w:rPr>
          <w:rFonts w:eastAsia="Times New Roman" w:cstheme="minorHAnsi"/>
          <w:lang w:val="de-DE" w:eastAsia="fr-FR"/>
        </w:rPr>
        <w:t>7-23.</w:t>
      </w:r>
    </w:p>
    <w:p w14:paraId="083EF621" w14:textId="77777777" w:rsidR="007007CC" w:rsidRPr="00176743" w:rsidRDefault="007007CC" w:rsidP="007007CC">
      <w:pPr>
        <w:spacing w:after="0" w:line="240" w:lineRule="auto"/>
        <w:rPr>
          <w:rFonts w:eastAsia="Times New Roman" w:cstheme="minorHAnsi"/>
          <w:lang w:val="de-DE" w:eastAsia="fr-FR"/>
        </w:rPr>
      </w:pPr>
    </w:p>
    <w:p w14:paraId="7F1A0F9A" w14:textId="2C094B91" w:rsidR="007007CC" w:rsidRPr="00176743" w:rsidRDefault="007007CC" w:rsidP="00176743">
      <w:pPr>
        <w:outlineLvl w:val="0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Niki de Saint Phalle. Dossier </w:t>
      </w:r>
      <w:proofErr w:type="spellStart"/>
      <w:r w:rsidRPr="00176743">
        <w:rPr>
          <w:rFonts w:cstheme="minorHAnsi"/>
          <w:lang w:val="de-DE"/>
        </w:rPr>
        <w:t>pédagogique</w:t>
      </w:r>
      <w:proofErr w:type="spellEnd"/>
      <w:r w:rsidRPr="00176743">
        <w:rPr>
          <w:rFonts w:cstheme="minorHAnsi"/>
          <w:lang w:val="de-DE"/>
        </w:rPr>
        <w:t xml:space="preserve"> Grand Palais. 17.9.2014 -  2.2.2015 (2014) : Online : </w:t>
      </w:r>
      <w:hyperlink r:id="rId19" w:history="1">
        <w:r w:rsidRPr="00176743">
          <w:rPr>
            <w:rStyle w:val="Lienhypertexte"/>
            <w:rFonts w:cstheme="minorHAnsi"/>
            <w:lang w:val="de-DE"/>
          </w:rPr>
          <w:t>https://www.grandpalais.fr/fr/article/niki-de-saint-phalle-dossier-pedagogique</w:t>
        </w:r>
      </w:hyperlink>
      <w:r w:rsidR="00A45DA8">
        <w:rPr>
          <w:rFonts w:cstheme="minorHAnsi"/>
          <w:lang w:val="de-DE"/>
        </w:rPr>
        <w:t xml:space="preserve"> (zuletzt geprüft am </w:t>
      </w:r>
      <w:r w:rsidRPr="00176743">
        <w:rPr>
          <w:rFonts w:cstheme="minorHAnsi"/>
          <w:lang w:val="de-DE"/>
        </w:rPr>
        <w:t>25.5.23</w:t>
      </w:r>
      <w:r w:rsidR="00A45DA8">
        <w:rPr>
          <w:rFonts w:cstheme="minorHAnsi"/>
          <w:lang w:val="de-DE"/>
        </w:rPr>
        <w:t>)</w:t>
      </w:r>
      <w:r w:rsidRPr="00176743">
        <w:rPr>
          <w:rFonts w:cstheme="minorHAnsi"/>
          <w:lang w:val="de-DE"/>
        </w:rPr>
        <w:t>.</w:t>
      </w:r>
    </w:p>
    <w:p w14:paraId="415B0E6C" w14:textId="77777777" w:rsidR="00D56515" w:rsidRPr="00176743" w:rsidRDefault="00D56515" w:rsidP="00D56515">
      <w:pPr>
        <w:autoSpaceDE w:val="0"/>
        <w:autoSpaceDN w:val="0"/>
        <w:adjustRightInd w:val="0"/>
        <w:spacing w:after="0" w:line="240" w:lineRule="auto"/>
        <w:rPr>
          <w:rFonts w:cstheme="minorHAnsi"/>
          <w:lang w:val="de-DE"/>
        </w:rPr>
      </w:pPr>
    </w:p>
    <w:p w14:paraId="4FA982DA" w14:textId="66C531F3" w:rsidR="00176743" w:rsidRDefault="00176743" w:rsidP="007F2A70">
      <w:pPr>
        <w:spacing w:after="0" w:line="240" w:lineRule="auto"/>
        <w:rPr>
          <w:rFonts w:cstheme="minorHAnsi"/>
          <w:b/>
          <w:bCs/>
          <w:lang w:val="de-DE"/>
        </w:rPr>
      </w:pPr>
      <w:r>
        <w:rPr>
          <w:rFonts w:cstheme="minorHAnsi"/>
          <w:b/>
          <w:bCs/>
          <w:lang w:val="de-DE"/>
        </w:rPr>
        <w:t xml:space="preserve">Supports </w:t>
      </w:r>
      <w:proofErr w:type="spellStart"/>
      <w:r>
        <w:rPr>
          <w:rFonts w:cstheme="minorHAnsi"/>
          <w:b/>
          <w:bCs/>
          <w:lang w:val="de-DE"/>
        </w:rPr>
        <w:t>a</w:t>
      </w:r>
      <w:r w:rsidR="00860096" w:rsidRPr="00176743">
        <w:rPr>
          <w:rFonts w:cstheme="minorHAnsi"/>
          <w:b/>
          <w:bCs/>
          <w:lang w:val="de-DE"/>
        </w:rPr>
        <w:t>udio</w:t>
      </w:r>
      <w:r>
        <w:rPr>
          <w:rFonts w:cstheme="minorHAnsi"/>
          <w:b/>
          <w:bCs/>
          <w:lang w:val="de-DE"/>
        </w:rPr>
        <w:t>s</w:t>
      </w:r>
      <w:proofErr w:type="spellEnd"/>
      <w:r w:rsidR="00A45DA8">
        <w:rPr>
          <w:rFonts w:cstheme="minorHAnsi"/>
          <w:b/>
          <w:bCs/>
          <w:lang w:val="de-DE"/>
        </w:rPr>
        <w:t>, zuletzt geprüft am 17.7.2023.</w:t>
      </w:r>
    </w:p>
    <w:p w14:paraId="268EFF47" w14:textId="77777777" w:rsidR="00A45DA8" w:rsidRPr="00176743" w:rsidRDefault="00A45DA8" w:rsidP="007F2A70">
      <w:pPr>
        <w:spacing w:after="0" w:line="240" w:lineRule="auto"/>
        <w:rPr>
          <w:rFonts w:cstheme="minorHAnsi"/>
          <w:b/>
          <w:bCs/>
          <w:lang w:val="de-DE"/>
        </w:rPr>
      </w:pPr>
    </w:p>
    <w:p w14:paraId="15EBCE5A" w14:textId="1053C37A" w:rsidR="0044445A" w:rsidRPr="00176743" w:rsidRDefault="00A54B81" w:rsidP="007F2A70">
      <w:pPr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Niki de Saint-Phalle 1930-2002: </w:t>
      </w:r>
      <w:proofErr w:type="spellStart"/>
      <w:r w:rsidRPr="00176743">
        <w:rPr>
          <w:rFonts w:cstheme="minorHAnsi"/>
          <w:lang w:val="de-DE"/>
        </w:rPr>
        <w:t>les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couleurs</w:t>
      </w:r>
      <w:proofErr w:type="spellEnd"/>
      <w:r w:rsidRPr="00176743">
        <w:rPr>
          <w:rFonts w:cstheme="minorHAnsi"/>
          <w:lang w:val="de-DE"/>
        </w:rPr>
        <w:t xml:space="preserve"> de la </w:t>
      </w:r>
      <w:proofErr w:type="spellStart"/>
      <w:r w:rsidRPr="00176743">
        <w:rPr>
          <w:rFonts w:cstheme="minorHAnsi"/>
          <w:lang w:val="de-DE"/>
        </w:rPr>
        <w:t>vie</w:t>
      </w:r>
      <w:proofErr w:type="spellEnd"/>
      <w:r w:rsidRPr="00176743">
        <w:rPr>
          <w:rFonts w:cstheme="minorHAnsi"/>
          <w:lang w:val="de-DE"/>
        </w:rPr>
        <w:t xml:space="preserve"> / </w:t>
      </w:r>
      <w:proofErr w:type="spellStart"/>
      <w:r w:rsidRPr="00176743">
        <w:rPr>
          <w:rFonts w:cstheme="minorHAnsi"/>
          <w:lang w:val="de-DE"/>
        </w:rPr>
        <w:t>entretiens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avec</w:t>
      </w:r>
      <w:proofErr w:type="spellEnd"/>
      <w:r w:rsidRPr="00176743">
        <w:rPr>
          <w:rFonts w:cstheme="minorHAnsi"/>
          <w:lang w:val="de-DE"/>
        </w:rPr>
        <w:t xml:space="preserve"> Jean </w:t>
      </w:r>
      <w:proofErr w:type="spellStart"/>
      <w:r w:rsidRPr="00176743">
        <w:rPr>
          <w:rFonts w:cstheme="minorHAnsi"/>
          <w:lang w:val="de-DE"/>
        </w:rPr>
        <w:t>Daive</w:t>
      </w:r>
      <w:proofErr w:type="spellEnd"/>
      <w:r w:rsidRPr="00176743">
        <w:rPr>
          <w:rFonts w:cstheme="minorHAnsi"/>
          <w:lang w:val="de-DE"/>
        </w:rPr>
        <w:t xml:space="preserve">. </w:t>
      </w:r>
      <w:proofErr w:type="spellStart"/>
      <w:r w:rsidRPr="00176743">
        <w:rPr>
          <w:rFonts w:cstheme="minorHAnsi"/>
          <w:lang w:val="de-DE"/>
        </w:rPr>
        <w:t>Les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grandes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heures</w:t>
      </w:r>
      <w:proofErr w:type="spellEnd"/>
      <w:r w:rsidRPr="00176743">
        <w:rPr>
          <w:rFonts w:cstheme="minorHAnsi"/>
          <w:lang w:val="de-DE"/>
        </w:rPr>
        <w:t xml:space="preserve"> INA-Radio France. </w:t>
      </w:r>
      <w:proofErr w:type="spellStart"/>
      <w:r w:rsidRPr="00176743">
        <w:rPr>
          <w:rFonts w:cstheme="minorHAnsi"/>
          <w:lang w:val="de-DE"/>
        </w:rPr>
        <w:t>Bry</w:t>
      </w:r>
      <w:proofErr w:type="spellEnd"/>
      <w:r w:rsidRPr="00176743">
        <w:rPr>
          <w:rFonts w:cstheme="minorHAnsi"/>
          <w:lang w:val="de-DE"/>
        </w:rPr>
        <w:t>-</w:t>
      </w:r>
      <w:proofErr w:type="spellStart"/>
      <w:r w:rsidRPr="00176743">
        <w:rPr>
          <w:rFonts w:cstheme="minorHAnsi"/>
          <w:lang w:val="de-DE"/>
        </w:rPr>
        <w:t>sur</w:t>
      </w:r>
      <w:proofErr w:type="spellEnd"/>
      <w:r w:rsidRPr="00176743">
        <w:rPr>
          <w:rFonts w:cstheme="minorHAnsi"/>
          <w:lang w:val="de-DE"/>
        </w:rPr>
        <w:t xml:space="preserve">-Marne: INA ; Arles: Harmonia </w:t>
      </w:r>
      <w:proofErr w:type="spellStart"/>
      <w:r w:rsidRPr="00176743">
        <w:rPr>
          <w:rFonts w:cstheme="minorHAnsi"/>
          <w:lang w:val="de-DE"/>
        </w:rPr>
        <w:t>mundi</w:t>
      </w:r>
      <w:proofErr w:type="spellEnd"/>
      <w:r w:rsidRPr="00176743">
        <w:rPr>
          <w:rFonts w:cstheme="minorHAnsi"/>
          <w:lang w:val="de-DE"/>
        </w:rPr>
        <w:t xml:space="preserve"> </w:t>
      </w:r>
      <w:proofErr w:type="spellStart"/>
      <w:r w:rsidRPr="00176743">
        <w:rPr>
          <w:rFonts w:cstheme="minorHAnsi"/>
          <w:lang w:val="de-DE"/>
        </w:rPr>
        <w:t>distribution</w:t>
      </w:r>
      <w:proofErr w:type="spellEnd"/>
      <w:r w:rsidRPr="00176743">
        <w:rPr>
          <w:rFonts w:cstheme="minorHAnsi"/>
          <w:lang w:val="de-DE"/>
        </w:rPr>
        <w:t>, 2014.</w:t>
      </w:r>
    </w:p>
    <w:p w14:paraId="1982294A" w14:textId="77777777" w:rsidR="00A54B81" w:rsidRPr="00176743" w:rsidRDefault="00A54B81" w:rsidP="007F2A70">
      <w:pPr>
        <w:spacing w:after="0" w:line="240" w:lineRule="auto"/>
        <w:rPr>
          <w:rFonts w:cstheme="minorHAnsi"/>
          <w:lang w:val="de-DE"/>
        </w:rPr>
      </w:pPr>
    </w:p>
    <w:p w14:paraId="2FD08434" w14:textId="3BD8EB1F" w:rsidR="0044445A" w:rsidRPr="00176743" w:rsidRDefault="0044445A" w:rsidP="0044445A">
      <w:pPr>
        <w:spacing w:after="0" w:line="240" w:lineRule="auto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Série de 5 </w:t>
      </w:r>
      <w:proofErr w:type="spellStart"/>
      <w:r w:rsidRPr="00176743">
        <w:rPr>
          <w:rFonts w:cstheme="minorHAnsi"/>
          <w:lang w:val="de-DE"/>
        </w:rPr>
        <w:t>entretiens</w:t>
      </w:r>
      <w:proofErr w:type="spellEnd"/>
      <w:r w:rsidR="00C93A3A" w:rsidRPr="00176743">
        <w:rPr>
          <w:rFonts w:cstheme="minorHAnsi"/>
          <w:lang w:val="de-DE"/>
        </w:rPr>
        <w:t xml:space="preserve">. </w:t>
      </w:r>
      <w:proofErr w:type="spellStart"/>
      <w:r w:rsidRPr="00176743">
        <w:rPr>
          <w:rFonts w:cstheme="minorHAnsi"/>
          <w:lang w:val="de-DE"/>
        </w:rPr>
        <w:t>Témoignages</w:t>
      </w:r>
      <w:proofErr w:type="spellEnd"/>
      <w:r w:rsidRPr="00176743">
        <w:rPr>
          <w:rFonts w:cstheme="minorHAnsi"/>
          <w:lang w:val="de-DE"/>
        </w:rPr>
        <w:t xml:space="preserve"> de Saint Phalle, 2002</w:t>
      </w:r>
      <w:r w:rsidR="00723805" w:rsidRPr="00176743">
        <w:rPr>
          <w:rFonts w:cstheme="minorHAnsi"/>
          <w:lang w:val="de-DE"/>
        </w:rPr>
        <w:t>.</w:t>
      </w:r>
      <w:r w:rsidR="00C93A3A" w:rsidRPr="00176743">
        <w:rPr>
          <w:rFonts w:cstheme="minorHAnsi"/>
          <w:lang w:val="de-DE"/>
        </w:rPr>
        <w:t xml:space="preserve"> </w:t>
      </w:r>
      <w:proofErr w:type="spellStart"/>
      <w:r w:rsidR="00C93A3A" w:rsidRPr="00176743">
        <w:rPr>
          <w:rFonts w:cstheme="minorHAnsi"/>
          <w:lang w:val="de-DE"/>
        </w:rPr>
        <w:t>Radiofrance</w:t>
      </w:r>
      <w:proofErr w:type="spellEnd"/>
      <w:r w:rsidR="00C93A3A" w:rsidRPr="00176743">
        <w:rPr>
          <w:rFonts w:cstheme="minorHAnsi"/>
          <w:lang w:val="de-DE"/>
        </w:rPr>
        <w:t>.</w:t>
      </w:r>
    </w:p>
    <w:p w14:paraId="21F74E21" w14:textId="0E0541A2" w:rsidR="00E71213" w:rsidRPr="00176743" w:rsidRDefault="00000000" w:rsidP="007F2A70">
      <w:pPr>
        <w:spacing w:after="0" w:line="240" w:lineRule="auto"/>
        <w:rPr>
          <w:rFonts w:cstheme="minorHAnsi"/>
          <w:lang w:val="de-DE"/>
        </w:rPr>
      </w:pPr>
      <w:hyperlink r:id="rId20" w:history="1">
        <w:r w:rsidR="0044445A" w:rsidRPr="00176743">
          <w:rPr>
            <w:rStyle w:val="Lienhypertexte"/>
            <w:rFonts w:cstheme="minorHAnsi"/>
            <w:color w:val="auto"/>
            <w:u w:val="none"/>
            <w:lang w:val="de-DE"/>
          </w:rPr>
          <w:t>https://www.radiofrance.fr/franceculture/podcasts/serie-niki-de-saint-phalle-artiste-solaire-et-engagee</w:t>
        </w:r>
      </w:hyperlink>
      <w:r w:rsidR="00A45DA8">
        <w:rPr>
          <w:rStyle w:val="Lienhypertexte"/>
          <w:rFonts w:cstheme="minorHAnsi"/>
          <w:color w:val="auto"/>
          <w:u w:val="none"/>
          <w:lang w:val="de-DE"/>
        </w:rPr>
        <w:t xml:space="preserve">. </w:t>
      </w:r>
    </w:p>
    <w:p w14:paraId="2A04D384" w14:textId="16333384" w:rsidR="00E4310A" w:rsidRPr="00176743" w:rsidRDefault="00E4310A" w:rsidP="007F2A70">
      <w:pPr>
        <w:spacing w:after="0" w:line="240" w:lineRule="auto"/>
        <w:rPr>
          <w:rFonts w:cstheme="minorHAnsi"/>
          <w:lang w:val="de-DE"/>
        </w:rPr>
      </w:pPr>
    </w:p>
    <w:p w14:paraId="35940B2E" w14:textId="49A991A7" w:rsidR="00B02952" w:rsidRPr="00176743" w:rsidRDefault="00B02952" w:rsidP="007F2A70">
      <w:pPr>
        <w:spacing w:after="0" w:line="240" w:lineRule="auto"/>
        <w:rPr>
          <w:rFonts w:cstheme="minorHAnsi"/>
          <w:lang w:val="de-DE"/>
        </w:rPr>
      </w:pPr>
      <w:proofErr w:type="spellStart"/>
      <w:r w:rsidRPr="00176743">
        <w:rPr>
          <w:rFonts w:cstheme="minorHAnsi"/>
          <w:lang w:val="de-DE"/>
        </w:rPr>
        <w:t>Les</w:t>
      </w:r>
      <w:proofErr w:type="spellEnd"/>
      <w:r w:rsidRPr="00176743">
        <w:rPr>
          <w:rFonts w:cstheme="minorHAnsi"/>
          <w:lang w:val="de-DE"/>
        </w:rPr>
        <w:t xml:space="preserve"> Grandes </w:t>
      </w:r>
      <w:proofErr w:type="spellStart"/>
      <w:r w:rsidRPr="00176743">
        <w:rPr>
          <w:rFonts w:cstheme="minorHAnsi"/>
          <w:lang w:val="de-DE"/>
        </w:rPr>
        <w:t>Dames</w:t>
      </w:r>
      <w:proofErr w:type="spellEnd"/>
      <w:r w:rsidRPr="00176743">
        <w:rPr>
          <w:rFonts w:cstheme="minorHAnsi"/>
          <w:lang w:val="de-DE"/>
        </w:rPr>
        <w:t xml:space="preserve"> de </w:t>
      </w:r>
      <w:proofErr w:type="spellStart"/>
      <w:r w:rsidRPr="00176743">
        <w:rPr>
          <w:rFonts w:cstheme="minorHAnsi"/>
          <w:lang w:val="de-DE"/>
        </w:rPr>
        <w:t>l’art</w:t>
      </w:r>
      <w:proofErr w:type="spellEnd"/>
      <w:r w:rsidRPr="00176743">
        <w:rPr>
          <w:rFonts w:cstheme="minorHAnsi"/>
          <w:lang w:val="de-DE"/>
        </w:rPr>
        <w:t>. Aware, 11.02.2021.</w:t>
      </w:r>
    </w:p>
    <w:p w14:paraId="1C5801F2" w14:textId="77777777" w:rsidR="00A04D12" w:rsidRDefault="00000000" w:rsidP="00A04D12">
      <w:pPr>
        <w:spacing w:after="0" w:line="240" w:lineRule="auto"/>
        <w:rPr>
          <w:rFonts w:cstheme="minorHAnsi"/>
          <w:lang w:val="de-DE"/>
        </w:rPr>
      </w:pPr>
      <w:hyperlink r:id="rId21" w:history="1">
        <w:r w:rsidR="00FF622F" w:rsidRPr="00176743">
          <w:rPr>
            <w:rStyle w:val="Lienhypertexte"/>
            <w:rFonts w:cstheme="minorHAnsi"/>
            <w:lang w:val="de-DE"/>
          </w:rPr>
          <w:t>https://awarewomenartists.com/podcasts/niki-de-saint-phalle/</w:t>
        </w:r>
      </w:hyperlink>
      <w:r w:rsidR="00FF622F" w:rsidRPr="00176743">
        <w:rPr>
          <w:rFonts w:cstheme="minorHAnsi"/>
          <w:lang w:val="de-DE"/>
        </w:rPr>
        <w:t xml:space="preserve"> 19 min</w:t>
      </w:r>
    </w:p>
    <w:p w14:paraId="3E361E8C" w14:textId="77777777" w:rsidR="00A04D12" w:rsidRDefault="00A04D12" w:rsidP="00A04D12">
      <w:pPr>
        <w:spacing w:after="0" w:line="240" w:lineRule="auto"/>
        <w:rPr>
          <w:rFonts w:cstheme="minorHAnsi"/>
          <w:lang w:val="de-DE"/>
        </w:rPr>
      </w:pPr>
    </w:p>
    <w:p w14:paraId="0F64A2A4" w14:textId="774F7486" w:rsidR="00C93A3A" w:rsidRPr="00176743" w:rsidRDefault="00B02952" w:rsidP="00A04D12">
      <w:pPr>
        <w:spacing w:after="0" w:line="240" w:lineRule="auto"/>
        <w:rPr>
          <w:rFonts w:cstheme="minorHAnsi"/>
          <w:lang w:val="de-DE"/>
        </w:rPr>
      </w:pPr>
      <w:r w:rsidRPr="00176743">
        <w:rPr>
          <w:rStyle w:val="article-headingkicker"/>
          <w:rFonts w:cstheme="minorHAnsi"/>
          <w:lang w:val="de-DE"/>
        </w:rPr>
        <w:t>Podcast: Augen zu / Schöpferin der "Nana"-Figuren</w:t>
      </w:r>
      <w:r w:rsidRPr="00176743">
        <w:rPr>
          <w:rStyle w:val="visually-hidden"/>
          <w:rFonts w:cstheme="minorHAnsi"/>
          <w:lang w:val="de-DE"/>
        </w:rPr>
        <w:t xml:space="preserve">: </w:t>
      </w:r>
      <w:r w:rsidRPr="00176743">
        <w:rPr>
          <w:rStyle w:val="article-headingtitle"/>
          <w:rFonts w:cstheme="minorHAnsi"/>
          <w:lang w:val="de-DE"/>
        </w:rPr>
        <w:t>Niki de Saint Phalle macht die Männer klein und die Frauen groß, Die Zeit. 5.10.2022</w:t>
      </w:r>
    </w:p>
    <w:p w14:paraId="5AD7280A" w14:textId="4CC0355D" w:rsidR="008B47A2" w:rsidRPr="00176743" w:rsidRDefault="00000000">
      <w:pPr>
        <w:spacing w:after="0" w:line="240" w:lineRule="auto"/>
        <w:rPr>
          <w:rFonts w:cstheme="minorHAnsi"/>
          <w:lang w:val="de-DE"/>
        </w:rPr>
      </w:pPr>
      <w:hyperlink r:id="rId22" w:history="1">
        <w:r w:rsidR="0001415A" w:rsidRPr="00176743">
          <w:rPr>
            <w:rStyle w:val="Lienhypertexte"/>
            <w:rFonts w:cstheme="minorHAnsi"/>
            <w:lang w:val="de-DE"/>
          </w:rPr>
          <w:t>https://www.zeit.de/kultur/2022-10/nana-schoepferin-niki-de-saint-phalle-kunstpodcast</w:t>
        </w:r>
      </w:hyperlink>
      <w:r w:rsidR="00B02952" w:rsidRPr="00176743">
        <w:rPr>
          <w:rStyle w:val="Lienhypertexte"/>
          <w:rFonts w:cstheme="minorHAnsi"/>
          <w:lang w:val="de-DE"/>
        </w:rPr>
        <w:t xml:space="preserve">, </w:t>
      </w:r>
      <w:r w:rsidR="00B02952" w:rsidRPr="00176743">
        <w:rPr>
          <w:rStyle w:val="Lienhypertexte"/>
          <w:rFonts w:cstheme="minorHAnsi"/>
          <w:color w:val="auto"/>
          <w:u w:val="none"/>
          <w:lang w:val="de-DE"/>
        </w:rPr>
        <w:t>43’25.</w:t>
      </w:r>
    </w:p>
    <w:p w14:paraId="2D5790FC" w14:textId="77777777" w:rsidR="0001415A" w:rsidRPr="00176743" w:rsidRDefault="0001415A">
      <w:pPr>
        <w:spacing w:after="0" w:line="240" w:lineRule="auto"/>
        <w:rPr>
          <w:rFonts w:cstheme="minorHAnsi"/>
          <w:lang w:val="de-DE"/>
        </w:rPr>
      </w:pPr>
    </w:p>
    <w:p w14:paraId="27571BB0" w14:textId="77777777" w:rsidR="00A04D12" w:rsidRDefault="00A04D12" w:rsidP="00C93A3A">
      <w:pPr>
        <w:spacing w:after="0"/>
        <w:outlineLvl w:val="0"/>
        <w:rPr>
          <w:rFonts w:eastAsia="Times New Roman" w:cstheme="minorHAnsi"/>
          <w:b/>
          <w:bCs/>
          <w:kern w:val="36"/>
          <w:lang w:val="de-DE" w:eastAsia="fr-FR"/>
        </w:rPr>
      </w:pPr>
    </w:p>
    <w:p w14:paraId="7F246CB4" w14:textId="3D3EA545" w:rsidR="00DB5471" w:rsidRDefault="00176743" w:rsidP="00C93A3A">
      <w:pPr>
        <w:spacing w:after="0"/>
        <w:outlineLvl w:val="0"/>
        <w:rPr>
          <w:rFonts w:eastAsia="Times New Roman" w:cstheme="minorHAnsi"/>
          <w:b/>
          <w:bCs/>
          <w:kern w:val="36"/>
          <w:lang w:val="de-DE" w:eastAsia="fr-FR"/>
        </w:rPr>
      </w:pPr>
      <w:r>
        <w:rPr>
          <w:rFonts w:eastAsia="Times New Roman" w:cstheme="minorHAnsi"/>
          <w:b/>
          <w:bCs/>
          <w:kern w:val="36"/>
          <w:lang w:val="de-DE" w:eastAsia="fr-FR"/>
        </w:rPr>
        <w:lastRenderedPageBreak/>
        <w:t xml:space="preserve">Support </w:t>
      </w:r>
      <w:proofErr w:type="spellStart"/>
      <w:r>
        <w:rPr>
          <w:rFonts w:eastAsia="Times New Roman" w:cstheme="minorHAnsi"/>
          <w:b/>
          <w:bCs/>
          <w:kern w:val="36"/>
          <w:lang w:val="de-DE" w:eastAsia="fr-FR"/>
        </w:rPr>
        <w:t>v</w:t>
      </w:r>
      <w:r w:rsidR="00DB5471" w:rsidRPr="00176743">
        <w:rPr>
          <w:rFonts w:eastAsia="Times New Roman" w:cstheme="minorHAnsi"/>
          <w:b/>
          <w:bCs/>
          <w:kern w:val="36"/>
          <w:lang w:val="de-DE" w:eastAsia="fr-FR"/>
        </w:rPr>
        <w:t>idéo</w:t>
      </w:r>
      <w:proofErr w:type="spellEnd"/>
      <w:r w:rsidR="00A45DA8">
        <w:rPr>
          <w:rFonts w:eastAsia="Times New Roman" w:cstheme="minorHAnsi"/>
          <w:b/>
          <w:bCs/>
          <w:kern w:val="36"/>
          <w:lang w:val="de-DE" w:eastAsia="fr-FR"/>
        </w:rPr>
        <w:t xml:space="preserve">, </w:t>
      </w:r>
      <w:r w:rsidR="00A45DA8">
        <w:rPr>
          <w:rFonts w:eastAsia="Times New Roman" w:cstheme="minorHAnsi"/>
          <w:kern w:val="36"/>
          <w:lang w:val="de-DE" w:eastAsia="fr-FR"/>
        </w:rPr>
        <w:t xml:space="preserve">zuletzt geprüft am </w:t>
      </w:r>
      <w:r w:rsidR="00A45DA8" w:rsidRPr="00176743">
        <w:rPr>
          <w:rFonts w:eastAsia="Times New Roman" w:cstheme="minorHAnsi"/>
          <w:kern w:val="36"/>
          <w:lang w:val="de-DE" w:eastAsia="fr-FR"/>
        </w:rPr>
        <w:t>23.3.2023</w:t>
      </w:r>
      <w:r w:rsidR="00A45DA8">
        <w:rPr>
          <w:rFonts w:eastAsia="Times New Roman" w:cstheme="minorHAnsi"/>
          <w:kern w:val="36"/>
          <w:lang w:val="de-DE" w:eastAsia="fr-FR"/>
        </w:rPr>
        <w:t>.</w:t>
      </w:r>
    </w:p>
    <w:p w14:paraId="5EDD5735" w14:textId="77777777" w:rsidR="00176743" w:rsidRPr="00176743" w:rsidRDefault="00176743" w:rsidP="00C93A3A">
      <w:pPr>
        <w:spacing w:after="0"/>
        <w:outlineLvl w:val="0"/>
        <w:rPr>
          <w:rFonts w:eastAsia="Times New Roman" w:cstheme="minorHAnsi"/>
          <w:b/>
          <w:bCs/>
          <w:kern w:val="36"/>
          <w:lang w:val="de-DE" w:eastAsia="fr-FR"/>
        </w:rPr>
      </w:pPr>
    </w:p>
    <w:p w14:paraId="26E2E6BA" w14:textId="5689CA58" w:rsidR="009B7761" w:rsidRPr="00176743" w:rsidRDefault="009B7761" w:rsidP="00C93A3A">
      <w:pPr>
        <w:spacing w:after="0"/>
        <w:outlineLvl w:val="0"/>
        <w:rPr>
          <w:rFonts w:eastAsia="Times New Roman" w:cstheme="minorHAnsi"/>
          <w:kern w:val="36"/>
          <w:lang w:val="de-DE" w:eastAsia="fr-FR"/>
        </w:rPr>
      </w:pPr>
      <w:r w:rsidRPr="00176743">
        <w:rPr>
          <w:rFonts w:eastAsia="Times New Roman" w:cstheme="minorHAnsi"/>
          <w:kern w:val="36"/>
          <w:lang w:val="de-DE" w:eastAsia="fr-FR"/>
        </w:rPr>
        <w:t>20. Todestag von Niki de Saint Phalle - Spurensuche in Hannover</w:t>
      </w:r>
      <w:r w:rsidR="00B02952" w:rsidRPr="00176743">
        <w:rPr>
          <w:rFonts w:eastAsia="Times New Roman" w:cstheme="minorHAnsi"/>
          <w:kern w:val="36"/>
          <w:lang w:val="de-DE" w:eastAsia="fr-FR"/>
        </w:rPr>
        <w:t>. H1, 28.7.2022.</w:t>
      </w:r>
    </w:p>
    <w:p w14:paraId="261D8B71" w14:textId="573090B0" w:rsidR="009D292A" w:rsidRDefault="00000000" w:rsidP="00092679">
      <w:pPr>
        <w:spacing w:after="0"/>
        <w:outlineLvl w:val="0"/>
        <w:rPr>
          <w:rFonts w:eastAsia="Times New Roman" w:cstheme="minorHAnsi"/>
          <w:kern w:val="36"/>
          <w:lang w:val="de-DE" w:eastAsia="fr-FR"/>
        </w:rPr>
      </w:pPr>
      <w:hyperlink r:id="rId23" w:history="1">
        <w:r w:rsidR="009B7761" w:rsidRPr="00176743">
          <w:rPr>
            <w:rStyle w:val="Lienhypertexte"/>
            <w:rFonts w:eastAsia="Times New Roman" w:cstheme="minorHAnsi"/>
            <w:kern w:val="36"/>
            <w:lang w:val="de-DE" w:eastAsia="fr-FR"/>
          </w:rPr>
          <w:t>https://www.youtube.com/watch?v=veRvJRSW-HI</w:t>
        </w:r>
      </w:hyperlink>
    </w:p>
    <w:p w14:paraId="665421CF" w14:textId="77777777" w:rsidR="00A45DA8" w:rsidRPr="00176743" w:rsidRDefault="00A45DA8" w:rsidP="00092679">
      <w:pPr>
        <w:spacing w:after="0"/>
        <w:outlineLvl w:val="0"/>
        <w:rPr>
          <w:rFonts w:eastAsia="Times New Roman" w:cstheme="minorHAnsi"/>
          <w:kern w:val="36"/>
          <w:lang w:val="de-DE" w:eastAsia="fr-FR"/>
        </w:rPr>
      </w:pPr>
    </w:p>
    <w:p w14:paraId="46281979" w14:textId="0E24D972" w:rsidR="009D292A" w:rsidRPr="00176743" w:rsidRDefault="009D292A" w:rsidP="009B7761">
      <w:pPr>
        <w:outlineLvl w:val="0"/>
        <w:rPr>
          <w:rFonts w:eastAsia="Times New Roman" w:cstheme="minorHAnsi"/>
          <w:b/>
          <w:bCs/>
          <w:kern w:val="36"/>
          <w:lang w:val="de-DE" w:eastAsia="fr-FR"/>
        </w:rPr>
      </w:pPr>
      <w:r w:rsidRPr="00176743">
        <w:rPr>
          <w:rFonts w:eastAsia="Times New Roman" w:cstheme="minorHAnsi"/>
          <w:b/>
          <w:bCs/>
          <w:kern w:val="36"/>
          <w:lang w:val="de-DE" w:eastAsia="fr-FR"/>
        </w:rPr>
        <w:t xml:space="preserve">Œuvres </w:t>
      </w:r>
      <w:proofErr w:type="spellStart"/>
      <w:r w:rsidRPr="00176743">
        <w:rPr>
          <w:rFonts w:eastAsia="Times New Roman" w:cstheme="minorHAnsi"/>
          <w:b/>
          <w:bCs/>
          <w:kern w:val="36"/>
          <w:lang w:val="de-DE" w:eastAsia="fr-FR"/>
        </w:rPr>
        <w:t>spécifiques</w:t>
      </w:r>
      <w:proofErr w:type="spellEnd"/>
    </w:p>
    <w:p w14:paraId="1F9F632A" w14:textId="08FE3AA8" w:rsidR="009D292A" w:rsidRPr="00176743" w:rsidRDefault="009D292A" w:rsidP="009B7761">
      <w:pPr>
        <w:outlineLvl w:val="0"/>
        <w:rPr>
          <w:rFonts w:eastAsia="Times New Roman" w:cstheme="minorHAnsi"/>
          <w:i/>
          <w:iCs/>
          <w:kern w:val="36"/>
          <w:lang w:val="de-DE" w:eastAsia="fr-FR"/>
        </w:rPr>
      </w:pPr>
      <w:proofErr w:type="spellStart"/>
      <w:r w:rsidRPr="00176743">
        <w:rPr>
          <w:rFonts w:eastAsia="Times New Roman" w:cstheme="minorHAnsi"/>
          <w:i/>
          <w:iCs/>
          <w:kern w:val="36"/>
          <w:lang w:val="de-DE" w:eastAsia="fr-FR"/>
        </w:rPr>
        <w:t>Les</w:t>
      </w:r>
      <w:proofErr w:type="spellEnd"/>
      <w:r w:rsidRPr="00176743">
        <w:rPr>
          <w:rFonts w:eastAsia="Times New Roman" w:cstheme="minorHAnsi"/>
          <w:i/>
          <w:iCs/>
          <w:kern w:val="36"/>
          <w:lang w:val="de-DE" w:eastAsia="fr-FR"/>
        </w:rPr>
        <w:t xml:space="preserve"> </w:t>
      </w:r>
      <w:proofErr w:type="spellStart"/>
      <w:r w:rsidRPr="00176743">
        <w:rPr>
          <w:rFonts w:eastAsia="Times New Roman" w:cstheme="minorHAnsi"/>
          <w:i/>
          <w:iCs/>
          <w:kern w:val="36"/>
          <w:lang w:val="de-DE" w:eastAsia="fr-FR"/>
        </w:rPr>
        <w:t>tirs</w:t>
      </w:r>
      <w:proofErr w:type="spellEnd"/>
    </w:p>
    <w:p w14:paraId="062FBAFC" w14:textId="77777777" w:rsidR="00A96FC1" w:rsidRPr="00176743" w:rsidRDefault="00A96FC1" w:rsidP="00176743">
      <w:pPr>
        <w:spacing w:after="0"/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Niki de Saint Phalle | </w:t>
      </w:r>
      <w:proofErr w:type="spellStart"/>
      <w:r w:rsidRPr="00176743">
        <w:rPr>
          <w:rFonts w:cstheme="minorHAnsi"/>
          <w:lang w:val="de-DE"/>
        </w:rPr>
        <w:t>Klash</w:t>
      </w:r>
      <w:proofErr w:type="spellEnd"/>
      <w:r w:rsidRPr="00176743">
        <w:rPr>
          <w:rFonts w:cstheme="minorHAnsi"/>
          <w:lang w:val="de-DE"/>
        </w:rPr>
        <w:t xml:space="preserve"> ! </w:t>
      </w:r>
      <w:proofErr w:type="spellStart"/>
      <w:r w:rsidRPr="00176743">
        <w:rPr>
          <w:rFonts w:cstheme="minorHAnsi"/>
          <w:lang w:val="de-DE"/>
        </w:rPr>
        <w:t>L'art</w:t>
      </w:r>
      <w:proofErr w:type="spellEnd"/>
      <w:r w:rsidRPr="00176743">
        <w:rPr>
          <w:rFonts w:cstheme="minorHAnsi"/>
          <w:lang w:val="de-DE"/>
        </w:rPr>
        <w:t xml:space="preserve"> en </w:t>
      </w:r>
      <w:proofErr w:type="spellStart"/>
      <w:r w:rsidRPr="00176743">
        <w:rPr>
          <w:rFonts w:cstheme="minorHAnsi"/>
          <w:lang w:val="de-DE"/>
        </w:rPr>
        <w:t>acte</w:t>
      </w:r>
      <w:proofErr w:type="spellEnd"/>
      <w:r w:rsidRPr="00176743">
        <w:rPr>
          <w:rFonts w:cstheme="minorHAnsi"/>
          <w:lang w:val="de-DE"/>
        </w:rPr>
        <w:t xml:space="preserve"> | ARTE</w:t>
      </w:r>
    </w:p>
    <w:p w14:paraId="737F75E3" w14:textId="2E091118" w:rsidR="009D292A" w:rsidRPr="00176743" w:rsidRDefault="00000000" w:rsidP="00176743">
      <w:pPr>
        <w:spacing w:after="0"/>
        <w:rPr>
          <w:rFonts w:cstheme="minorHAnsi"/>
          <w:lang w:val="de-DE"/>
        </w:rPr>
      </w:pPr>
      <w:hyperlink r:id="rId24" w:history="1">
        <w:r w:rsidR="009D292A" w:rsidRPr="00176743">
          <w:rPr>
            <w:rStyle w:val="Lienhypertexte"/>
            <w:rFonts w:cstheme="minorHAnsi"/>
            <w:lang w:val="de-DE"/>
          </w:rPr>
          <w:t>https://www.youtube.com/watch?v=OPSFN0imhxk</w:t>
        </w:r>
      </w:hyperlink>
      <w:r w:rsidR="00A45DA8">
        <w:rPr>
          <w:rFonts w:eastAsia="Times New Roman" w:cstheme="minorHAnsi"/>
          <w:b/>
          <w:bCs/>
          <w:kern w:val="36"/>
          <w:lang w:val="de-DE" w:eastAsia="fr-FR"/>
        </w:rPr>
        <w:t xml:space="preserve"> (</w:t>
      </w:r>
      <w:r w:rsidR="00A45DA8">
        <w:rPr>
          <w:rFonts w:eastAsia="Times New Roman" w:cstheme="minorHAnsi"/>
          <w:kern w:val="36"/>
          <w:lang w:val="de-DE" w:eastAsia="fr-FR"/>
        </w:rPr>
        <w:t>zuletzt geprüft</w:t>
      </w:r>
      <w:r w:rsidR="00A04D12">
        <w:rPr>
          <w:rFonts w:eastAsia="Times New Roman" w:cstheme="minorHAnsi"/>
          <w:kern w:val="36"/>
          <w:lang w:val="de-DE" w:eastAsia="fr-FR"/>
        </w:rPr>
        <w:t xml:space="preserve"> am </w:t>
      </w:r>
      <w:r w:rsidR="00632D81" w:rsidRPr="00176743">
        <w:rPr>
          <w:rFonts w:eastAsia="Times New Roman" w:cstheme="minorHAnsi"/>
          <w:kern w:val="36"/>
          <w:lang w:val="de-DE" w:eastAsia="fr-FR"/>
        </w:rPr>
        <w:t>23.5.2023</w:t>
      </w:r>
      <w:r w:rsidR="00A45DA8">
        <w:rPr>
          <w:rFonts w:eastAsia="Times New Roman" w:cstheme="minorHAnsi"/>
          <w:kern w:val="36"/>
          <w:lang w:val="de-DE" w:eastAsia="fr-FR"/>
        </w:rPr>
        <w:t>)</w:t>
      </w:r>
      <w:r w:rsidR="00632D81" w:rsidRPr="00176743">
        <w:rPr>
          <w:rFonts w:eastAsia="Times New Roman" w:cstheme="minorHAnsi"/>
          <w:kern w:val="36"/>
          <w:lang w:val="de-DE" w:eastAsia="fr-FR"/>
        </w:rPr>
        <w:t>.</w:t>
      </w:r>
    </w:p>
    <w:p w14:paraId="4E3AB35A" w14:textId="77777777" w:rsidR="009D292A" w:rsidRPr="00176743" w:rsidRDefault="009D292A" w:rsidP="009D292A">
      <w:pPr>
        <w:outlineLvl w:val="0"/>
        <w:rPr>
          <w:rFonts w:eastAsia="Times New Roman" w:cstheme="minorHAnsi"/>
          <w:kern w:val="36"/>
          <w:lang w:val="de-DE" w:eastAsia="fr-FR"/>
        </w:rPr>
      </w:pPr>
    </w:p>
    <w:p w14:paraId="4A2F4C2C" w14:textId="58F3BFF0" w:rsidR="00632D81" w:rsidRPr="00176743" w:rsidRDefault="009D292A" w:rsidP="009B7761">
      <w:pPr>
        <w:outlineLvl w:val="0"/>
        <w:rPr>
          <w:rFonts w:eastAsia="Times New Roman" w:cstheme="minorHAnsi"/>
          <w:i/>
          <w:iCs/>
          <w:kern w:val="36"/>
          <w:lang w:val="de-DE" w:eastAsia="fr-FR"/>
        </w:rPr>
      </w:pPr>
      <w:r w:rsidRPr="00176743">
        <w:rPr>
          <w:rFonts w:eastAsia="Times New Roman" w:cstheme="minorHAnsi"/>
          <w:i/>
          <w:iCs/>
          <w:kern w:val="36"/>
          <w:lang w:val="de-DE" w:eastAsia="fr-FR"/>
        </w:rPr>
        <w:t xml:space="preserve">La </w:t>
      </w:r>
      <w:proofErr w:type="spellStart"/>
      <w:r w:rsidRPr="00176743">
        <w:rPr>
          <w:rFonts w:eastAsia="Times New Roman" w:cstheme="minorHAnsi"/>
          <w:i/>
          <w:iCs/>
          <w:kern w:val="36"/>
          <w:lang w:val="de-DE" w:eastAsia="fr-FR"/>
        </w:rPr>
        <w:t>mort</w:t>
      </w:r>
      <w:proofErr w:type="spellEnd"/>
      <w:r w:rsidRPr="00176743">
        <w:rPr>
          <w:rFonts w:eastAsia="Times New Roman" w:cstheme="minorHAnsi"/>
          <w:i/>
          <w:iCs/>
          <w:kern w:val="36"/>
          <w:lang w:val="de-DE" w:eastAsia="fr-FR"/>
        </w:rPr>
        <w:t xml:space="preserve"> du </w:t>
      </w:r>
      <w:proofErr w:type="spellStart"/>
      <w:r w:rsidRPr="00176743">
        <w:rPr>
          <w:rFonts w:eastAsia="Times New Roman" w:cstheme="minorHAnsi"/>
          <w:i/>
          <w:iCs/>
          <w:kern w:val="36"/>
          <w:lang w:val="de-DE" w:eastAsia="fr-FR"/>
        </w:rPr>
        <w:t>patriarche</w:t>
      </w:r>
      <w:proofErr w:type="spellEnd"/>
    </w:p>
    <w:p w14:paraId="340D7A1E" w14:textId="465FC2CE" w:rsidR="00121159" w:rsidRPr="00176743" w:rsidRDefault="00000000" w:rsidP="00121159">
      <w:pPr>
        <w:rPr>
          <w:rFonts w:cstheme="minorHAnsi"/>
          <w:lang w:val="de-DE"/>
        </w:rPr>
      </w:pPr>
      <w:hyperlink r:id="rId25" w:history="1">
        <w:r w:rsidR="009D292A" w:rsidRPr="00176743">
          <w:rPr>
            <w:rStyle w:val="Lienhypertexte"/>
            <w:rFonts w:eastAsia="Times New Roman" w:cstheme="minorHAnsi"/>
            <w:lang w:val="de-DE" w:eastAsia="de-DE"/>
          </w:rPr>
          <w:t>https://geheimnis-der-bilder.zdf.de/sprengel-museum-hannover/niki-de-saint-phalle-la-mort-du-patriarche.html</w:t>
        </w:r>
      </w:hyperlink>
      <w:r w:rsidR="00A45DA8">
        <w:rPr>
          <w:rStyle w:val="Lienhypertexte"/>
          <w:rFonts w:eastAsia="Times New Roman" w:cstheme="minorHAnsi"/>
          <w:lang w:val="de-DE" w:eastAsia="de-DE"/>
        </w:rPr>
        <w:t xml:space="preserve"> </w:t>
      </w:r>
      <w:r w:rsidR="00A45DA8" w:rsidRPr="00A45DA8">
        <w:rPr>
          <w:rStyle w:val="Lienhypertexte"/>
          <w:rFonts w:eastAsia="Times New Roman" w:cstheme="minorHAnsi"/>
          <w:u w:val="none"/>
          <w:lang w:val="de-DE" w:eastAsia="de-DE"/>
        </w:rPr>
        <w:t>(z</w:t>
      </w:r>
      <w:r w:rsidR="00A45DA8" w:rsidRPr="00A45DA8">
        <w:rPr>
          <w:rStyle w:val="Lienhypertexte"/>
          <w:rFonts w:eastAsia="Times New Roman" w:cstheme="minorHAnsi"/>
          <w:color w:val="auto"/>
          <w:u w:val="none"/>
          <w:lang w:val="de-DE" w:eastAsia="de-DE"/>
        </w:rPr>
        <w:t>uletzt geprüft</w:t>
      </w:r>
      <w:r w:rsidR="00121159" w:rsidRPr="00A45DA8">
        <w:rPr>
          <w:rFonts w:eastAsia="Times New Roman" w:cstheme="minorHAnsi"/>
          <w:kern w:val="36"/>
          <w:lang w:val="de-DE" w:eastAsia="fr-FR"/>
        </w:rPr>
        <w:t xml:space="preserve"> </w:t>
      </w:r>
      <w:r w:rsidR="00121159" w:rsidRPr="00176743">
        <w:rPr>
          <w:rFonts w:eastAsia="Times New Roman" w:cstheme="minorHAnsi"/>
          <w:kern w:val="36"/>
          <w:lang w:val="de-DE" w:eastAsia="fr-FR"/>
        </w:rPr>
        <w:t>23.5.2023</w:t>
      </w:r>
      <w:r w:rsidR="00A45DA8">
        <w:rPr>
          <w:rFonts w:eastAsia="Times New Roman" w:cstheme="minorHAnsi"/>
          <w:kern w:val="36"/>
          <w:lang w:val="de-DE" w:eastAsia="fr-FR"/>
        </w:rPr>
        <w:t>)</w:t>
      </w:r>
      <w:r w:rsidR="00121159" w:rsidRPr="00176743">
        <w:rPr>
          <w:rFonts w:eastAsia="Times New Roman" w:cstheme="minorHAnsi"/>
          <w:kern w:val="36"/>
          <w:lang w:val="de-DE" w:eastAsia="fr-FR"/>
        </w:rPr>
        <w:t>.</w:t>
      </w:r>
    </w:p>
    <w:p w14:paraId="4785BAED" w14:textId="35F85F74" w:rsidR="009D292A" w:rsidRPr="00176743" w:rsidRDefault="009D292A" w:rsidP="009D292A">
      <w:pPr>
        <w:rPr>
          <w:rStyle w:val="Lienhypertexte"/>
          <w:rFonts w:eastAsia="Times New Roman" w:cstheme="minorHAnsi"/>
          <w:i/>
          <w:iCs/>
          <w:color w:val="auto"/>
          <w:u w:val="none"/>
          <w:lang w:val="de-DE" w:eastAsia="de-DE"/>
        </w:rPr>
      </w:pPr>
      <w:r w:rsidRPr="00176743">
        <w:rPr>
          <w:rStyle w:val="Lienhypertexte"/>
          <w:rFonts w:eastAsia="Times New Roman" w:cstheme="minorHAnsi"/>
          <w:i/>
          <w:iCs/>
          <w:color w:val="auto"/>
          <w:u w:val="none"/>
          <w:lang w:val="de-DE" w:eastAsia="de-DE"/>
        </w:rPr>
        <w:t xml:space="preserve">Le </w:t>
      </w:r>
      <w:proofErr w:type="spellStart"/>
      <w:r w:rsidRPr="00176743">
        <w:rPr>
          <w:rStyle w:val="Lienhypertexte"/>
          <w:rFonts w:eastAsia="Times New Roman" w:cstheme="minorHAnsi"/>
          <w:i/>
          <w:iCs/>
          <w:color w:val="auto"/>
          <w:u w:val="none"/>
          <w:lang w:val="de-DE" w:eastAsia="de-DE"/>
        </w:rPr>
        <w:t>trencadis</w:t>
      </w:r>
      <w:proofErr w:type="spellEnd"/>
    </w:p>
    <w:p w14:paraId="3E43527C" w14:textId="7B727F0A" w:rsidR="009D292A" w:rsidRPr="00176743" w:rsidRDefault="00000000" w:rsidP="009D292A">
      <w:pPr>
        <w:spacing w:after="0" w:line="240" w:lineRule="auto"/>
        <w:rPr>
          <w:rFonts w:eastAsia="Times New Roman" w:cstheme="minorHAnsi"/>
          <w:lang w:val="de-DE" w:eastAsia="de-DE"/>
        </w:rPr>
      </w:pPr>
      <w:hyperlink r:id="rId26" w:history="1">
        <w:r w:rsidR="009D292A" w:rsidRPr="00176743">
          <w:rPr>
            <w:rStyle w:val="Lienhypertexte"/>
            <w:rFonts w:eastAsia="Times New Roman" w:cstheme="minorHAnsi"/>
            <w:lang w:val="de-DE" w:eastAsia="de-DE"/>
          </w:rPr>
          <w:t>https://niki-audioguide.schirn.de/entity/111.html</w:t>
        </w:r>
      </w:hyperlink>
      <w:r w:rsidR="009D292A" w:rsidRPr="00176743">
        <w:rPr>
          <w:rFonts w:eastAsia="Times New Roman" w:cstheme="minorHAnsi"/>
          <w:lang w:val="de-DE" w:eastAsia="de-DE"/>
        </w:rPr>
        <w:t xml:space="preserve">, </w:t>
      </w:r>
      <w:r w:rsidR="00A45DA8">
        <w:rPr>
          <w:rFonts w:eastAsia="Times New Roman" w:cstheme="minorHAnsi"/>
          <w:lang w:val="de-DE" w:eastAsia="de-DE"/>
        </w:rPr>
        <w:t>zuletzt geprüft</w:t>
      </w:r>
      <w:r w:rsidR="00121159" w:rsidRPr="00176743">
        <w:rPr>
          <w:rFonts w:eastAsia="Times New Roman" w:cstheme="minorHAnsi"/>
          <w:lang w:val="de-DE" w:eastAsia="de-DE"/>
        </w:rPr>
        <w:t xml:space="preserve"> </w:t>
      </w:r>
      <w:r w:rsidR="00A04D12">
        <w:rPr>
          <w:rFonts w:eastAsia="Times New Roman" w:cstheme="minorHAnsi"/>
          <w:lang w:val="de-DE" w:eastAsia="de-DE"/>
        </w:rPr>
        <w:t xml:space="preserve">am </w:t>
      </w:r>
      <w:r w:rsidR="009D292A" w:rsidRPr="00176743">
        <w:rPr>
          <w:rFonts w:eastAsia="Times New Roman" w:cstheme="minorHAnsi"/>
          <w:lang w:val="de-DE" w:eastAsia="de-DE"/>
        </w:rPr>
        <w:t>20.3.23.</w:t>
      </w:r>
    </w:p>
    <w:p w14:paraId="557C3D9F" w14:textId="77777777" w:rsidR="0058087A" w:rsidRPr="00176743" w:rsidRDefault="0058087A" w:rsidP="009D292A">
      <w:pPr>
        <w:rPr>
          <w:rStyle w:val="Lienhypertexte"/>
          <w:rFonts w:eastAsia="Times New Roman" w:cstheme="minorHAnsi"/>
          <w:lang w:val="de-DE" w:eastAsia="de-DE"/>
        </w:rPr>
      </w:pPr>
    </w:p>
    <w:p w14:paraId="46714452" w14:textId="51A99F4E" w:rsidR="0058087A" w:rsidRPr="00176743" w:rsidRDefault="0058087A" w:rsidP="009D292A">
      <w:pPr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</w:pPr>
      <w:proofErr w:type="spellStart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>Didactique</w:t>
      </w:r>
      <w:proofErr w:type="spellEnd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 xml:space="preserve"> du </w:t>
      </w:r>
      <w:proofErr w:type="spellStart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>musée</w:t>
      </w:r>
      <w:proofErr w:type="spellEnd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 xml:space="preserve"> en </w:t>
      </w:r>
      <w:proofErr w:type="spellStart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>cours</w:t>
      </w:r>
      <w:proofErr w:type="spellEnd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 xml:space="preserve"> de </w:t>
      </w:r>
      <w:proofErr w:type="spellStart"/>
      <w:r w:rsidRPr="00176743">
        <w:rPr>
          <w:rStyle w:val="Lienhypertexte"/>
          <w:rFonts w:eastAsia="Times New Roman" w:cstheme="minorHAnsi"/>
          <w:b/>
          <w:bCs/>
          <w:color w:val="auto"/>
          <w:u w:val="none"/>
          <w:lang w:val="de-DE" w:eastAsia="de-DE"/>
        </w:rPr>
        <w:t>langue</w:t>
      </w:r>
      <w:proofErr w:type="spellEnd"/>
    </w:p>
    <w:p w14:paraId="03E297B6" w14:textId="0C82AFF6" w:rsidR="009B7761" w:rsidRPr="00176743" w:rsidRDefault="0058087A" w:rsidP="00A04D12">
      <w:pPr>
        <w:rPr>
          <w:rFonts w:cstheme="minorHAnsi"/>
          <w:lang w:val="de-DE"/>
        </w:rPr>
      </w:pPr>
      <w:r w:rsidRPr="00176743">
        <w:rPr>
          <w:rFonts w:cstheme="minorHAnsi"/>
          <w:lang w:val="de-DE"/>
        </w:rPr>
        <w:t xml:space="preserve">Fohr, Tanja (2019): „Kunst zur Sprache bringen: Planung und Umsetzung von erfahrungsorientiertem Lernen im Museum mit der mobilen Applikation Actionbound“. In: </w:t>
      </w:r>
      <w:r w:rsidRPr="00176743">
        <w:rPr>
          <w:rFonts w:cstheme="minorHAnsi"/>
          <w:i/>
          <w:iCs/>
          <w:lang w:val="de-DE"/>
        </w:rPr>
        <w:t>Zeitschrift für Interkulturellen Fremdsprachenunterricht 24: 2</w:t>
      </w:r>
      <w:r w:rsidRPr="00176743">
        <w:rPr>
          <w:rFonts w:cstheme="minorHAnsi"/>
          <w:lang w:val="de-DE"/>
        </w:rPr>
        <w:t>, S. 143–177. Online: http://tujournals.ulb.tu-darmstadt.de/index.php/zif (</w:t>
      </w:r>
      <w:r w:rsidR="00A04D12">
        <w:rPr>
          <w:rFonts w:cstheme="minorHAnsi"/>
          <w:lang w:val="de-DE"/>
        </w:rPr>
        <w:t xml:space="preserve">zuletzt geprüft am </w:t>
      </w:r>
      <w:r w:rsidRPr="00176743">
        <w:rPr>
          <w:rFonts w:cstheme="minorHAnsi"/>
          <w:lang w:val="de-DE"/>
        </w:rPr>
        <w:t>4.4.23).</w:t>
      </w:r>
    </w:p>
    <w:sectPr w:rsidR="009B7761" w:rsidRPr="00176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5656A"/>
    <w:multiLevelType w:val="hybridMultilevel"/>
    <w:tmpl w:val="B52C11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20292"/>
    <w:multiLevelType w:val="hybridMultilevel"/>
    <w:tmpl w:val="7D2C9FF6"/>
    <w:lvl w:ilvl="0" w:tplc="71AC6560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B48C7"/>
    <w:multiLevelType w:val="hybridMultilevel"/>
    <w:tmpl w:val="C9402D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B22FE"/>
    <w:multiLevelType w:val="hybridMultilevel"/>
    <w:tmpl w:val="425C200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316D8"/>
    <w:multiLevelType w:val="multilevel"/>
    <w:tmpl w:val="2734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8464617">
    <w:abstractNumId w:val="0"/>
  </w:num>
  <w:num w:numId="2" w16cid:durableId="1662655633">
    <w:abstractNumId w:val="3"/>
  </w:num>
  <w:num w:numId="3" w16cid:durableId="1755975870">
    <w:abstractNumId w:val="4"/>
  </w:num>
  <w:num w:numId="4" w16cid:durableId="7607431">
    <w:abstractNumId w:val="2"/>
  </w:num>
  <w:num w:numId="5" w16cid:durableId="199957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D4"/>
    <w:rsid w:val="0001415A"/>
    <w:rsid w:val="000553A4"/>
    <w:rsid w:val="00092679"/>
    <w:rsid w:val="000E038E"/>
    <w:rsid w:val="001121FF"/>
    <w:rsid w:val="00113691"/>
    <w:rsid w:val="001148BF"/>
    <w:rsid w:val="00121159"/>
    <w:rsid w:val="00143610"/>
    <w:rsid w:val="00145280"/>
    <w:rsid w:val="0016745A"/>
    <w:rsid w:val="00173913"/>
    <w:rsid w:val="00176743"/>
    <w:rsid w:val="002A78BC"/>
    <w:rsid w:val="002C1549"/>
    <w:rsid w:val="002D43AA"/>
    <w:rsid w:val="002F1740"/>
    <w:rsid w:val="00303EBD"/>
    <w:rsid w:val="00317190"/>
    <w:rsid w:val="003703F3"/>
    <w:rsid w:val="003A015B"/>
    <w:rsid w:val="00405BAE"/>
    <w:rsid w:val="0044445A"/>
    <w:rsid w:val="004573D3"/>
    <w:rsid w:val="004B035D"/>
    <w:rsid w:val="004C2F5D"/>
    <w:rsid w:val="004C70B6"/>
    <w:rsid w:val="005472C0"/>
    <w:rsid w:val="00554951"/>
    <w:rsid w:val="0058087A"/>
    <w:rsid w:val="005B20FF"/>
    <w:rsid w:val="005B3FE7"/>
    <w:rsid w:val="00601C45"/>
    <w:rsid w:val="00611B3D"/>
    <w:rsid w:val="00632D81"/>
    <w:rsid w:val="006A5B4D"/>
    <w:rsid w:val="006B066A"/>
    <w:rsid w:val="006C04B0"/>
    <w:rsid w:val="007007CC"/>
    <w:rsid w:val="00723805"/>
    <w:rsid w:val="007F2A70"/>
    <w:rsid w:val="00847F5F"/>
    <w:rsid w:val="00860096"/>
    <w:rsid w:val="0087392A"/>
    <w:rsid w:val="008B47A2"/>
    <w:rsid w:val="009108B5"/>
    <w:rsid w:val="009B7761"/>
    <w:rsid w:val="009D292A"/>
    <w:rsid w:val="009F6C40"/>
    <w:rsid w:val="00A02A5C"/>
    <w:rsid w:val="00A04D12"/>
    <w:rsid w:val="00A45B51"/>
    <w:rsid w:val="00A45DA8"/>
    <w:rsid w:val="00A54B81"/>
    <w:rsid w:val="00A60C20"/>
    <w:rsid w:val="00A96FC1"/>
    <w:rsid w:val="00AC5CF4"/>
    <w:rsid w:val="00B02952"/>
    <w:rsid w:val="00B701A1"/>
    <w:rsid w:val="00B9469D"/>
    <w:rsid w:val="00BB532B"/>
    <w:rsid w:val="00BC56AF"/>
    <w:rsid w:val="00C142D4"/>
    <w:rsid w:val="00C93A3A"/>
    <w:rsid w:val="00CB4396"/>
    <w:rsid w:val="00CB4C02"/>
    <w:rsid w:val="00D218DD"/>
    <w:rsid w:val="00D56515"/>
    <w:rsid w:val="00D97249"/>
    <w:rsid w:val="00DB5471"/>
    <w:rsid w:val="00DD781B"/>
    <w:rsid w:val="00E059E7"/>
    <w:rsid w:val="00E30E97"/>
    <w:rsid w:val="00E4310A"/>
    <w:rsid w:val="00E54929"/>
    <w:rsid w:val="00E702B2"/>
    <w:rsid w:val="00E71213"/>
    <w:rsid w:val="00E82CDE"/>
    <w:rsid w:val="00FA6633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A1D5"/>
  <w15:chartTrackingRefBased/>
  <w15:docId w15:val="{DC2E19AC-BEE6-4E48-915D-07A62E10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4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4C70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7121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7121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4445A"/>
    <w:pPr>
      <w:ind w:left="720"/>
      <w:contextualSpacing/>
    </w:pPr>
  </w:style>
  <w:style w:type="character" w:customStyle="1" w:styleId="xcontentline">
    <w:name w:val="x_contentline"/>
    <w:basedOn w:val="Policepardfaut"/>
    <w:rsid w:val="00A45B51"/>
  </w:style>
  <w:style w:type="character" w:customStyle="1" w:styleId="Titre4Car">
    <w:name w:val="Titre 4 Car"/>
    <w:basedOn w:val="Policepardfaut"/>
    <w:link w:val="Titre4"/>
    <w:uiPriority w:val="9"/>
    <w:rsid w:val="004C70B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D4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tor">
    <w:name w:val="autor"/>
    <w:basedOn w:val="Normal"/>
    <w:rsid w:val="002D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data">
    <w:name w:val="data"/>
    <w:basedOn w:val="Policepardfaut"/>
    <w:rsid w:val="00A54B81"/>
  </w:style>
  <w:style w:type="table" w:styleId="Grilledutableau">
    <w:name w:val="Table Grid"/>
    <w:basedOn w:val="TableauNormal"/>
    <w:uiPriority w:val="39"/>
    <w:rsid w:val="009D292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6C04B0"/>
    <w:rPr>
      <w:color w:val="954F72" w:themeColor="followedHyperlink"/>
      <w:u w:val="single"/>
    </w:rPr>
  </w:style>
  <w:style w:type="character" w:customStyle="1" w:styleId="article-headingkicker">
    <w:name w:val="article-heading__kicker"/>
    <w:basedOn w:val="Policepardfaut"/>
    <w:rsid w:val="00B02952"/>
  </w:style>
  <w:style w:type="character" w:customStyle="1" w:styleId="visually-hidden">
    <w:name w:val="visually-hidden"/>
    <w:basedOn w:val="Policepardfaut"/>
    <w:rsid w:val="00B02952"/>
  </w:style>
  <w:style w:type="character" w:customStyle="1" w:styleId="article-headingtitle">
    <w:name w:val="article-heading__title"/>
    <w:basedOn w:val="Policepardfaut"/>
    <w:rsid w:val="00B02952"/>
  </w:style>
  <w:style w:type="paragraph" w:customStyle="1" w:styleId="Pa7">
    <w:name w:val="Pa7"/>
    <w:basedOn w:val="Normal"/>
    <w:next w:val="Normal"/>
    <w:uiPriority w:val="99"/>
    <w:rsid w:val="00B9469D"/>
    <w:pPr>
      <w:autoSpaceDE w:val="0"/>
      <w:autoSpaceDN w:val="0"/>
      <w:adjustRightInd w:val="0"/>
      <w:spacing w:after="0" w:line="221" w:lineRule="atLeast"/>
    </w:pPr>
    <w:rPr>
      <w:rFonts w:ascii="Frutiger 45 Light" w:hAnsi="Frutiger 45 Light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7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ub.uni-goettingen.de/DB=1/SET=2/TTL=1/MAT=/NOMAT=T/CLK?IKT=1016&amp;TRM=Marine" TargetMode="External"/><Relationship Id="rId13" Type="http://schemas.openxmlformats.org/officeDocument/2006/relationships/hyperlink" Target="https://opac.sub.uni-goettingen.de/DB=1/SET=2/TTL=1/MAT=/NOMAT=T/CLK?IKT=1016&amp;TRM=avec" TargetMode="External"/><Relationship Id="rId18" Type="http://schemas.openxmlformats.org/officeDocument/2006/relationships/hyperlink" Target="https://www.fkw-journal.de/index.php/fkw/article/view/500/497" TargetMode="External"/><Relationship Id="rId26" Type="http://schemas.openxmlformats.org/officeDocument/2006/relationships/hyperlink" Target="https://niki-audioguide.schirn.de/entity/11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awarewomenartists.com/podcasts/niki-de-saint-phalle/" TargetMode="External"/><Relationship Id="rId7" Type="http://schemas.openxmlformats.org/officeDocument/2006/relationships/hyperlink" Target="https://opac.sub.uni-goettingen.de/DB=1/SET=2/TTL=1/MAT=/NOMAT=T/CLK?IKT=1016&amp;TRM=Bechtel" TargetMode="External"/><Relationship Id="rId12" Type="http://schemas.openxmlformats.org/officeDocument/2006/relationships/hyperlink" Target="https://opac.sub.uni-goettingen.de/DB=1/SET=2/TTL=1/MAT=/NOMAT=T/CLK?IKT=1016&amp;TRM=l'oral" TargetMode="External"/><Relationship Id="rId17" Type="http://schemas.openxmlformats.org/officeDocument/2006/relationships/hyperlink" Target="https://tribu.phm.education.gouv.fr/toutatice-portail-cms-nuxeo/binary/RGagnonSD_GTA_cycle3_9_10.pdf?type=FILE&amp;path=%2Fdefault-domain%2Fworkspaces%2Fpnf-la-prise-en-compte-de-l-oral-au-lycee%2Fdocuments%2Fconference-2-roxane%2Frgagnonsd-gta-cycle3-9-1&amp;portalName=foad&amp;liveState=true&amp;fieldName=file:content&amp;t=1607372814" TargetMode="External"/><Relationship Id="rId25" Type="http://schemas.openxmlformats.org/officeDocument/2006/relationships/hyperlink" Target="https://geheimnis-der-bilder.zdf.de/sprengel-museum-hannover/niki-de-saint-phalle-la-mort-du-patriarch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db-katalog.de/title.xhtml?zdbid=731151-5&amp;vol=2021" TargetMode="External"/><Relationship Id="rId20" Type="http://schemas.openxmlformats.org/officeDocument/2006/relationships/hyperlink" Target="https://www.radiofrance.fr/franceculture/podcasts/serie-niki-de-saint-phalle-artiste-solaire-et-engag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pac.sub.uni-goettingen.de/DB=1/SET=2/TTL=1/MAT=/NOMAT=T/CLK?IKT=1016&amp;TRM=Barreau," TargetMode="External"/><Relationship Id="rId11" Type="http://schemas.openxmlformats.org/officeDocument/2006/relationships/hyperlink" Target="https://opac.sub.uni-goettingen.de/DB=1/SET=2/TTL=1/MAT=/NOMAT=T/CLK?IKT=1016&amp;TRM=Travailler" TargetMode="External"/><Relationship Id="rId24" Type="http://schemas.openxmlformats.org/officeDocument/2006/relationships/hyperlink" Target="https://www.youtube.com/watch?v=OPSFN0imhx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hportal-paedagogik.de/suche/trefferliste.html?suche=erweitert&amp;searchIn%5b%5d=fis&amp;feldname1=Personen&amp;feldinhalt1=%22Deppermann%2C+Birgit%22" TargetMode="External"/><Relationship Id="rId23" Type="http://schemas.openxmlformats.org/officeDocument/2006/relationships/hyperlink" Target="https://www.youtube.com/watch?v=veRvJRSW-H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pac.sub.uni-goettingen.de/DB=1/SET=2/TTL=1/MAT=/NOMAT=T/CLK?IKT=1016&amp;TRM=De%CC%81borah" TargetMode="External"/><Relationship Id="rId19" Type="http://schemas.openxmlformats.org/officeDocument/2006/relationships/hyperlink" Target="https://www.grandpalais.fr/fr/article/niki-de-saint-phalle-dossier-pedagogiq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sub.uni-goettingen.de/DB=1/SET=2/TTL=1/MAT=/NOMAT=T/CLK?IKT=1016&amp;TRM=Gros" TargetMode="External"/><Relationship Id="rId14" Type="http://schemas.openxmlformats.org/officeDocument/2006/relationships/hyperlink" Target="https://opac.sub.uni-goettingen.de/DB=1/SET=2/TTL=1/MAT=/NOMAT=T/CLK?IKT=1016&amp;TRM=radio" TargetMode="External"/><Relationship Id="rId22" Type="http://schemas.openxmlformats.org/officeDocument/2006/relationships/hyperlink" Target="https://www.zeit.de/kultur/2022-10/nana-schoepferin-niki-de-saint-phalle-kunstpodcas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B533-10C2-49BA-970E-CE935BB0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Gagnant</dc:creator>
  <cp:keywords/>
  <dc:description/>
  <cp:lastModifiedBy>Melanie Gagnant</cp:lastModifiedBy>
  <cp:revision>46</cp:revision>
  <dcterms:created xsi:type="dcterms:W3CDTF">2022-12-12T14:11:00Z</dcterms:created>
  <dcterms:modified xsi:type="dcterms:W3CDTF">2023-07-17T11:13:00Z</dcterms:modified>
</cp:coreProperties>
</file>