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74" w:type="dxa"/>
        <w:tblInd w:w="55" w:type="dxa"/>
        <w:tblCellMar>
          <w:left w:w="70" w:type="dxa"/>
          <w:right w:w="70" w:type="dxa"/>
        </w:tblCellMar>
        <w:tblLook w:val="04A0" w:firstRow="1" w:lastRow="0" w:firstColumn="1" w:lastColumn="0" w:noHBand="0" w:noVBand="1"/>
      </w:tblPr>
      <w:tblGrid>
        <w:gridCol w:w="1060"/>
        <w:gridCol w:w="1940"/>
        <w:gridCol w:w="1000"/>
        <w:gridCol w:w="1100"/>
        <w:gridCol w:w="6681"/>
        <w:gridCol w:w="2693"/>
      </w:tblGrid>
      <w:tr w:rsidR="006E34B4" w:rsidRPr="006E34B4" w:rsidTr="00400F5D">
        <w:trPr>
          <w:trHeight w:val="585"/>
        </w:trPr>
        <w:tc>
          <w:tcPr>
            <w:tcW w:w="14474" w:type="dxa"/>
            <w:gridSpan w:val="6"/>
            <w:tcBorders>
              <w:top w:val="nil"/>
              <w:left w:val="nil"/>
              <w:bottom w:val="nil"/>
              <w:right w:val="nil"/>
            </w:tcBorders>
            <w:shd w:val="clear" w:color="auto" w:fill="auto"/>
            <w:noWrap/>
            <w:hideMark/>
          </w:tcPr>
          <w:p w:rsidR="006E34B4" w:rsidRPr="006E34B4" w:rsidRDefault="006E34B4" w:rsidP="006E34B4">
            <w:pPr>
              <w:spacing w:after="0" w:line="240" w:lineRule="auto"/>
              <w:rPr>
                <w:rFonts w:ascii="Calibri" w:eastAsia="Times New Roman" w:hAnsi="Calibri" w:cs="Times New Roman"/>
                <w:color w:val="000000"/>
                <w:lang w:eastAsia="de-DE"/>
              </w:rPr>
            </w:pPr>
            <w:r w:rsidRPr="006E34B4">
              <w:rPr>
                <w:rFonts w:ascii="Calibri" w:eastAsia="Times New Roman" w:hAnsi="Calibri" w:cs="Times New Roman"/>
                <w:color w:val="000000"/>
                <w:lang w:eastAsia="de-DE"/>
              </w:rPr>
              <w:t>Einrichtung:</w:t>
            </w:r>
          </w:p>
        </w:tc>
      </w:tr>
      <w:tr w:rsidR="006E34B4" w:rsidRPr="006E34B4" w:rsidTr="00400F5D">
        <w:trPr>
          <w:trHeight w:val="1035"/>
        </w:trPr>
        <w:tc>
          <w:tcPr>
            <w:tcW w:w="14474" w:type="dxa"/>
            <w:gridSpan w:val="6"/>
            <w:tcBorders>
              <w:top w:val="nil"/>
              <w:left w:val="nil"/>
              <w:bottom w:val="single" w:sz="8" w:space="0" w:color="auto"/>
              <w:right w:val="nil"/>
            </w:tcBorders>
            <w:shd w:val="clear" w:color="auto" w:fill="auto"/>
            <w:hideMark/>
          </w:tcPr>
          <w:p w:rsidR="006E34B4" w:rsidRPr="006E34B4" w:rsidRDefault="006E34B4" w:rsidP="006E34B4">
            <w:pPr>
              <w:spacing w:after="0" w:line="240" w:lineRule="auto"/>
              <w:rPr>
                <w:rFonts w:ascii="Calibri" w:eastAsia="Times New Roman" w:hAnsi="Calibri" w:cs="Times New Roman"/>
                <w:color w:val="000000"/>
                <w:lang w:eastAsia="de-DE"/>
              </w:rPr>
            </w:pPr>
            <w:r w:rsidRPr="006E34B4">
              <w:rPr>
                <w:rFonts w:ascii="Calibri" w:eastAsia="Times New Roman" w:hAnsi="Calibri" w:cs="Times New Roman"/>
                <w:color w:val="000000"/>
                <w:lang w:eastAsia="de-DE"/>
              </w:rPr>
              <w:t>Hinweis: In das Biostoffverzeichnis müssen die Biostoffe aufgenommen werden, soweit diese bekannt sind und für die Gefährdungsbeurteilung maßgeblich sind. Auf das Verzeichnis kann verzichtet werden, wenn ausschließlich Tätigkeiten mit Biostoffen der Risikogruppe 1 ohne sensibilisierende oder toxische Wirkungen durchgeführt werden.</w:t>
            </w:r>
          </w:p>
        </w:tc>
      </w:tr>
      <w:tr w:rsidR="006E34B4" w:rsidRPr="006E34B4" w:rsidTr="00400F5D">
        <w:trPr>
          <w:trHeight w:val="1260"/>
        </w:trPr>
        <w:tc>
          <w:tcPr>
            <w:tcW w:w="1060" w:type="dxa"/>
            <w:tcBorders>
              <w:top w:val="nil"/>
              <w:left w:val="single" w:sz="8" w:space="0" w:color="auto"/>
              <w:bottom w:val="single" w:sz="4" w:space="0" w:color="auto"/>
              <w:right w:val="single" w:sz="4" w:space="0" w:color="auto"/>
            </w:tcBorders>
            <w:shd w:val="clear" w:color="000000" w:fill="D9D9D9"/>
            <w:hideMark/>
          </w:tcPr>
          <w:p w:rsidR="006E34B4" w:rsidRPr="006E34B4" w:rsidRDefault="006E34B4" w:rsidP="006E34B4">
            <w:pPr>
              <w:spacing w:after="0" w:line="240" w:lineRule="auto"/>
              <w:rPr>
                <w:rFonts w:ascii="Calibri" w:eastAsia="Times New Roman" w:hAnsi="Calibri" w:cs="Times New Roman"/>
                <w:color w:val="000000"/>
                <w:lang w:eastAsia="de-DE"/>
              </w:rPr>
            </w:pPr>
            <w:r w:rsidRPr="006E34B4">
              <w:rPr>
                <w:rFonts w:ascii="Calibri" w:eastAsia="Times New Roman" w:hAnsi="Calibri" w:cs="Times New Roman"/>
                <w:color w:val="000000"/>
                <w:lang w:eastAsia="de-DE"/>
              </w:rPr>
              <w:t>lfd. Nr.</w:t>
            </w:r>
          </w:p>
        </w:tc>
        <w:tc>
          <w:tcPr>
            <w:tcW w:w="1940" w:type="dxa"/>
            <w:tcBorders>
              <w:top w:val="nil"/>
              <w:left w:val="nil"/>
              <w:bottom w:val="single" w:sz="4" w:space="0" w:color="auto"/>
              <w:right w:val="single" w:sz="4" w:space="0" w:color="auto"/>
            </w:tcBorders>
            <w:shd w:val="clear" w:color="000000" w:fill="D9D9D9"/>
            <w:hideMark/>
          </w:tcPr>
          <w:p w:rsidR="006E34B4" w:rsidRPr="006E34B4" w:rsidRDefault="006E34B4" w:rsidP="006E34B4">
            <w:pPr>
              <w:spacing w:after="0" w:line="240" w:lineRule="auto"/>
              <w:rPr>
                <w:rFonts w:ascii="Calibri" w:eastAsia="Times New Roman" w:hAnsi="Calibri" w:cs="Times New Roman"/>
                <w:color w:val="000000"/>
                <w:lang w:eastAsia="de-DE"/>
              </w:rPr>
            </w:pPr>
            <w:proofErr w:type="spellStart"/>
            <w:r w:rsidRPr="006E34B4">
              <w:rPr>
                <w:rFonts w:ascii="Calibri" w:eastAsia="Times New Roman" w:hAnsi="Calibri" w:cs="Times New Roman"/>
                <w:color w:val="000000"/>
                <w:lang w:eastAsia="de-DE"/>
              </w:rPr>
              <w:t>Biostoff</w:t>
            </w:r>
            <w:proofErr w:type="spellEnd"/>
          </w:p>
        </w:tc>
        <w:tc>
          <w:tcPr>
            <w:tcW w:w="1000" w:type="dxa"/>
            <w:tcBorders>
              <w:top w:val="nil"/>
              <w:left w:val="nil"/>
              <w:bottom w:val="single" w:sz="4" w:space="0" w:color="auto"/>
              <w:right w:val="single" w:sz="4" w:space="0" w:color="auto"/>
            </w:tcBorders>
            <w:shd w:val="clear" w:color="000000" w:fill="D9D9D9"/>
            <w:hideMark/>
          </w:tcPr>
          <w:p w:rsidR="006E34B4" w:rsidRPr="006E34B4" w:rsidRDefault="006E34B4" w:rsidP="006E34B4">
            <w:pPr>
              <w:spacing w:after="0" w:line="240" w:lineRule="auto"/>
              <w:rPr>
                <w:rFonts w:ascii="Calibri" w:eastAsia="Times New Roman" w:hAnsi="Calibri" w:cs="Times New Roman"/>
                <w:color w:val="000000"/>
                <w:lang w:eastAsia="de-DE"/>
              </w:rPr>
            </w:pPr>
            <w:r w:rsidRPr="006E34B4">
              <w:rPr>
                <w:rFonts w:ascii="Calibri" w:eastAsia="Times New Roman" w:hAnsi="Calibri" w:cs="Times New Roman"/>
                <w:color w:val="000000"/>
                <w:lang w:eastAsia="de-DE"/>
              </w:rPr>
              <w:t>Kategorie</w:t>
            </w:r>
            <w:r w:rsidRPr="006E34B4">
              <w:rPr>
                <w:rFonts w:ascii="Calibri" w:eastAsia="Times New Roman" w:hAnsi="Calibri" w:cs="Times New Roman"/>
                <w:color w:val="000000"/>
                <w:lang w:eastAsia="de-DE"/>
              </w:rPr>
              <w:br/>
            </w:r>
            <w:proofErr w:type="spellStart"/>
            <w:r w:rsidRPr="006E34B4">
              <w:rPr>
                <w:rFonts w:ascii="Calibri" w:eastAsia="Times New Roman" w:hAnsi="Calibri" w:cs="Times New Roman"/>
                <w:color w:val="000000"/>
                <w:sz w:val="14"/>
                <w:szCs w:val="14"/>
                <w:lang w:eastAsia="de-DE"/>
              </w:rPr>
              <w:t>Ba</w:t>
            </w:r>
            <w:proofErr w:type="spellEnd"/>
            <w:r w:rsidRPr="006E34B4">
              <w:rPr>
                <w:rFonts w:ascii="Calibri" w:eastAsia="Times New Roman" w:hAnsi="Calibri" w:cs="Times New Roman"/>
                <w:color w:val="000000"/>
                <w:sz w:val="14"/>
                <w:szCs w:val="14"/>
                <w:lang w:eastAsia="de-DE"/>
              </w:rPr>
              <w:t>=Bakterien</w:t>
            </w:r>
            <w:r w:rsidRPr="006E34B4">
              <w:rPr>
                <w:rFonts w:ascii="Calibri" w:eastAsia="Times New Roman" w:hAnsi="Calibri" w:cs="Times New Roman"/>
                <w:color w:val="000000"/>
                <w:sz w:val="14"/>
                <w:szCs w:val="14"/>
                <w:lang w:eastAsia="de-DE"/>
              </w:rPr>
              <w:br/>
            </w:r>
            <w:proofErr w:type="spellStart"/>
            <w:r w:rsidRPr="006E34B4">
              <w:rPr>
                <w:rFonts w:ascii="Calibri" w:eastAsia="Times New Roman" w:hAnsi="Calibri" w:cs="Times New Roman"/>
                <w:color w:val="000000"/>
                <w:sz w:val="14"/>
                <w:szCs w:val="14"/>
                <w:lang w:eastAsia="de-DE"/>
              </w:rPr>
              <w:t>Vr</w:t>
            </w:r>
            <w:proofErr w:type="spellEnd"/>
            <w:r w:rsidRPr="006E34B4">
              <w:rPr>
                <w:rFonts w:ascii="Calibri" w:eastAsia="Times New Roman" w:hAnsi="Calibri" w:cs="Times New Roman"/>
                <w:color w:val="000000"/>
                <w:sz w:val="14"/>
                <w:szCs w:val="14"/>
                <w:lang w:eastAsia="de-DE"/>
              </w:rPr>
              <w:t>= Viren</w:t>
            </w:r>
            <w:r w:rsidRPr="006E34B4">
              <w:rPr>
                <w:rFonts w:ascii="Calibri" w:eastAsia="Times New Roman" w:hAnsi="Calibri" w:cs="Times New Roman"/>
                <w:color w:val="000000"/>
                <w:sz w:val="14"/>
                <w:szCs w:val="14"/>
                <w:lang w:eastAsia="de-DE"/>
              </w:rPr>
              <w:br/>
              <w:t>Pi= Pilze</w:t>
            </w:r>
            <w:r w:rsidRPr="006E34B4">
              <w:rPr>
                <w:rFonts w:ascii="Calibri" w:eastAsia="Times New Roman" w:hAnsi="Calibri" w:cs="Times New Roman"/>
                <w:color w:val="000000"/>
                <w:sz w:val="14"/>
                <w:szCs w:val="14"/>
                <w:lang w:eastAsia="de-DE"/>
              </w:rPr>
              <w:br/>
            </w:r>
            <w:proofErr w:type="spellStart"/>
            <w:r w:rsidRPr="006E34B4">
              <w:rPr>
                <w:rFonts w:ascii="Calibri" w:eastAsia="Times New Roman" w:hAnsi="Calibri" w:cs="Times New Roman"/>
                <w:color w:val="000000"/>
                <w:sz w:val="14"/>
                <w:szCs w:val="14"/>
                <w:lang w:eastAsia="de-DE"/>
              </w:rPr>
              <w:t>Pa</w:t>
            </w:r>
            <w:proofErr w:type="spellEnd"/>
            <w:r w:rsidRPr="006E34B4">
              <w:rPr>
                <w:rFonts w:ascii="Calibri" w:eastAsia="Times New Roman" w:hAnsi="Calibri" w:cs="Times New Roman"/>
                <w:color w:val="000000"/>
                <w:sz w:val="14"/>
                <w:szCs w:val="14"/>
                <w:lang w:eastAsia="de-DE"/>
              </w:rPr>
              <w:t xml:space="preserve">= </w:t>
            </w:r>
            <w:proofErr w:type="spellStart"/>
            <w:r w:rsidRPr="006E34B4">
              <w:rPr>
                <w:rFonts w:ascii="Calibri" w:eastAsia="Times New Roman" w:hAnsi="Calibri" w:cs="Times New Roman"/>
                <w:color w:val="000000"/>
                <w:sz w:val="14"/>
                <w:szCs w:val="14"/>
                <w:lang w:eastAsia="de-DE"/>
              </w:rPr>
              <w:t>Parsiten</w:t>
            </w:r>
            <w:proofErr w:type="spellEnd"/>
            <w:r w:rsidRPr="006E34B4">
              <w:rPr>
                <w:rFonts w:ascii="Calibri" w:eastAsia="Times New Roman" w:hAnsi="Calibri" w:cs="Times New Roman"/>
                <w:color w:val="000000"/>
                <w:sz w:val="14"/>
                <w:szCs w:val="14"/>
                <w:lang w:eastAsia="de-DE"/>
              </w:rPr>
              <w:t xml:space="preserve"> und Würmer</w:t>
            </w:r>
          </w:p>
        </w:tc>
        <w:tc>
          <w:tcPr>
            <w:tcW w:w="1100" w:type="dxa"/>
            <w:tcBorders>
              <w:top w:val="nil"/>
              <w:left w:val="nil"/>
              <w:bottom w:val="single" w:sz="4" w:space="0" w:color="auto"/>
              <w:right w:val="single" w:sz="4" w:space="0" w:color="auto"/>
            </w:tcBorders>
            <w:shd w:val="clear" w:color="000000" w:fill="D9D9D9"/>
            <w:hideMark/>
          </w:tcPr>
          <w:p w:rsidR="006E34B4" w:rsidRPr="006E34B4" w:rsidRDefault="006E34B4" w:rsidP="006E34B4">
            <w:pPr>
              <w:spacing w:after="0" w:line="240" w:lineRule="auto"/>
              <w:jc w:val="center"/>
              <w:rPr>
                <w:rFonts w:ascii="Calibri" w:eastAsia="Times New Roman" w:hAnsi="Calibri" w:cs="Times New Roman"/>
                <w:color w:val="000000"/>
                <w:lang w:eastAsia="de-DE"/>
              </w:rPr>
            </w:pPr>
            <w:r w:rsidRPr="006E34B4">
              <w:rPr>
                <w:rFonts w:ascii="Calibri" w:eastAsia="Times New Roman" w:hAnsi="Calibri" w:cs="Times New Roman"/>
                <w:color w:val="000000"/>
                <w:lang w:eastAsia="de-DE"/>
              </w:rPr>
              <w:t>Einstufung (RG)</w:t>
            </w:r>
          </w:p>
        </w:tc>
        <w:tc>
          <w:tcPr>
            <w:tcW w:w="6681" w:type="dxa"/>
            <w:tcBorders>
              <w:top w:val="nil"/>
              <w:left w:val="nil"/>
              <w:bottom w:val="single" w:sz="4" w:space="0" w:color="auto"/>
              <w:right w:val="single" w:sz="4" w:space="0" w:color="auto"/>
            </w:tcBorders>
            <w:shd w:val="clear" w:color="000000" w:fill="D9D9D9"/>
            <w:hideMark/>
          </w:tcPr>
          <w:p w:rsidR="006E34B4" w:rsidRPr="006E34B4" w:rsidRDefault="006E34B4" w:rsidP="006E34B4">
            <w:pPr>
              <w:spacing w:after="0" w:line="240" w:lineRule="auto"/>
              <w:rPr>
                <w:rFonts w:ascii="Calibri" w:eastAsia="Times New Roman" w:hAnsi="Calibri" w:cs="Times New Roman"/>
                <w:color w:val="000000"/>
                <w:lang w:eastAsia="de-DE"/>
              </w:rPr>
            </w:pPr>
            <w:r w:rsidRPr="006E34B4">
              <w:rPr>
                <w:rFonts w:ascii="Calibri" w:eastAsia="Times New Roman" w:hAnsi="Calibri" w:cs="Times New Roman"/>
                <w:color w:val="000000"/>
                <w:lang w:eastAsia="de-DE"/>
              </w:rPr>
              <w:t>sensibilisierende, toxische u./o. sonstigen die Gesundheit schädigenden Wirkungen</w:t>
            </w:r>
          </w:p>
        </w:tc>
        <w:tc>
          <w:tcPr>
            <w:tcW w:w="2693" w:type="dxa"/>
            <w:tcBorders>
              <w:top w:val="nil"/>
              <w:left w:val="nil"/>
              <w:bottom w:val="single" w:sz="4" w:space="0" w:color="auto"/>
              <w:right w:val="single" w:sz="8" w:space="0" w:color="auto"/>
            </w:tcBorders>
            <w:shd w:val="clear" w:color="000000" w:fill="D9D9D9"/>
            <w:hideMark/>
          </w:tcPr>
          <w:p w:rsidR="006E34B4" w:rsidRPr="006E34B4" w:rsidRDefault="006E34B4" w:rsidP="006E34B4">
            <w:pPr>
              <w:spacing w:after="0" w:line="240" w:lineRule="auto"/>
              <w:rPr>
                <w:rFonts w:ascii="Calibri" w:eastAsia="Times New Roman" w:hAnsi="Calibri" w:cs="Times New Roman"/>
                <w:color w:val="000000"/>
                <w:lang w:eastAsia="de-DE"/>
              </w:rPr>
            </w:pPr>
            <w:r w:rsidRPr="006E34B4">
              <w:rPr>
                <w:rFonts w:ascii="Calibri" w:eastAsia="Times New Roman" w:hAnsi="Calibri" w:cs="Times New Roman"/>
                <w:color w:val="000000"/>
                <w:lang w:eastAsia="de-DE"/>
              </w:rPr>
              <w:t>Bemerkung</w:t>
            </w:r>
          </w:p>
        </w:tc>
      </w:tr>
      <w:tr w:rsidR="006E34B4" w:rsidRPr="006E34B4" w:rsidTr="00400F5D">
        <w:trPr>
          <w:trHeight w:val="1769"/>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6E34B4" w:rsidRPr="006E34B4" w:rsidRDefault="006E34B4" w:rsidP="006E34B4">
            <w:pPr>
              <w:spacing w:after="0" w:line="240" w:lineRule="auto"/>
              <w:rPr>
                <w:rFonts w:ascii="Calibri" w:eastAsia="Times New Roman" w:hAnsi="Calibri" w:cs="Times New Roman"/>
                <w:color w:val="000000"/>
                <w:lang w:eastAsia="de-DE"/>
              </w:rPr>
            </w:pPr>
            <w:r w:rsidRPr="006E34B4">
              <w:rPr>
                <w:rFonts w:ascii="Calibri" w:eastAsia="Times New Roman" w:hAnsi="Calibri" w:cs="Times New Roman"/>
                <w:color w:val="000000"/>
                <w:lang w:eastAsia="de-DE"/>
              </w:rPr>
              <w:t>Beispiel 1</w:t>
            </w:r>
          </w:p>
        </w:tc>
        <w:tc>
          <w:tcPr>
            <w:tcW w:w="1940" w:type="dxa"/>
            <w:tcBorders>
              <w:top w:val="single" w:sz="4" w:space="0" w:color="auto"/>
              <w:left w:val="single" w:sz="4" w:space="0" w:color="auto"/>
              <w:bottom w:val="single" w:sz="4" w:space="0" w:color="auto"/>
              <w:right w:val="single" w:sz="4" w:space="0" w:color="auto"/>
            </w:tcBorders>
            <w:shd w:val="clear" w:color="auto" w:fill="auto"/>
            <w:noWrap/>
            <w:hideMark/>
          </w:tcPr>
          <w:p w:rsidR="006E34B4" w:rsidRPr="006E34B4" w:rsidRDefault="006E34B4" w:rsidP="006E34B4">
            <w:pPr>
              <w:spacing w:after="0" w:line="240" w:lineRule="auto"/>
              <w:rPr>
                <w:rFonts w:ascii="Calibri" w:eastAsia="Times New Roman" w:hAnsi="Calibri" w:cs="Times New Roman"/>
                <w:color w:val="000000"/>
                <w:lang w:eastAsia="de-DE"/>
              </w:rPr>
            </w:pPr>
            <w:r w:rsidRPr="006E34B4">
              <w:rPr>
                <w:rFonts w:ascii="Calibri" w:eastAsia="Times New Roman" w:hAnsi="Calibri" w:cs="Times New Roman"/>
                <w:color w:val="000000"/>
                <w:lang w:eastAsia="de-DE"/>
              </w:rPr>
              <w:t xml:space="preserve">Aspergillus </w:t>
            </w:r>
            <w:proofErr w:type="spellStart"/>
            <w:r w:rsidRPr="006E34B4">
              <w:rPr>
                <w:rFonts w:ascii="Calibri" w:eastAsia="Times New Roman" w:hAnsi="Calibri" w:cs="Times New Roman"/>
                <w:color w:val="000000"/>
                <w:lang w:eastAsia="de-DE"/>
              </w:rPr>
              <w:t>flavus</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rsidR="006E34B4" w:rsidRPr="006E34B4" w:rsidRDefault="006E34B4" w:rsidP="006E34B4">
            <w:pPr>
              <w:spacing w:after="0" w:line="240" w:lineRule="auto"/>
              <w:rPr>
                <w:rFonts w:ascii="Calibri" w:eastAsia="Times New Roman" w:hAnsi="Calibri" w:cs="Times New Roman"/>
                <w:color w:val="000000"/>
                <w:lang w:eastAsia="de-DE"/>
              </w:rPr>
            </w:pPr>
            <w:r w:rsidRPr="006E34B4">
              <w:rPr>
                <w:rFonts w:ascii="Calibri" w:eastAsia="Times New Roman" w:hAnsi="Calibri" w:cs="Times New Roman"/>
                <w:color w:val="000000"/>
                <w:lang w:eastAsia="de-DE"/>
              </w:rPr>
              <w:t>Pi</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6E34B4" w:rsidRPr="006E34B4" w:rsidRDefault="006E34B4" w:rsidP="006E34B4">
            <w:pPr>
              <w:spacing w:after="0" w:line="240" w:lineRule="auto"/>
              <w:jc w:val="center"/>
              <w:rPr>
                <w:rFonts w:ascii="Calibri" w:eastAsia="Times New Roman" w:hAnsi="Calibri" w:cs="Times New Roman"/>
                <w:color w:val="000000"/>
                <w:lang w:eastAsia="de-DE"/>
              </w:rPr>
            </w:pPr>
            <w:r w:rsidRPr="006E34B4">
              <w:rPr>
                <w:rFonts w:ascii="Calibri" w:eastAsia="Times New Roman" w:hAnsi="Calibri" w:cs="Times New Roman"/>
                <w:color w:val="000000"/>
                <w:lang w:eastAsia="de-DE"/>
              </w:rPr>
              <w:t>2</w:t>
            </w:r>
          </w:p>
        </w:tc>
        <w:tc>
          <w:tcPr>
            <w:tcW w:w="6681" w:type="dxa"/>
            <w:tcBorders>
              <w:top w:val="single" w:sz="4" w:space="0" w:color="auto"/>
              <w:left w:val="single" w:sz="4" w:space="0" w:color="auto"/>
              <w:bottom w:val="single" w:sz="4" w:space="0" w:color="auto"/>
              <w:right w:val="single" w:sz="4" w:space="0" w:color="auto"/>
            </w:tcBorders>
            <w:shd w:val="clear" w:color="auto" w:fill="auto"/>
            <w:hideMark/>
          </w:tcPr>
          <w:p w:rsidR="006E34B4" w:rsidRPr="006E34B4" w:rsidRDefault="006E34B4" w:rsidP="006E34B4">
            <w:pPr>
              <w:spacing w:after="0" w:line="240" w:lineRule="auto"/>
              <w:rPr>
                <w:rFonts w:ascii="Calibri" w:eastAsia="Times New Roman" w:hAnsi="Calibri" w:cs="Times New Roman"/>
                <w:color w:val="000000"/>
                <w:lang w:eastAsia="de-DE"/>
              </w:rPr>
            </w:pPr>
            <w:r w:rsidRPr="006E34B4">
              <w:rPr>
                <w:rFonts w:ascii="Calibri" w:eastAsia="Times New Roman" w:hAnsi="Calibri" w:cs="Times New Roman"/>
                <w:color w:val="000000"/>
                <w:lang w:eastAsia="de-DE"/>
              </w:rPr>
              <w:t>fakultativ pathogen, infektiös und sensibilisierend; ruft u.a. infektiöse Pilzerkrankungen im Bereich des Atemtraktes hervor, aber auch (invasiv) an verschiedenen anderen Organen wie Gehirn, Leber, Niere und Haut, die insbesondere bei immunsupprimierten Patienten gravierende Folgen haben können. (</w:t>
            </w:r>
            <w:proofErr w:type="spellStart"/>
            <w:r w:rsidRPr="006E34B4">
              <w:rPr>
                <w:rFonts w:ascii="Calibri" w:eastAsia="Times New Roman" w:hAnsi="Calibri" w:cs="Times New Roman"/>
                <w:color w:val="000000"/>
                <w:lang w:eastAsia="de-DE"/>
              </w:rPr>
              <w:t>Myko</w:t>
            </w:r>
            <w:proofErr w:type="spellEnd"/>
            <w:r w:rsidRPr="006E34B4">
              <w:rPr>
                <w:rFonts w:ascii="Calibri" w:eastAsia="Times New Roman" w:hAnsi="Calibri" w:cs="Times New Roman"/>
                <w:color w:val="000000"/>
                <w:lang w:eastAsia="de-DE"/>
              </w:rPr>
              <w:t xml:space="preserve">)Toxine von </w:t>
            </w:r>
            <w:proofErr w:type="spellStart"/>
            <w:r w:rsidRPr="006E34B4">
              <w:rPr>
                <w:rFonts w:ascii="Calibri" w:eastAsia="Times New Roman" w:hAnsi="Calibri" w:cs="Times New Roman"/>
                <w:color w:val="000000"/>
                <w:lang w:eastAsia="de-DE"/>
              </w:rPr>
              <w:t>As</w:t>
            </w:r>
            <w:r w:rsidR="00400F5D">
              <w:rPr>
                <w:rFonts w:ascii="Calibri" w:eastAsia="Times New Roman" w:hAnsi="Calibri" w:cs="Times New Roman"/>
                <w:color w:val="000000"/>
                <w:lang w:eastAsia="de-DE"/>
              </w:rPr>
              <w:t>p</w:t>
            </w:r>
            <w:proofErr w:type="spellEnd"/>
            <w:r w:rsidR="00400F5D">
              <w:rPr>
                <w:rFonts w:ascii="Calibri" w:eastAsia="Times New Roman" w:hAnsi="Calibri" w:cs="Times New Roman"/>
                <w:color w:val="000000"/>
                <w:lang w:eastAsia="de-DE"/>
              </w:rPr>
              <w:t xml:space="preserve">. </w:t>
            </w:r>
            <w:proofErr w:type="spellStart"/>
            <w:r w:rsidR="00400F5D">
              <w:rPr>
                <w:rFonts w:ascii="Calibri" w:eastAsia="Times New Roman" w:hAnsi="Calibri" w:cs="Times New Roman"/>
                <w:color w:val="000000"/>
                <w:lang w:eastAsia="de-DE"/>
              </w:rPr>
              <w:t>fl.</w:t>
            </w:r>
            <w:proofErr w:type="spellEnd"/>
            <w:r w:rsidR="00400F5D">
              <w:rPr>
                <w:rFonts w:ascii="Calibri" w:eastAsia="Times New Roman" w:hAnsi="Calibri" w:cs="Times New Roman"/>
                <w:color w:val="000000"/>
                <w:lang w:eastAsia="de-DE"/>
              </w:rPr>
              <w:t xml:space="preserve"> sind für eine Reihe von K</w:t>
            </w:r>
            <w:r w:rsidRPr="006E34B4">
              <w:rPr>
                <w:rFonts w:ascii="Calibri" w:eastAsia="Times New Roman" w:hAnsi="Calibri" w:cs="Times New Roman"/>
                <w:color w:val="000000"/>
                <w:lang w:eastAsia="de-DE"/>
              </w:rPr>
              <w:t xml:space="preserve">rebserkrankungen (u.a. der Leber) verantwortlich. </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E34B4" w:rsidRPr="006E34B4" w:rsidRDefault="006E34B4" w:rsidP="006E34B4">
            <w:pPr>
              <w:spacing w:after="0" w:line="240" w:lineRule="auto"/>
              <w:rPr>
                <w:rFonts w:ascii="Calibri" w:eastAsia="Times New Roman" w:hAnsi="Calibri" w:cs="Times New Roman"/>
                <w:color w:val="000000"/>
                <w:lang w:eastAsia="de-DE"/>
              </w:rPr>
            </w:pPr>
          </w:p>
        </w:tc>
      </w:tr>
      <w:tr w:rsidR="006E34B4" w:rsidRPr="006E34B4" w:rsidTr="00400F5D">
        <w:trPr>
          <w:trHeight w:val="1350"/>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6E34B4" w:rsidRPr="006E34B4" w:rsidRDefault="006E34B4" w:rsidP="006E34B4">
            <w:pPr>
              <w:spacing w:after="0" w:line="240" w:lineRule="auto"/>
              <w:rPr>
                <w:rFonts w:ascii="Calibri" w:eastAsia="Times New Roman" w:hAnsi="Calibri" w:cs="Times New Roman"/>
                <w:color w:val="000000"/>
                <w:lang w:eastAsia="de-DE"/>
              </w:rPr>
            </w:pPr>
            <w:r w:rsidRPr="006E34B4">
              <w:rPr>
                <w:rFonts w:ascii="Calibri" w:eastAsia="Times New Roman" w:hAnsi="Calibri" w:cs="Times New Roman"/>
                <w:color w:val="000000"/>
                <w:lang w:eastAsia="de-DE"/>
              </w:rPr>
              <w:t>Beispiel 2</w:t>
            </w:r>
          </w:p>
        </w:tc>
        <w:tc>
          <w:tcPr>
            <w:tcW w:w="1940" w:type="dxa"/>
            <w:tcBorders>
              <w:top w:val="single" w:sz="4" w:space="0" w:color="auto"/>
              <w:left w:val="single" w:sz="4" w:space="0" w:color="auto"/>
              <w:bottom w:val="single" w:sz="4" w:space="0" w:color="auto"/>
              <w:right w:val="single" w:sz="4" w:space="0" w:color="auto"/>
            </w:tcBorders>
            <w:shd w:val="clear" w:color="auto" w:fill="auto"/>
            <w:noWrap/>
            <w:hideMark/>
          </w:tcPr>
          <w:p w:rsidR="006E34B4" w:rsidRPr="006E34B4" w:rsidRDefault="006E34B4" w:rsidP="006E34B4">
            <w:pPr>
              <w:spacing w:after="0" w:line="240" w:lineRule="auto"/>
              <w:rPr>
                <w:rFonts w:ascii="Calibri" w:eastAsia="Times New Roman" w:hAnsi="Calibri" w:cs="Times New Roman"/>
                <w:color w:val="000000"/>
                <w:lang w:eastAsia="de-DE"/>
              </w:rPr>
            </w:pPr>
            <w:r w:rsidRPr="006E34B4">
              <w:rPr>
                <w:rFonts w:ascii="Calibri" w:eastAsia="Times New Roman" w:hAnsi="Calibri" w:cs="Times New Roman"/>
                <w:color w:val="000000"/>
                <w:lang w:eastAsia="de-DE"/>
              </w:rPr>
              <w:t xml:space="preserve">Clostridium </w:t>
            </w:r>
            <w:proofErr w:type="spellStart"/>
            <w:r w:rsidRPr="006E34B4">
              <w:rPr>
                <w:rFonts w:ascii="Calibri" w:eastAsia="Times New Roman" w:hAnsi="Calibri" w:cs="Times New Roman"/>
                <w:color w:val="000000"/>
                <w:lang w:eastAsia="de-DE"/>
              </w:rPr>
              <w:t>difficile</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rsidR="006E34B4" w:rsidRPr="006E34B4" w:rsidRDefault="006E34B4" w:rsidP="006E34B4">
            <w:pPr>
              <w:spacing w:after="0" w:line="240" w:lineRule="auto"/>
              <w:rPr>
                <w:rFonts w:ascii="Calibri" w:eastAsia="Times New Roman" w:hAnsi="Calibri" w:cs="Times New Roman"/>
                <w:color w:val="000000"/>
                <w:lang w:eastAsia="de-DE"/>
              </w:rPr>
            </w:pPr>
            <w:proofErr w:type="spellStart"/>
            <w:r w:rsidRPr="006E34B4">
              <w:rPr>
                <w:rFonts w:ascii="Calibri" w:eastAsia="Times New Roman" w:hAnsi="Calibri" w:cs="Times New Roman"/>
                <w:color w:val="000000"/>
                <w:lang w:eastAsia="de-DE"/>
              </w:rPr>
              <w:t>Ba</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6E34B4" w:rsidRPr="006E34B4" w:rsidRDefault="006E34B4" w:rsidP="006E34B4">
            <w:pPr>
              <w:spacing w:after="0" w:line="240" w:lineRule="auto"/>
              <w:jc w:val="center"/>
              <w:rPr>
                <w:rFonts w:ascii="Calibri" w:eastAsia="Times New Roman" w:hAnsi="Calibri" w:cs="Times New Roman"/>
                <w:color w:val="000000"/>
                <w:lang w:eastAsia="de-DE"/>
              </w:rPr>
            </w:pPr>
            <w:r w:rsidRPr="006E34B4">
              <w:rPr>
                <w:rFonts w:ascii="Calibri" w:eastAsia="Times New Roman" w:hAnsi="Calibri" w:cs="Times New Roman"/>
                <w:color w:val="000000"/>
                <w:lang w:eastAsia="de-DE"/>
              </w:rPr>
              <w:t>2</w:t>
            </w:r>
          </w:p>
        </w:tc>
        <w:tc>
          <w:tcPr>
            <w:tcW w:w="6681" w:type="dxa"/>
            <w:tcBorders>
              <w:top w:val="single" w:sz="4" w:space="0" w:color="auto"/>
              <w:left w:val="single" w:sz="4" w:space="0" w:color="auto"/>
              <w:bottom w:val="single" w:sz="4" w:space="0" w:color="auto"/>
              <w:right w:val="single" w:sz="4" w:space="0" w:color="auto"/>
            </w:tcBorders>
            <w:shd w:val="clear" w:color="auto" w:fill="auto"/>
            <w:hideMark/>
          </w:tcPr>
          <w:p w:rsidR="006E34B4" w:rsidRPr="006E34B4" w:rsidRDefault="006E34B4" w:rsidP="006E34B4">
            <w:pPr>
              <w:spacing w:after="0" w:line="240" w:lineRule="auto"/>
              <w:rPr>
                <w:rFonts w:ascii="Calibri" w:eastAsia="Times New Roman" w:hAnsi="Calibri" w:cs="Times New Roman"/>
                <w:color w:val="000000"/>
                <w:lang w:eastAsia="de-DE"/>
              </w:rPr>
            </w:pPr>
            <w:r w:rsidRPr="006E34B4">
              <w:rPr>
                <w:rFonts w:ascii="Calibri" w:eastAsia="Times New Roman" w:hAnsi="Calibri" w:cs="Times New Roman"/>
                <w:color w:val="000000"/>
                <w:lang w:eastAsia="de-DE"/>
              </w:rPr>
              <w:t xml:space="preserve">infektiös, wobei zwei Toxine (Toxin A und Toxin B) unter Sauerstoffmangel produziert werden, die die typischen Krankheitserscheinungen hervorrufen </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E34B4" w:rsidRPr="006E34B4" w:rsidRDefault="006E34B4" w:rsidP="006E34B4">
            <w:pPr>
              <w:spacing w:after="0" w:line="240" w:lineRule="auto"/>
              <w:rPr>
                <w:rFonts w:ascii="Calibri" w:eastAsia="Times New Roman" w:hAnsi="Calibri" w:cs="Times New Roman"/>
                <w:color w:val="000000"/>
                <w:lang w:eastAsia="de-DE"/>
              </w:rPr>
            </w:pPr>
          </w:p>
        </w:tc>
      </w:tr>
      <w:tr w:rsidR="006E34B4" w:rsidRPr="006E34B4" w:rsidTr="00400F5D">
        <w:trPr>
          <w:trHeight w:val="1350"/>
        </w:trPr>
        <w:tc>
          <w:tcPr>
            <w:tcW w:w="1060" w:type="dxa"/>
            <w:tcBorders>
              <w:top w:val="single" w:sz="4" w:space="0" w:color="auto"/>
              <w:left w:val="single" w:sz="4" w:space="0" w:color="auto"/>
              <w:bottom w:val="single" w:sz="4" w:space="0" w:color="auto"/>
              <w:right w:val="single" w:sz="4" w:space="0" w:color="auto"/>
            </w:tcBorders>
            <w:shd w:val="clear" w:color="auto" w:fill="auto"/>
            <w:noWrap/>
          </w:tcPr>
          <w:p w:rsidR="006E34B4" w:rsidRPr="006E34B4" w:rsidRDefault="006E34B4" w:rsidP="006E34B4">
            <w:pPr>
              <w:spacing w:after="0" w:line="240" w:lineRule="auto"/>
              <w:rPr>
                <w:rFonts w:ascii="Calibri" w:eastAsia="Times New Roman" w:hAnsi="Calibri" w:cs="Times New Roman"/>
                <w:color w:val="000000"/>
                <w:lang w:eastAsia="de-DE"/>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rsidR="006E34B4" w:rsidRPr="006E34B4" w:rsidRDefault="006E34B4" w:rsidP="006E34B4">
            <w:pPr>
              <w:spacing w:after="0" w:line="240" w:lineRule="auto"/>
              <w:rPr>
                <w:rFonts w:ascii="Calibri" w:eastAsia="Times New Roman" w:hAnsi="Calibri" w:cs="Times New Roman"/>
                <w:color w:val="000000"/>
                <w:lang w:eastAsia="de-DE"/>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tcPr>
          <w:p w:rsidR="006E34B4" w:rsidRPr="006E34B4" w:rsidRDefault="006E34B4" w:rsidP="006E34B4">
            <w:pPr>
              <w:spacing w:after="0" w:line="240" w:lineRule="auto"/>
              <w:rPr>
                <w:rFonts w:ascii="Calibri" w:eastAsia="Times New Roman" w:hAnsi="Calibri" w:cs="Times New Roman"/>
                <w:color w:val="000000"/>
                <w:lang w:eastAsia="de-DE"/>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tcPr>
          <w:p w:rsidR="006E34B4" w:rsidRPr="006E34B4" w:rsidRDefault="006E34B4" w:rsidP="006E34B4">
            <w:pPr>
              <w:spacing w:after="0" w:line="240" w:lineRule="auto"/>
              <w:jc w:val="center"/>
              <w:rPr>
                <w:rFonts w:ascii="Calibri" w:eastAsia="Times New Roman" w:hAnsi="Calibri" w:cs="Times New Roman"/>
                <w:color w:val="000000"/>
                <w:lang w:eastAsia="de-DE"/>
              </w:rPr>
            </w:pP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6E34B4" w:rsidRPr="006E34B4" w:rsidRDefault="006E34B4" w:rsidP="006E34B4">
            <w:pPr>
              <w:spacing w:after="0" w:line="240" w:lineRule="auto"/>
              <w:rPr>
                <w:rFonts w:ascii="Calibri" w:eastAsia="Times New Roman" w:hAnsi="Calibri" w:cs="Times New Roman"/>
                <w:color w:val="000000"/>
                <w:lang w:eastAsia="de-DE"/>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E34B4" w:rsidRPr="006E34B4" w:rsidRDefault="006E34B4" w:rsidP="006E34B4">
            <w:pPr>
              <w:spacing w:after="0" w:line="240" w:lineRule="auto"/>
              <w:rPr>
                <w:rFonts w:ascii="Calibri" w:eastAsia="Times New Roman" w:hAnsi="Calibri" w:cs="Times New Roman"/>
                <w:color w:val="000000"/>
                <w:lang w:eastAsia="de-DE"/>
              </w:rPr>
            </w:pPr>
          </w:p>
        </w:tc>
      </w:tr>
    </w:tbl>
    <w:p w:rsidR="00DC1942" w:rsidRDefault="00DC1942">
      <w:bookmarkStart w:id="0" w:name="_GoBack"/>
      <w:bookmarkEnd w:id="0"/>
    </w:p>
    <w:sectPr w:rsidR="00DC1942" w:rsidSect="006E34B4">
      <w:headerReference w:type="default" r:id="rId7"/>
      <w:footerReference w:type="default" r:id="rId8"/>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4B4" w:rsidRDefault="006E34B4" w:rsidP="006E34B4">
      <w:pPr>
        <w:spacing w:after="0" w:line="240" w:lineRule="auto"/>
      </w:pPr>
      <w:r>
        <w:separator/>
      </w:r>
    </w:p>
  </w:endnote>
  <w:endnote w:type="continuationSeparator" w:id="0">
    <w:p w:rsidR="006E34B4" w:rsidRDefault="006E34B4" w:rsidP="006E3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B4" w:rsidRDefault="006E34B4" w:rsidP="00400F5D">
    <w:pPr>
      <w:pStyle w:val="Fuzeile"/>
      <w:tabs>
        <w:tab w:val="left" w:pos="12474"/>
      </w:tabs>
    </w:pPr>
    <w:r>
      <w:t xml:space="preserve">Seite </w:t>
    </w:r>
    <w:r>
      <w:fldChar w:fldCharType="begin"/>
    </w:r>
    <w:r>
      <w:instrText xml:space="preserve"> PAGE   \* MERGEFORMAT </w:instrText>
    </w:r>
    <w:r>
      <w:fldChar w:fldCharType="separate"/>
    </w:r>
    <w:r w:rsidR="00400F5D">
      <w:rPr>
        <w:noProof/>
      </w:rPr>
      <w:t>1</w:t>
    </w:r>
    <w:r>
      <w:fldChar w:fldCharType="end"/>
    </w:r>
    <w:r>
      <w:t xml:space="preserve"> von </w:t>
    </w:r>
    <w:fldSimple w:instr=" NUMPAGES   \* MERGEFORMAT ">
      <w:r w:rsidR="00400F5D">
        <w:rPr>
          <w:noProof/>
        </w:rPr>
        <w:t>1</w:t>
      </w:r>
    </w:fldSimple>
    <w:r>
      <w:tab/>
    </w:r>
    <w:r>
      <w:tab/>
    </w:r>
    <w:r>
      <w:tab/>
    </w:r>
    <w:r w:rsidR="00400F5D">
      <w:fldChar w:fldCharType="begin"/>
    </w:r>
    <w:r w:rsidR="00400F5D">
      <w:instrText xml:space="preserve"> SAVEDATE  \@ "dd.MM.yyyy"  \* MERGEFORMAT </w:instrText>
    </w:r>
    <w:r w:rsidR="00400F5D">
      <w:fldChar w:fldCharType="separate"/>
    </w:r>
    <w:r w:rsidR="00400F5D">
      <w:rPr>
        <w:noProof/>
      </w:rPr>
      <w:t>26.08.2015</w:t>
    </w:r>
    <w:r w:rsidR="00400F5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4B4" w:rsidRDefault="006E34B4" w:rsidP="006E34B4">
      <w:pPr>
        <w:spacing w:after="0" w:line="240" w:lineRule="auto"/>
      </w:pPr>
      <w:r>
        <w:separator/>
      </w:r>
    </w:p>
  </w:footnote>
  <w:footnote w:type="continuationSeparator" w:id="0">
    <w:p w:rsidR="006E34B4" w:rsidRDefault="006E34B4" w:rsidP="006E34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B4" w:rsidRDefault="006E34B4">
    <w:pPr>
      <w:pStyle w:val="Kopfzeile"/>
    </w:pPr>
    <w:r>
      <w:t>Biostoffverzeichnis nach § 7 Abs. 2 der BioStoffV</w:t>
    </w:r>
  </w:p>
  <w:p w:rsidR="006E34B4" w:rsidRDefault="006E34B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4B4"/>
    <w:rsid w:val="00400F5D"/>
    <w:rsid w:val="006E34B4"/>
    <w:rsid w:val="00DC19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34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34B4"/>
  </w:style>
  <w:style w:type="paragraph" w:styleId="Fuzeile">
    <w:name w:val="footer"/>
    <w:basedOn w:val="Standard"/>
    <w:link w:val="FuzeileZchn"/>
    <w:uiPriority w:val="99"/>
    <w:unhideWhenUsed/>
    <w:rsid w:val="006E34B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34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34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34B4"/>
  </w:style>
  <w:style w:type="paragraph" w:styleId="Fuzeile">
    <w:name w:val="footer"/>
    <w:basedOn w:val="Standard"/>
    <w:link w:val="FuzeileZchn"/>
    <w:uiPriority w:val="99"/>
    <w:unhideWhenUsed/>
    <w:rsid w:val="006E34B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3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38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1014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Universität Göttingen</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Wolter, Marion (ZVW)</dc:creator>
  <cp:lastModifiedBy>Wolter, Marion (ZVW)</cp:lastModifiedBy>
  <cp:revision>2</cp:revision>
  <dcterms:created xsi:type="dcterms:W3CDTF">2015-08-26T13:58:00Z</dcterms:created>
  <dcterms:modified xsi:type="dcterms:W3CDTF">2015-08-26T14:05:00Z</dcterms:modified>
</cp:coreProperties>
</file>