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AC5" w:rsidRPr="00356316" w:rsidRDefault="00282AC5" w:rsidP="00295173">
      <w:pPr>
        <w:jc w:val="center"/>
        <w:rPr>
          <w:rFonts w:ascii="Georgia" w:hAnsi="Georgia" w:cs="Arial"/>
          <w:b/>
          <w:sz w:val="28"/>
          <w:szCs w:val="28"/>
          <w:lang w:val="de-DE"/>
        </w:rPr>
      </w:pPr>
      <w:r>
        <w:rPr>
          <w:noProof/>
          <w:lang w:val="de-DE" w:eastAsia="de-D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 4" o:spid="_x0000_s1026" type="#_x0000_t75" style="position:absolute;left:0;text-align:left;margin-left:42.5pt;margin-top:36.85pt;width:362.95pt;height:87.9pt;z-index:251658240;visibility:visible;mso-wrap-distance-left:0;mso-wrap-distance-right:0;mso-wrap-distance-bottom:19.85pt;mso-position-horizontal-relative:page;mso-position-vertical-relative:page" filled="t">
            <v:imagedata r:id="rId4" o:title=""/>
            <w10:wrap type="topAndBottom" anchorx="page" anchory="page"/>
          </v:shape>
        </w:pict>
      </w:r>
      <w:r>
        <w:rPr>
          <w:noProof/>
          <w:lang w:val="de-DE"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68.15pt;margin-top:-25.2pt;width:122.45pt;height:103.3pt;z-index:251657216;mso-wrap-style:none" stroked="f">
            <v:textbox style="mso-next-textbox:#_x0000_s1027;mso-fit-shape-to-text:t">
              <w:txbxContent>
                <w:p w:rsidR="00282AC5" w:rsidRDefault="00282AC5">
                  <w:pPr>
                    <w:rPr>
                      <w:lang w:val="de-DE"/>
                    </w:rPr>
                  </w:pPr>
                  <w:r w:rsidRPr="0075110E">
                    <w:rPr>
                      <w:noProof/>
                      <w:lang w:val="de-DE" w:eastAsia="de-DE"/>
                    </w:rPr>
                    <w:pict>
                      <v:shape id="Bild 1" o:spid="_x0000_i1026" type="#_x0000_t75" alt="Göttingen Logo3" style="width:107.25pt;height:88.5pt;visibility:visible">
                        <v:imagedata r:id="rId5" o:title=""/>
                      </v:shape>
                    </w:pict>
                  </w:r>
                </w:p>
              </w:txbxContent>
            </v:textbox>
          </v:shape>
        </w:pict>
      </w:r>
      <w:r w:rsidRPr="00356316">
        <w:rPr>
          <w:rFonts w:ascii="Georgia" w:hAnsi="Georgia" w:cs="Arial"/>
          <w:b/>
          <w:sz w:val="28"/>
          <w:szCs w:val="28"/>
          <w:lang w:val="de-DE"/>
        </w:rPr>
        <w:t xml:space="preserve">Heimaträume </w:t>
      </w:r>
    </w:p>
    <w:p w:rsidR="00282AC5" w:rsidRPr="00295173" w:rsidRDefault="00282AC5" w:rsidP="00295173">
      <w:pPr>
        <w:jc w:val="center"/>
        <w:rPr>
          <w:rFonts w:ascii="Georgia" w:hAnsi="Georgia" w:cs="Arial"/>
          <w:lang w:val="de-DE"/>
        </w:rPr>
      </w:pPr>
      <w:r w:rsidRPr="00295173">
        <w:rPr>
          <w:rFonts w:ascii="Georgia" w:hAnsi="Georgia" w:cs="Arial"/>
          <w:lang w:val="de-DE"/>
        </w:rPr>
        <w:t>Zur Verortung von Heimatdiskursen zwisc</w:t>
      </w:r>
      <w:r>
        <w:rPr>
          <w:rFonts w:ascii="Georgia" w:hAnsi="Georgia" w:cs="Arial"/>
          <w:lang w:val="de-DE"/>
        </w:rPr>
        <w:t xml:space="preserve">hen </w:t>
      </w:r>
      <w:r w:rsidRPr="007D4768">
        <w:rPr>
          <w:rFonts w:ascii="Georgia" w:hAnsi="Georgia" w:cs="Arial"/>
          <w:i/>
          <w:lang w:val="de-DE"/>
        </w:rPr>
        <w:t>spatial turn</w:t>
      </w:r>
      <w:r>
        <w:rPr>
          <w:rFonts w:ascii="Georgia" w:hAnsi="Georgia" w:cs="Arial"/>
          <w:lang w:val="de-DE"/>
        </w:rPr>
        <w:t xml:space="preserve"> und Imagologie</w:t>
      </w:r>
    </w:p>
    <w:p w:rsidR="00282AC5" w:rsidRPr="00356316" w:rsidRDefault="00282AC5" w:rsidP="00295173">
      <w:pPr>
        <w:jc w:val="center"/>
        <w:rPr>
          <w:rFonts w:ascii="Georgia" w:hAnsi="Georgia" w:cs="Arial"/>
          <w:lang w:val="de-DE"/>
        </w:rPr>
      </w:pPr>
      <w:r w:rsidRPr="00356316">
        <w:rPr>
          <w:rFonts w:ascii="Georgia" w:hAnsi="Georgia" w:cs="Arial"/>
          <w:lang w:val="de-DE"/>
        </w:rPr>
        <w:t>Komparatistische Nachwuchstagung, Göttingen, 16.-17.05.2013</w:t>
      </w:r>
    </w:p>
    <w:p w:rsidR="00282AC5" w:rsidRPr="00C15DD4" w:rsidRDefault="00282AC5">
      <w:pPr>
        <w:rPr>
          <w:rFonts w:ascii="Georgia" w:hAnsi="Georgia" w:cs="Arial"/>
          <w:sz w:val="20"/>
          <w:szCs w:val="20"/>
          <w:lang w:val="de-DE"/>
        </w:rPr>
      </w:pPr>
    </w:p>
    <w:p w:rsidR="00282AC5" w:rsidRPr="00C15DD4" w:rsidRDefault="00282AC5">
      <w:pPr>
        <w:rPr>
          <w:rFonts w:ascii="Georgia" w:hAnsi="Georgia" w:cs="Arial"/>
          <w:sz w:val="20"/>
          <w:szCs w:val="20"/>
          <w:lang w:val="de-DE"/>
        </w:rPr>
      </w:pPr>
    </w:p>
    <w:p w:rsidR="00282AC5" w:rsidRPr="00321AC2" w:rsidRDefault="00282AC5">
      <w:pPr>
        <w:rPr>
          <w:rFonts w:ascii="Georgia" w:hAnsi="Georgia" w:cs="Arial"/>
          <w:b/>
          <w:lang w:val="de-DE"/>
        </w:rPr>
      </w:pPr>
      <w:r w:rsidRPr="00321AC2">
        <w:rPr>
          <w:rFonts w:ascii="Georgia" w:hAnsi="Georgia" w:cs="Arial"/>
          <w:b/>
          <w:lang w:val="de-DE"/>
        </w:rPr>
        <w:t>Donnerstag, 16.5.2013</w:t>
      </w:r>
    </w:p>
    <w:p w:rsidR="00282AC5" w:rsidRDefault="00282AC5">
      <w:pPr>
        <w:rPr>
          <w:rFonts w:ascii="Georgia" w:hAnsi="Georgia" w:cs="Arial"/>
          <w:lang w:val="de-DE"/>
        </w:rPr>
      </w:pPr>
      <w:r w:rsidRPr="00295173">
        <w:rPr>
          <w:rFonts w:ascii="Georgia" w:hAnsi="Georgia" w:cs="Arial"/>
          <w:lang w:val="de-DE"/>
        </w:rPr>
        <w:t>Veranstaltungsraum für alle Vorträge: Historische Sternwarte*</w:t>
      </w:r>
    </w:p>
    <w:p w:rsidR="00282AC5" w:rsidRPr="00295173" w:rsidRDefault="00282AC5">
      <w:pPr>
        <w:rPr>
          <w:rFonts w:ascii="Georgia" w:hAnsi="Georgia" w:cs="Arial"/>
          <w:lang w:val="de-DE"/>
        </w:rPr>
      </w:pPr>
    </w:p>
    <w:tbl>
      <w:tblPr>
        <w:tblW w:w="0" w:type="auto"/>
        <w:tblLook w:val="00A0"/>
      </w:tblPr>
      <w:tblGrid>
        <w:gridCol w:w="2093"/>
        <w:gridCol w:w="7119"/>
      </w:tblGrid>
      <w:tr w:rsidR="00282AC5" w:rsidRPr="00E507A5" w:rsidTr="00E3527C">
        <w:tc>
          <w:tcPr>
            <w:tcW w:w="2093" w:type="dxa"/>
          </w:tcPr>
          <w:p w:rsidR="00282AC5" w:rsidRPr="00E507A5" w:rsidRDefault="00282AC5" w:rsidP="007912F6">
            <w:pPr>
              <w:spacing w:line="240" w:lineRule="auto"/>
              <w:rPr>
                <w:rFonts w:ascii="Georgia" w:hAnsi="Georgia" w:cs="Arial"/>
              </w:rPr>
            </w:pPr>
            <w:r w:rsidRPr="00E507A5">
              <w:rPr>
                <w:rFonts w:ascii="Georgia" w:hAnsi="Georgia" w:cs="Arial"/>
              </w:rPr>
              <w:t>9.00h</w:t>
            </w:r>
          </w:p>
        </w:tc>
        <w:tc>
          <w:tcPr>
            <w:tcW w:w="7119" w:type="dxa"/>
          </w:tcPr>
          <w:p w:rsidR="00282AC5" w:rsidRDefault="00282AC5" w:rsidP="007912F6">
            <w:pPr>
              <w:spacing w:line="240" w:lineRule="auto"/>
              <w:rPr>
                <w:rFonts w:ascii="Georgia" w:hAnsi="Georgia" w:cs="Arial"/>
                <w:b/>
                <w:lang w:val="de-DE"/>
              </w:rPr>
            </w:pPr>
            <w:r w:rsidRPr="00D641EF">
              <w:rPr>
                <w:rFonts w:ascii="Georgia" w:hAnsi="Georgia" w:cs="Arial"/>
                <w:b/>
                <w:lang w:val="de-DE"/>
              </w:rPr>
              <w:t>Grußwort</w:t>
            </w:r>
          </w:p>
          <w:p w:rsidR="00282AC5" w:rsidRDefault="00282AC5" w:rsidP="007912F6">
            <w:pPr>
              <w:spacing w:line="240" w:lineRule="auto"/>
              <w:rPr>
                <w:rFonts w:ascii="Georgia" w:hAnsi="Georgia"/>
                <w:lang w:val="de-DE"/>
              </w:rPr>
            </w:pPr>
            <w:r w:rsidRPr="00E507A5">
              <w:rPr>
                <w:rFonts w:ascii="Georgia" w:hAnsi="Georgia" w:cs="Arial"/>
                <w:lang w:val="de-DE"/>
              </w:rPr>
              <w:t>Prof. Dr</w:t>
            </w:r>
            <w:r>
              <w:rPr>
                <w:rFonts w:ascii="Georgia" w:hAnsi="Georgia" w:cs="Arial"/>
                <w:lang w:val="de-DE"/>
              </w:rPr>
              <w:t xml:space="preserve">. </w:t>
            </w:r>
            <w:r w:rsidRPr="00E507A5">
              <w:rPr>
                <w:rFonts w:ascii="Georgia" w:hAnsi="Georgia" w:cs="Arial"/>
                <w:lang w:val="de-DE"/>
              </w:rPr>
              <w:t xml:space="preserve">Karin Hoff, Direktorin des </w:t>
            </w:r>
            <w:r w:rsidRPr="00E507A5">
              <w:rPr>
                <w:rFonts w:ascii="Georgia" w:hAnsi="Georgia"/>
                <w:lang w:val="de-DE"/>
              </w:rPr>
              <w:t>Zentrums für Komparatistische Studien der Universität Göttingen</w:t>
            </w:r>
          </w:p>
          <w:p w:rsidR="00282AC5" w:rsidRPr="00E507A5" w:rsidRDefault="00282AC5" w:rsidP="007912F6">
            <w:pPr>
              <w:spacing w:line="240" w:lineRule="auto"/>
              <w:rPr>
                <w:rFonts w:ascii="Georgia" w:hAnsi="Georgia" w:cs="Arial"/>
                <w:lang w:val="de-DE"/>
              </w:rPr>
            </w:pPr>
          </w:p>
        </w:tc>
      </w:tr>
      <w:tr w:rsidR="00282AC5" w:rsidRPr="00E507A5" w:rsidTr="00E3527C">
        <w:tc>
          <w:tcPr>
            <w:tcW w:w="2093" w:type="dxa"/>
          </w:tcPr>
          <w:p w:rsidR="00282AC5" w:rsidRPr="00E507A5" w:rsidRDefault="00282AC5" w:rsidP="007912F6">
            <w:pPr>
              <w:spacing w:line="240" w:lineRule="auto"/>
              <w:rPr>
                <w:rFonts w:ascii="Georgia" w:hAnsi="Georgia" w:cs="Arial"/>
                <w:lang w:val="de-DE"/>
              </w:rPr>
            </w:pPr>
            <w:r w:rsidRPr="00E507A5">
              <w:rPr>
                <w:rFonts w:ascii="Georgia" w:hAnsi="Georgia" w:cs="Arial"/>
                <w:lang w:val="de-DE"/>
              </w:rPr>
              <w:t>9.15h-10.15h</w:t>
            </w:r>
          </w:p>
        </w:tc>
        <w:tc>
          <w:tcPr>
            <w:tcW w:w="7119" w:type="dxa"/>
          </w:tcPr>
          <w:p w:rsidR="00282AC5" w:rsidRDefault="00282AC5" w:rsidP="007912F6">
            <w:pPr>
              <w:spacing w:line="240" w:lineRule="auto"/>
              <w:rPr>
                <w:rFonts w:ascii="Georgia" w:hAnsi="Georgia" w:cs="Arial"/>
                <w:lang w:val="de-DE"/>
              </w:rPr>
            </w:pPr>
            <w:r w:rsidRPr="009A7725">
              <w:rPr>
                <w:rFonts w:ascii="Georgia" w:hAnsi="Georgia" w:cs="Arial"/>
                <w:b/>
                <w:lang w:val="de-DE"/>
              </w:rPr>
              <w:t xml:space="preserve">Sektion 1: </w:t>
            </w:r>
            <w:r w:rsidRPr="004C1F70">
              <w:rPr>
                <w:rFonts w:ascii="Georgia" w:hAnsi="Georgia" w:cs="Arial"/>
                <w:lang w:val="de-DE"/>
              </w:rPr>
              <w:t>Eigenheiten: Heimat</w:t>
            </w:r>
            <w:r w:rsidRPr="00E507A5">
              <w:rPr>
                <w:rFonts w:ascii="Georgia" w:hAnsi="Georgia" w:cs="Arial"/>
                <w:lang w:val="de-DE"/>
              </w:rPr>
              <w:t xml:space="preserve"> </w:t>
            </w:r>
          </w:p>
          <w:p w:rsidR="00282AC5" w:rsidRPr="00E11D33" w:rsidRDefault="00282AC5" w:rsidP="007912F6">
            <w:pPr>
              <w:spacing w:line="240" w:lineRule="auto"/>
              <w:rPr>
                <w:rFonts w:ascii="Georgia" w:hAnsi="Georgia" w:cs="Arial"/>
                <w:lang w:val="de-DE"/>
              </w:rPr>
            </w:pPr>
            <w:r w:rsidRPr="00E11D33">
              <w:rPr>
                <w:rFonts w:ascii="Georgia" w:hAnsi="Georgia" w:cs="Arial"/>
                <w:lang w:val="de-DE"/>
              </w:rPr>
              <w:t xml:space="preserve">Niels Penke (Göttingen): </w:t>
            </w:r>
            <w:r>
              <w:rPr>
                <w:rFonts w:ascii="Georgia" w:hAnsi="Georgia"/>
                <w:lang w:val="de-DE"/>
              </w:rPr>
              <w:t>‚</w:t>
            </w:r>
            <w:r w:rsidRPr="00E11D33">
              <w:rPr>
                <w:rFonts w:ascii="Georgia" w:hAnsi="Georgia"/>
                <w:lang w:val="de-DE"/>
              </w:rPr>
              <w:t>Die Urheimat der Germanen</w:t>
            </w:r>
            <w:r>
              <w:rPr>
                <w:rFonts w:ascii="Georgia" w:hAnsi="Georgia"/>
                <w:lang w:val="de-DE"/>
              </w:rPr>
              <w:t>‘</w:t>
            </w:r>
            <w:r w:rsidRPr="00E11D33">
              <w:rPr>
                <w:rFonts w:ascii="Georgia" w:hAnsi="Georgia"/>
                <w:lang w:val="de-DE"/>
              </w:rPr>
              <w:t xml:space="preserve"> und Lebensraum im Süden. Bipolare Heimat-Konzeptionen im völkischen Roman. </w:t>
            </w:r>
          </w:p>
          <w:p w:rsidR="00282AC5" w:rsidRDefault="00282AC5" w:rsidP="007912F6">
            <w:pPr>
              <w:spacing w:line="240" w:lineRule="auto"/>
              <w:rPr>
                <w:rFonts w:ascii="Georgia" w:hAnsi="Georgia" w:cs="Arial"/>
                <w:lang w:val="de-DE"/>
              </w:rPr>
            </w:pPr>
            <w:r w:rsidRPr="00E11D33">
              <w:rPr>
                <w:rFonts w:ascii="Georgia" w:hAnsi="Georgia" w:cs="Arial"/>
                <w:lang w:val="de-DE"/>
              </w:rPr>
              <w:t>Eva Wiegmann-Schubert (Luxemburg): Totalisierung der Heimatkonzeption im Werk von Meinrad Inglin</w:t>
            </w:r>
            <w:r w:rsidRPr="00E507A5">
              <w:rPr>
                <w:rFonts w:ascii="Georgia" w:hAnsi="Georgia" w:cs="Arial"/>
                <w:lang w:val="de-DE"/>
              </w:rPr>
              <w:t xml:space="preserve"> und in der Schweizerischen Kulturpolitik der 1930er Jahre</w:t>
            </w:r>
          </w:p>
          <w:p w:rsidR="00282AC5" w:rsidRPr="00E507A5" w:rsidRDefault="00282AC5" w:rsidP="007912F6">
            <w:pPr>
              <w:spacing w:line="240" w:lineRule="auto"/>
              <w:rPr>
                <w:rFonts w:ascii="Georgia" w:hAnsi="Georgia" w:cs="Arial"/>
                <w:lang w:val="de-DE"/>
              </w:rPr>
            </w:pPr>
          </w:p>
        </w:tc>
      </w:tr>
      <w:tr w:rsidR="00282AC5" w:rsidRPr="00E507A5" w:rsidTr="00E3527C">
        <w:tc>
          <w:tcPr>
            <w:tcW w:w="2093" w:type="dxa"/>
          </w:tcPr>
          <w:p w:rsidR="00282AC5" w:rsidRPr="00E507A5" w:rsidRDefault="00282AC5" w:rsidP="007912F6">
            <w:pPr>
              <w:spacing w:line="240" w:lineRule="auto"/>
              <w:rPr>
                <w:rFonts w:ascii="Georgia" w:hAnsi="Georgia" w:cs="Arial"/>
                <w:lang w:val="de-DE"/>
              </w:rPr>
            </w:pPr>
            <w:r w:rsidRPr="00E507A5">
              <w:rPr>
                <w:rFonts w:ascii="Georgia" w:hAnsi="Georgia" w:cs="Arial"/>
                <w:lang w:val="de-DE"/>
              </w:rPr>
              <w:t>10.15h-10.30h</w:t>
            </w:r>
          </w:p>
        </w:tc>
        <w:tc>
          <w:tcPr>
            <w:tcW w:w="7119" w:type="dxa"/>
          </w:tcPr>
          <w:p w:rsidR="00282AC5" w:rsidRDefault="00282AC5" w:rsidP="007912F6">
            <w:pPr>
              <w:spacing w:line="240" w:lineRule="auto"/>
              <w:rPr>
                <w:rFonts w:ascii="Georgia" w:hAnsi="Georgia" w:cs="Arial"/>
                <w:lang w:val="de-DE"/>
              </w:rPr>
            </w:pPr>
            <w:r w:rsidRPr="00E507A5">
              <w:rPr>
                <w:rFonts w:ascii="Georgia" w:hAnsi="Georgia" w:cs="Arial"/>
                <w:lang w:val="de-DE"/>
              </w:rPr>
              <w:t>Kaffeepause</w:t>
            </w:r>
          </w:p>
          <w:p w:rsidR="00282AC5" w:rsidRPr="00E507A5" w:rsidRDefault="00282AC5" w:rsidP="007912F6">
            <w:pPr>
              <w:spacing w:line="240" w:lineRule="auto"/>
              <w:rPr>
                <w:rFonts w:ascii="Georgia" w:hAnsi="Georgia" w:cs="Arial"/>
                <w:lang w:val="de-DE"/>
              </w:rPr>
            </w:pPr>
          </w:p>
        </w:tc>
      </w:tr>
      <w:tr w:rsidR="00282AC5" w:rsidRPr="00E507A5" w:rsidTr="00E3527C">
        <w:tc>
          <w:tcPr>
            <w:tcW w:w="2093" w:type="dxa"/>
          </w:tcPr>
          <w:p w:rsidR="00282AC5" w:rsidRPr="00E507A5" w:rsidRDefault="00282AC5" w:rsidP="007912F6">
            <w:pPr>
              <w:spacing w:line="240" w:lineRule="auto"/>
              <w:rPr>
                <w:rFonts w:ascii="Georgia" w:hAnsi="Georgia" w:cs="Arial"/>
                <w:lang w:val="de-DE"/>
              </w:rPr>
            </w:pPr>
            <w:r w:rsidRPr="00E507A5">
              <w:rPr>
                <w:rFonts w:ascii="Georgia" w:hAnsi="Georgia" w:cs="Arial"/>
                <w:lang w:val="de-DE"/>
              </w:rPr>
              <w:t>10.30h-11.30h</w:t>
            </w:r>
          </w:p>
        </w:tc>
        <w:tc>
          <w:tcPr>
            <w:tcW w:w="7119" w:type="dxa"/>
          </w:tcPr>
          <w:p w:rsidR="00282AC5" w:rsidRDefault="00282AC5" w:rsidP="007912F6">
            <w:pPr>
              <w:spacing w:line="240" w:lineRule="auto"/>
              <w:rPr>
                <w:rFonts w:ascii="Georgia" w:hAnsi="Georgia" w:cs="Arial"/>
                <w:lang w:val="de-DE"/>
              </w:rPr>
            </w:pPr>
            <w:r w:rsidRPr="009A7725">
              <w:rPr>
                <w:rFonts w:ascii="Georgia" w:hAnsi="Georgia" w:cs="Arial"/>
                <w:b/>
                <w:lang w:val="de-DE"/>
              </w:rPr>
              <w:t>Keynote 1:</w:t>
            </w:r>
            <w:r w:rsidRPr="00E507A5">
              <w:rPr>
                <w:rFonts w:ascii="Georgia" w:hAnsi="Georgia" w:cs="Arial"/>
                <w:lang w:val="de-DE"/>
              </w:rPr>
              <w:t xml:space="preserve"> Stephan Günzel</w:t>
            </w:r>
            <w:r>
              <w:rPr>
                <w:rFonts w:ascii="Georgia" w:hAnsi="Georgia" w:cs="Arial"/>
                <w:lang w:val="de-DE"/>
              </w:rPr>
              <w:t xml:space="preserve"> </w:t>
            </w:r>
            <w:r w:rsidRPr="00E507A5">
              <w:rPr>
                <w:rFonts w:ascii="Georgia" w:hAnsi="Georgia" w:cs="Arial"/>
                <w:lang w:val="de-DE"/>
              </w:rPr>
              <w:t>(Berlin)</w:t>
            </w:r>
            <w:r>
              <w:rPr>
                <w:rFonts w:ascii="Georgia" w:hAnsi="Georgia" w:cs="Arial"/>
                <w:lang w:val="de-DE"/>
              </w:rPr>
              <w:t>:</w:t>
            </w:r>
            <w:r w:rsidRPr="00E507A5">
              <w:rPr>
                <w:rFonts w:ascii="Georgia" w:hAnsi="Georgia" w:cs="Arial"/>
                <w:lang w:val="de-DE"/>
              </w:rPr>
              <w:t xml:space="preserve"> </w:t>
            </w:r>
            <w:r>
              <w:rPr>
                <w:rFonts w:ascii="Georgia" w:hAnsi="Georgia" w:cs="Arial"/>
                <w:lang w:val="de-DE"/>
              </w:rPr>
              <w:t>Raumtheorie(n)</w:t>
            </w:r>
            <w:r w:rsidRPr="00E507A5">
              <w:rPr>
                <w:rFonts w:ascii="Georgia" w:hAnsi="Georgia" w:cs="Arial"/>
                <w:lang w:val="de-DE"/>
              </w:rPr>
              <w:t xml:space="preserve"> </w:t>
            </w:r>
          </w:p>
          <w:p w:rsidR="00282AC5" w:rsidRPr="00E507A5" w:rsidRDefault="00282AC5" w:rsidP="007912F6">
            <w:pPr>
              <w:spacing w:line="240" w:lineRule="auto"/>
              <w:rPr>
                <w:rFonts w:ascii="Georgia" w:hAnsi="Georgia" w:cs="Arial"/>
                <w:lang w:val="de-DE"/>
              </w:rPr>
            </w:pPr>
          </w:p>
        </w:tc>
      </w:tr>
      <w:tr w:rsidR="00282AC5" w:rsidRPr="00E507A5" w:rsidTr="00E3527C">
        <w:tc>
          <w:tcPr>
            <w:tcW w:w="2093" w:type="dxa"/>
          </w:tcPr>
          <w:p w:rsidR="00282AC5" w:rsidRPr="00E507A5" w:rsidRDefault="00282AC5" w:rsidP="007912F6">
            <w:pPr>
              <w:spacing w:line="240" w:lineRule="auto"/>
              <w:rPr>
                <w:rFonts w:ascii="Georgia" w:hAnsi="Georgia" w:cs="Arial"/>
                <w:lang w:val="de-DE"/>
              </w:rPr>
            </w:pPr>
            <w:r w:rsidRPr="00E507A5">
              <w:rPr>
                <w:rFonts w:ascii="Georgia" w:hAnsi="Georgia" w:cs="Arial"/>
                <w:lang w:val="de-DE"/>
              </w:rPr>
              <w:t>11.30h-1</w:t>
            </w:r>
            <w:r>
              <w:rPr>
                <w:rFonts w:ascii="Georgia" w:hAnsi="Georgia" w:cs="Arial"/>
                <w:lang w:val="de-DE"/>
              </w:rPr>
              <w:t>3.0</w:t>
            </w:r>
            <w:r w:rsidRPr="00E507A5">
              <w:rPr>
                <w:rFonts w:ascii="Georgia" w:hAnsi="Georgia" w:cs="Arial"/>
                <w:lang w:val="de-DE"/>
              </w:rPr>
              <w:t>0h</w:t>
            </w:r>
          </w:p>
        </w:tc>
        <w:tc>
          <w:tcPr>
            <w:tcW w:w="7119" w:type="dxa"/>
          </w:tcPr>
          <w:p w:rsidR="00282AC5" w:rsidRPr="00E507A5" w:rsidRDefault="00282AC5" w:rsidP="007912F6">
            <w:pPr>
              <w:spacing w:line="240" w:lineRule="auto"/>
              <w:rPr>
                <w:rFonts w:ascii="Georgia" w:hAnsi="Georgia" w:cs="Arial"/>
                <w:lang w:val="de-DE"/>
              </w:rPr>
            </w:pPr>
            <w:r w:rsidRPr="009A7725">
              <w:rPr>
                <w:rFonts w:ascii="Georgia" w:hAnsi="Georgia" w:cs="Arial"/>
                <w:b/>
                <w:lang w:val="de-DE"/>
              </w:rPr>
              <w:t>Sektion 2:</w:t>
            </w:r>
            <w:r w:rsidRPr="00E507A5">
              <w:rPr>
                <w:rFonts w:ascii="Georgia" w:hAnsi="Georgia" w:cs="Arial"/>
                <w:lang w:val="de-DE"/>
              </w:rPr>
              <w:t xml:space="preserve"> Heimat: Lokalisationen </w:t>
            </w:r>
          </w:p>
          <w:p w:rsidR="00282AC5" w:rsidRPr="00E507A5" w:rsidRDefault="00282AC5" w:rsidP="007912F6">
            <w:pPr>
              <w:spacing w:line="240" w:lineRule="auto"/>
              <w:rPr>
                <w:rFonts w:ascii="Georgia" w:hAnsi="Georgia" w:cs="Arial"/>
                <w:lang w:val="de-DE"/>
              </w:rPr>
            </w:pPr>
            <w:r w:rsidRPr="00E507A5">
              <w:rPr>
                <w:rFonts w:ascii="Georgia" w:hAnsi="Georgia" w:cs="Arial"/>
                <w:lang w:val="de-DE"/>
              </w:rPr>
              <w:t>Martin Nies (Passau): ‚Beste Gegend’ – Heimatkonzeptionen in Narrationen der Gegenwart</w:t>
            </w:r>
          </w:p>
          <w:p w:rsidR="00282AC5" w:rsidRDefault="00282AC5" w:rsidP="007F1E9E">
            <w:pPr>
              <w:spacing w:line="240" w:lineRule="auto"/>
              <w:rPr>
                <w:rFonts w:ascii="Georgia" w:hAnsi="Georgia" w:cs="Arial"/>
                <w:lang w:val="de-DE"/>
              </w:rPr>
            </w:pPr>
            <w:r w:rsidRPr="00E507A5">
              <w:rPr>
                <w:rFonts w:ascii="Georgia" w:hAnsi="Georgia" w:cs="Arial"/>
                <w:lang w:val="de-DE"/>
              </w:rPr>
              <w:t>Anna Knaup (Münster): Provinzielle Heimat. Zum Lokalisie</w:t>
            </w:r>
            <w:r>
              <w:rPr>
                <w:rFonts w:ascii="Georgia" w:hAnsi="Georgia" w:cs="Arial"/>
                <w:lang w:val="de-DE"/>
              </w:rPr>
              <w:softHyphen/>
            </w:r>
            <w:r w:rsidRPr="00E507A5">
              <w:rPr>
                <w:rFonts w:ascii="Georgia" w:hAnsi="Georgia" w:cs="Arial"/>
                <w:lang w:val="de-DE"/>
              </w:rPr>
              <w:t xml:space="preserve">rungstrend im deutschsprachigen Krimi </w:t>
            </w:r>
          </w:p>
          <w:p w:rsidR="00282AC5" w:rsidRDefault="00282AC5" w:rsidP="007F1E9E">
            <w:pPr>
              <w:spacing w:line="240" w:lineRule="auto"/>
              <w:rPr>
                <w:rFonts w:ascii="Georgia" w:hAnsi="Georgia" w:cs="Arial"/>
                <w:lang w:val="de-DE"/>
              </w:rPr>
            </w:pPr>
            <w:r w:rsidRPr="003C12B3">
              <w:rPr>
                <w:rFonts w:ascii="Georgia" w:hAnsi="Georgia" w:cs="Arial"/>
                <w:lang w:val="de-DE"/>
              </w:rPr>
              <w:t>Lena S</w:t>
            </w:r>
            <w:r>
              <w:rPr>
                <w:rFonts w:ascii="Georgia" w:hAnsi="Georgia" w:cs="Arial"/>
                <w:lang w:val="de-DE"/>
              </w:rPr>
              <w:t xml:space="preserve">cheidig (Leipzig): </w:t>
            </w:r>
            <w:r w:rsidRPr="003C12B3">
              <w:rPr>
                <w:rFonts w:ascii="Georgia" w:hAnsi="Georgia" w:cs="Arial"/>
                <w:lang w:val="de-DE"/>
              </w:rPr>
              <w:t>„Kde je domov můj?“</w:t>
            </w:r>
            <w:r>
              <w:rPr>
                <w:rFonts w:ascii="Georgia" w:hAnsi="Georgia" w:cs="Arial"/>
                <w:lang w:val="de-DE"/>
              </w:rPr>
              <w:t xml:space="preserve"> </w:t>
            </w:r>
            <w:r w:rsidRPr="003C12B3">
              <w:rPr>
                <w:rFonts w:ascii="Georgia" w:hAnsi="Georgia" w:cs="Arial"/>
                <w:lang w:val="de-DE"/>
              </w:rPr>
              <w:t>Das Gefühl der Heimatlosigkeit der Prager deutschsprachigen Literaten: Anziehungs- und Abstoßungskräfte der Stadt Prag</w:t>
            </w:r>
          </w:p>
          <w:p w:rsidR="00282AC5" w:rsidRPr="00E507A5" w:rsidRDefault="00282AC5" w:rsidP="007F1E9E">
            <w:pPr>
              <w:spacing w:line="240" w:lineRule="auto"/>
              <w:rPr>
                <w:rFonts w:ascii="Georgia" w:hAnsi="Georgia" w:cs="Arial"/>
                <w:lang w:val="de-DE"/>
              </w:rPr>
            </w:pPr>
          </w:p>
        </w:tc>
      </w:tr>
      <w:tr w:rsidR="00282AC5" w:rsidRPr="003C12B3" w:rsidTr="00E3527C">
        <w:tc>
          <w:tcPr>
            <w:tcW w:w="2093" w:type="dxa"/>
          </w:tcPr>
          <w:p w:rsidR="00282AC5" w:rsidRPr="007912F6" w:rsidRDefault="00282AC5" w:rsidP="008E3ADC">
            <w:pPr>
              <w:spacing w:line="240" w:lineRule="auto"/>
              <w:rPr>
                <w:rFonts w:ascii="Georgia" w:hAnsi="Georgia" w:cs="Arial"/>
                <w:lang w:val="de-DE"/>
              </w:rPr>
            </w:pPr>
            <w:r w:rsidRPr="007912F6">
              <w:rPr>
                <w:rFonts w:ascii="Georgia" w:hAnsi="Georgia" w:cs="Arial"/>
                <w:lang w:val="de-DE"/>
              </w:rPr>
              <w:t>1</w:t>
            </w:r>
            <w:r>
              <w:rPr>
                <w:rFonts w:ascii="Georgia" w:hAnsi="Georgia" w:cs="Arial"/>
                <w:lang w:val="de-DE"/>
              </w:rPr>
              <w:t>3</w:t>
            </w:r>
            <w:r w:rsidRPr="007912F6">
              <w:rPr>
                <w:rFonts w:ascii="Georgia" w:hAnsi="Georgia" w:cs="Arial"/>
                <w:lang w:val="de-DE"/>
              </w:rPr>
              <w:t>.</w:t>
            </w:r>
            <w:r>
              <w:rPr>
                <w:rFonts w:ascii="Georgia" w:hAnsi="Georgia" w:cs="Arial"/>
                <w:lang w:val="de-DE"/>
              </w:rPr>
              <w:t>0</w:t>
            </w:r>
            <w:r w:rsidRPr="007912F6">
              <w:rPr>
                <w:rFonts w:ascii="Georgia" w:hAnsi="Georgia" w:cs="Arial"/>
                <w:lang w:val="de-DE"/>
              </w:rPr>
              <w:t>0h-14.</w:t>
            </w:r>
            <w:r>
              <w:rPr>
                <w:rFonts w:ascii="Georgia" w:hAnsi="Georgia" w:cs="Arial"/>
                <w:lang w:val="de-DE"/>
              </w:rPr>
              <w:t>3</w:t>
            </w:r>
            <w:r w:rsidRPr="007912F6">
              <w:rPr>
                <w:rFonts w:ascii="Georgia" w:hAnsi="Georgia" w:cs="Arial"/>
                <w:lang w:val="de-DE"/>
              </w:rPr>
              <w:t>00h</w:t>
            </w:r>
          </w:p>
        </w:tc>
        <w:tc>
          <w:tcPr>
            <w:tcW w:w="7119" w:type="dxa"/>
          </w:tcPr>
          <w:p w:rsidR="00282AC5" w:rsidRDefault="00282AC5" w:rsidP="007912F6">
            <w:pPr>
              <w:spacing w:line="240" w:lineRule="auto"/>
              <w:rPr>
                <w:rFonts w:ascii="Georgia" w:hAnsi="Georgia" w:cs="Arial"/>
                <w:lang w:val="de-DE"/>
              </w:rPr>
            </w:pPr>
            <w:r w:rsidRPr="007912F6">
              <w:rPr>
                <w:rFonts w:ascii="Georgia" w:hAnsi="Georgia" w:cs="Arial"/>
                <w:lang w:val="de-DE"/>
              </w:rPr>
              <w:t>Mittagspause</w:t>
            </w:r>
          </w:p>
          <w:p w:rsidR="00282AC5" w:rsidRPr="007912F6" w:rsidRDefault="00282AC5" w:rsidP="007912F6">
            <w:pPr>
              <w:spacing w:line="240" w:lineRule="auto"/>
              <w:rPr>
                <w:rFonts w:ascii="Georgia" w:hAnsi="Georgia" w:cs="Arial"/>
                <w:lang w:val="de-DE"/>
              </w:rPr>
            </w:pPr>
          </w:p>
        </w:tc>
      </w:tr>
      <w:tr w:rsidR="00282AC5" w:rsidRPr="007912F6" w:rsidTr="00E3527C">
        <w:tc>
          <w:tcPr>
            <w:tcW w:w="2093" w:type="dxa"/>
          </w:tcPr>
          <w:p w:rsidR="00282AC5" w:rsidRPr="007912F6" w:rsidRDefault="00282AC5" w:rsidP="007912F6">
            <w:pPr>
              <w:spacing w:line="240" w:lineRule="auto"/>
              <w:rPr>
                <w:rFonts w:ascii="Georgia" w:hAnsi="Georgia" w:cs="Arial"/>
                <w:lang w:val="de-DE"/>
              </w:rPr>
            </w:pPr>
            <w:r w:rsidRPr="007912F6">
              <w:rPr>
                <w:rFonts w:ascii="Georgia" w:hAnsi="Georgia" w:cs="Arial"/>
                <w:lang w:val="de-DE"/>
              </w:rPr>
              <w:t>14.</w:t>
            </w:r>
            <w:r>
              <w:rPr>
                <w:rFonts w:ascii="Georgia" w:hAnsi="Georgia" w:cs="Arial"/>
                <w:lang w:val="de-DE"/>
              </w:rPr>
              <w:t>3</w:t>
            </w:r>
            <w:r w:rsidRPr="007912F6">
              <w:rPr>
                <w:rFonts w:ascii="Georgia" w:hAnsi="Georgia" w:cs="Arial"/>
                <w:lang w:val="de-DE"/>
              </w:rPr>
              <w:t>0h-1</w:t>
            </w:r>
            <w:r>
              <w:rPr>
                <w:rFonts w:ascii="Georgia" w:hAnsi="Georgia" w:cs="Arial"/>
                <w:lang w:val="de-DE"/>
              </w:rPr>
              <w:t>6</w:t>
            </w:r>
            <w:r w:rsidRPr="007912F6">
              <w:rPr>
                <w:rFonts w:ascii="Georgia" w:hAnsi="Georgia" w:cs="Arial"/>
                <w:lang w:val="de-DE"/>
              </w:rPr>
              <w:t>.</w:t>
            </w:r>
            <w:r>
              <w:rPr>
                <w:rFonts w:ascii="Georgia" w:hAnsi="Georgia" w:cs="Arial"/>
                <w:lang w:val="de-DE"/>
              </w:rPr>
              <w:t>0</w:t>
            </w:r>
            <w:r w:rsidRPr="007912F6">
              <w:rPr>
                <w:rFonts w:ascii="Georgia" w:hAnsi="Georgia" w:cs="Arial"/>
                <w:lang w:val="de-DE"/>
              </w:rPr>
              <w:t>0h</w:t>
            </w:r>
          </w:p>
        </w:tc>
        <w:tc>
          <w:tcPr>
            <w:tcW w:w="7119" w:type="dxa"/>
          </w:tcPr>
          <w:p w:rsidR="00282AC5" w:rsidRPr="007912F6" w:rsidRDefault="00282AC5" w:rsidP="007912F6">
            <w:pPr>
              <w:spacing w:line="240" w:lineRule="auto"/>
              <w:rPr>
                <w:rFonts w:ascii="Georgia" w:hAnsi="Georgia" w:cs="Arial"/>
                <w:lang w:val="de-DE"/>
              </w:rPr>
            </w:pPr>
            <w:r w:rsidRPr="009A7725">
              <w:rPr>
                <w:rFonts w:ascii="Georgia" w:hAnsi="Georgia" w:cs="Arial"/>
                <w:b/>
                <w:lang w:val="de-DE"/>
              </w:rPr>
              <w:t>Sektion 3:</w:t>
            </w:r>
            <w:r w:rsidRPr="007912F6">
              <w:rPr>
                <w:rFonts w:ascii="Georgia" w:hAnsi="Georgia" w:cs="Arial"/>
                <w:lang w:val="de-DE"/>
              </w:rPr>
              <w:t xml:space="preserve"> Exil </w:t>
            </w:r>
          </w:p>
          <w:p w:rsidR="00282AC5" w:rsidRPr="007912F6" w:rsidRDefault="00282AC5" w:rsidP="007912F6">
            <w:pPr>
              <w:spacing w:line="240" w:lineRule="auto"/>
              <w:rPr>
                <w:rFonts w:ascii="Georgia" w:hAnsi="Georgia" w:cs="Arial"/>
                <w:lang w:val="de-DE"/>
              </w:rPr>
            </w:pPr>
            <w:r>
              <w:rPr>
                <w:rFonts w:ascii="Georgia" w:hAnsi="Georgia" w:cs="Arial"/>
                <w:lang w:val="de-DE"/>
              </w:rPr>
              <w:t xml:space="preserve">Kristina </w:t>
            </w:r>
            <w:r w:rsidRPr="007912F6">
              <w:rPr>
                <w:rFonts w:ascii="Georgia" w:hAnsi="Georgia" w:cs="Arial"/>
                <w:lang w:val="de-DE"/>
              </w:rPr>
              <w:t>Lahl</w:t>
            </w:r>
            <w:r>
              <w:rPr>
                <w:rFonts w:ascii="Georgia" w:hAnsi="Georgia" w:cs="Arial"/>
                <w:lang w:val="de-DE"/>
              </w:rPr>
              <w:t xml:space="preserve"> (Köln)</w:t>
            </w:r>
            <w:r w:rsidRPr="007912F6">
              <w:rPr>
                <w:rFonts w:ascii="Georgia" w:hAnsi="Georgia" w:cs="Arial"/>
                <w:lang w:val="de-DE"/>
              </w:rPr>
              <w:t>: Die andere Heimatliebe. Zum Heimat</w:t>
            </w:r>
            <w:r>
              <w:rPr>
                <w:rFonts w:ascii="Georgia" w:hAnsi="Georgia" w:cs="Arial"/>
                <w:lang w:val="de-DE"/>
              </w:rPr>
              <w:softHyphen/>
            </w:r>
            <w:r w:rsidRPr="007912F6">
              <w:rPr>
                <w:rFonts w:ascii="Georgia" w:hAnsi="Georgia" w:cs="Arial"/>
                <w:lang w:val="de-DE"/>
              </w:rPr>
              <w:t>begriff linker Intellektueller von Heinrich Heine bis Jean Améry</w:t>
            </w:r>
          </w:p>
          <w:p w:rsidR="00282AC5" w:rsidRDefault="00282AC5" w:rsidP="007912F6">
            <w:pPr>
              <w:spacing w:line="240" w:lineRule="auto"/>
              <w:rPr>
                <w:rFonts w:ascii="Georgia" w:hAnsi="Georgia" w:cs="Arial"/>
                <w:i/>
                <w:lang w:val="de-DE"/>
              </w:rPr>
            </w:pPr>
            <w:r>
              <w:rPr>
                <w:rFonts w:ascii="Georgia" w:hAnsi="Georgia" w:cs="Arial"/>
                <w:lang w:val="de-DE"/>
              </w:rPr>
              <w:t xml:space="preserve">Jan </w:t>
            </w:r>
            <w:r w:rsidRPr="007912F6">
              <w:rPr>
                <w:rFonts w:ascii="Georgia" w:hAnsi="Georgia" w:cs="Arial"/>
                <w:lang w:val="de-DE"/>
              </w:rPr>
              <w:t>Schröder</w:t>
            </w:r>
            <w:r>
              <w:rPr>
                <w:rFonts w:ascii="Georgia" w:hAnsi="Georgia" w:cs="Arial"/>
                <w:lang w:val="de-DE"/>
              </w:rPr>
              <w:t xml:space="preserve"> (Köln)</w:t>
            </w:r>
            <w:r w:rsidRPr="007912F6">
              <w:rPr>
                <w:rFonts w:ascii="Georgia" w:hAnsi="Georgia" w:cs="Arial"/>
                <w:lang w:val="de-DE"/>
              </w:rPr>
              <w:t>: Drohende und bedrohte Heimat. Heimat</w:t>
            </w:r>
            <w:r>
              <w:rPr>
                <w:rFonts w:ascii="Georgia" w:hAnsi="Georgia" w:cs="Arial"/>
                <w:lang w:val="de-DE"/>
              </w:rPr>
              <w:softHyphen/>
            </w:r>
            <w:r w:rsidRPr="007912F6">
              <w:rPr>
                <w:rFonts w:ascii="Georgia" w:hAnsi="Georgia" w:cs="Arial"/>
                <w:lang w:val="de-DE"/>
              </w:rPr>
              <w:t xml:space="preserve">räume in Jean Amérys </w:t>
            </w:r>
            <w:r w:rsidRPr="007912F6">
              <w:rPr>
                <w:rFonts w:ascii="Georgia" w:hAnsi="Georgia" w:cs="Arial"/>
                <w:i/>
                <w:lang w:val="de-DE"/>
              </w:rPr>
              <w:t>Lefeu</w:t>
            </w:r>
            <w:r w:rsidRPr="007912F6">
              <w:rPr>
                <w:rFonts w:ascii="Georgia" w:hAnsi="Georgia" w:cs="Arial"/>
                <w:lang w:val="de-DE"/>
              </w:rPr>
              <w:t xml:space="preserve"> oder </w:t>
            </w:r>
            <w:r w:rsidRPr="007912F6">
              <w:rPr>
                <w:rFonts w:ascii="Georgia" w:hAnsi="Georgia" w:cs="Arial"/>
                <w:i/>
                <w:lang w:val="de-DE"/>
              </w:rPr>
              <w:t>Der Abbruch</w:t>
            </w:r>
          </w:p>
          <w:p w:rsidR="00282AC5" w:rsidRPr="007912F6" w:rsidRDefault="00282AC5" w:rsidP="003C12B3">
            <w:pPr>
              <w:spacing w:line="240" w:lineRule="auto"/>
              <w:rPr>
                <w:rFonts w:ascii="Georgia" w:hAnsi="Georgia" w:cs="Arial"/>
                <w:lang w:val="de-DE"/>
              </w:rPr>
            </w:pPr>
            <w:r>
              <w:rPr>
                <w:rFonts w:ascii="Georgia" w:hAnsi="Georgia" w:cs="Arial"/>
                <w:lang w:val="de-DE"/>
              </w:rPr>
              <w:t xml:space="preserve">Jannica </w:t>
            </w:r>
            <w:r w:rsidRPr="007912F6">
              <w:rPr>
                <w:rFonts w:ascii="Georgia" w:hAnsi="Georgia" w:cs="Arial"/>
                <w:lang w:val="de-DE"/>
              </w:rPr>
              <w:t>Budde</w:t>
            </w:r>
            <w:r>
              <w:rPr>
                <w:rFonts w:ascii="Georgia" w:hAnsi="Georgia" w:cs="Arial"/>
                <w:lang w:val="de-DE"/>
              </w:rPr>
              <w:t xml:space="preserve"> (Paderborn)</w:t>
            </w:r>
            <w:r w:rsidRPr="007912F6">
              <w:rPr>
                <w:rFonts w:ascii="Georgia" w:hAnsi="Georgia" w:cs="Arial"/>
                <w:lang w:val="de-DE"/>
              </w:rPr>
              <w:t xml:space="preserve">: </w:t>
            </w:r>
            <w:r>
              <w:rPr>
                <w:rFonts w:ascii="Georgia" w:hAnsi="Georgia" w:cs="Arial"/>
                <w:lang w:val="de-DE"/>
              </w:rPr>
              <w:t xml:space="preserve">Zwischen </w:t>
            </w:r>
            <w:r w:rsidRPr="007912F6">
              <w:rPr>
                <w:rFonts w:ascii="Georgia" w:hAnsi="Georgia" w:cs="Arial"/>
                <w:lang w:val="de-DE"/>
              </w:rPr>
              <w:t xml:space="preserve">Zuhause’ und ,Unterwegs’: Heimat(t)räume in Zsuzsa Bánks Romanen </w:t>
            </w:r>
            <w:r w:rsidRPr="007912F6">
              <w:rPr>
                <w:rFonts w:ascii="Georgia" w:hAnsi="Georgia" w:cs="Arial"/>
                <w:i/>
                <w:lang w:val="de-DE"/>
              </w:rPr>
              <w:t>Der Schwimmer</w:t>
            </w:r>
            <w:r w:rsidRPr="007912F6">
              <w:rPr>
                <w:rFonts w:ascii="Georgia" w:hAnsi="Georgia" w:cs="Arial"/>
                <w:lang w:val="de-DE"/>
              </w:rPr>
              <w:t xml:space="preserve"> und </w:t>
            </w:r>
            <w:r w:rsidRPr="007912F6">
              <w:rPr>
                <w:rFonts w:ascii="Georgia" w:hAnsi="Georgia" w:cs="Arial"/>
                <w:i/>
                <w:lang w:val="de-DE"/>
              </w:rPr>
              <w:t>Die hellen Tage</w:t>
            </w:r>
          </w:p>
        </w:tc>
      </w:tr>
      <w:tr w:rsidR="00282AC5" w:rsidRPr="007912F6" w:rsidTr="00E3527C">
        <w:tc>
          <w:tcPr>
            <w:tcW w:w="2093" w:type="dxa"/>
          </w:tcPr>
          <w:p w:rsidR="00282AC5" w:rsidRPr="007912F6" w:rsidRDefault="00282AC5" w:rsidP="008E3ADC">
            <w:pPr>
              <w:spacing w:line="240" w:lineRule="auto"/>
              <w:rPr>
                <w:rFonts w:ascii="Georgia" w:hAnsi="Georgia" w:cs="Arial"/>
                <w:lang w:val="de-DE"/>
              </w:rPr>
            </w:pPr>
            <w:r w:rsidRPr="007912F6">
              <w:rPr>
                <w:rFonts w:ascii="Georgia" w:hAnsi="Georgia" w:cs="Arial"/>
                <w:lang w:val="de-DE"/>
              </w:rPr>
              <w:t>1</w:t>
            </w:r>
            <w:r>
              <w:rPr>
                <w:rFonts w:ascii="Georgia" w:hAnsi="Georgia" w:cs="Arial"/>
                <w:lang w:val="de-DE"/>
              </w:rPr>
              <w:t>6.00</w:t>
            </w:r>
            <w:r w:rsidRPr="007912F6">
              <w:rPr>
                <w:rFonts w:ascii="Georgia" w:hAnsi="Georgia" w:cs="Arial"/>
                <w:lang w:val="de-DE"/>
              </w:rPr>
              <w:t>h-1</w:t>
            </w:r>
            <w:r>
              <w:rPr>
                <w:rFonts w:ascii="Georgia" w:hAnsi="Georgia" w:cs="Arial"/>
                <w:lang w:val="de-DE"/>
              </w:rPr>
              <w:t>6</w:t>
            </w:r>
            <w:r w:rsidRPr="007912F6">
              <w:rPr>
                <w:rFonts w:ascii="Georgia" w:hAnsi="Georgia" w:cs="Arial"/>
                <w:lang w:val="de-DE"/>
              </w:rPr>
              <w:t>.</w:t>
            </w:r>
            <w:r>
              <w:rPr>
                <w:rFonts w:ascii="Georgia" w:hAnsi="Georgia" w:cs="Arial"/>
                <w:lang w:val="de-DE"/>
              </w:rPr>
              <w:t>1</w:t>
            </w:r>
            <w:r w:rsidRPr="007912F6">
              <w:rPr>
                <w:rFonts w:ascii="Georgia" w:hAnsi="Georgia" w:cs="Arial"/>
                <w:lang w:val="de-DE"/>
              </w:rPr>
              <w:t>5h</w:t>
            </w:r>
          </w:p>
        </w:tc>
        <w:tc>
          <w:tcPr>
            <w:tcW w:w="7119" w:type="dxa"/>
          </w:tcPr>
          <w:p w:rsidR="00282AC5" w:rsidRDefault="00282AC5" w:rsidP="007912F6">
            <w:pPr>
              <w:spacing w:line="240" w:lineRule="auto"/>
              <w:rPr>
                <w:rFonts w:ascii="Georgia" w:hAnsi="Georgia" w:cs="Arial"/>
                <w:lang w:val="de-DE"/>
              </w:rPr>
            </w:pPr>
            <w:r w:rsidRPr="007912F6">
              <w:rPr>
                <w:rFonts w:ascii="Georgia" w:hAnsi="Georgia" w:cs="Arial"/>
                <w:lang w:val="de-DE"/>
              </w:rPr>
              <w:t>Kaffeepause</w:t>
            </w:r>
          </w:p>
          <w:p w:rsidR="00282AC5" w:rsidRPr="007912F6" w:rsidRDefault="00282AC5" w:rsidP="007912F6">
            <w:pPr>
              <w:spacing w:line="240" w:lineRule="auto"/>
              <w:rPr>
                <w:rFonts w:ascii="Georgia" w:hAnsi="Georgia" w:cs="Arial"/>
                <w:lang w:val="de-DE"/>
              </w:rPr>
            </w:pPr>
          </w:p>
        </w:tc>
      </w:tr>
      <w:tr w:rsidR="00282AC5" w:rsidRPr="007912F6" w:rsidTr="00E3527C">
        <w:tc>
          <w:tcPr>
            <w:tcW w:w="2093" w:type="dxa"/>
          </w:tcPr>
          <w:p w:rsidR="00282AC5" w:rsidRPr="007912F6" w:rsidRDefault="00282AC5" w:rsidP="008E3ADC">
            <w:pPr>
              <w:spacing w:line="240" w:lineRule="auto"/>
              <w:rPr>
                <w:rFonts w:ascii="Georgia" w:hAnsi="Georgia" w:cs="Arial"/>
                <w:lang w:val="de-DE"/>
              </w:rPr>
            </w:pPr>
            <w:r w:rsidRPr="007912F6">
              <w:rPr>
                <w:rFonts w:ascii="Georgia" w:hAnsi="Georgia" w:cs="Arial"/>
                <w:lang w:val="de-DE"/>
              </w:rPr>
              <w:t>1</w:t>
            </w:r>
            <w:r>
              <w:rPr>
                <w:rFonts w:ascii="Georgia" w:hAnsi="Georgia" w:cs="Arial"/>
                <w:lang w:val="de-DE"/>
              </w:rPr>
              <w:t>6.15</w:t>
            </w:r>
            <w:r w:rsidRPr="007912F6">
              <w:rPr>
                <w:rFonts w:ascii="Georgia" w:hAnsi="Georgia" w:cs="Arial"/>
                <w:lang w:val="de-DE"/>
              </w:rPr>
              <w:t>h-</w:t>
            </w:r>
            <w:r>
              <w:rPr>
                <w:rFonts w:ascii="Georgia" w:hAnsi="Georgia" w:cs="Arial"/>
                <w:lang w:val="de-DE"/>
              </w:rPr>
              <w:t>17.4</w:t>
            </w:r>
            <w:r w:rsidRPr="007912F6">
              <w:rPr>
                <w:rFonts w:ascii="Georgia" w:hAnsi="Georgia" w:cs="Arial"/>
                <w:lang w:val="de-DE"/>
              </w:rPr>
              <w:t>5h</w:t>
            </w:r>
          </w:p>
        </w:tc>
        <w:tc>
          <w:tcPr>
            <w:tcW w:w="7119" w:type="dxa"/>
          </w:tcPr>
          <w:p w:rsidR="00282AC5" w:rsidRPr="007912F6" w:rsidRDefault="00282AC5" w:rsidP="007912F6">
            <w:pPr>
              <w:spacing w:line="240" w:lineRule="auto"/>
              <w:rPr>
                <w:rFonts w:ascii="Georgia" w:hAnsi="Georgia" w:cs="Arial"/>
                <w:lang w:val="de-DE"/>
              </w:rPr>
            </w:pPr>
            <w:r w:rsidRPr="009A7725">
              <w:rPr>
                <w:rFonts w:ascii="Georgia" w:hAnsi="Georgia" w:cs="Arial"/>
                <w:b/>
                <w:lang w:val="de-DE"/>
              </w:rPr>
              <w:t>Sektion 4:</w:t>
            </w:r>
            <w:r w:rsidRPr="007912F6">
              <w:rPr>
                <w:rFonts w:ascii="Georgia" w:hAnsi="Georgia" w:cs="Arial"/>
                <w:lang w:val="de-DE"/>
              </w:rPr>
              <w:t xml:space="preserve"> Anti-Heimat </w:t>
            </w:r>
          </w:p>
          <w:p w:rsidR="00282AC5" w:rsidRPr="007912F6" w:rsidRDefault="00282AC5" w:rsidP="007912F6">
            <w:pPr>
              <w:spacing w:line="240" w:lineRule="auto"/>
              <w:rPr>
                <w:rFonts w:ascii="Georgia" w:hAnsi="Georgia" w:cs="Arial"/>
                <w:lang w:val="de-DE"/>
              </w:rPr>
            </w:pPr>
            <w:r>
              <w:rPr>
                <w:rFonts w:ascii="Georgia" w:hAnsi="Georgia" w:cs="Arial"/>
                <w:lang w:val="de-DE"/>
              </w:rPr>
              <w:t xml:space="preserve">Sarah </w:t>
            </w:r>
            <w:r w:rsidRPr="007912F6">
              <w:rPr>
                <w:rFonts w:ascii="Georgia" w:hAnsi="Georgia" w:cs="Arial"/>
                <w:lang w:val="de-DE"/>
              </w:rPr>
              <w:t>Monreal</w:t>
            </w:r>
            <w:r>
              <w:rPr>
                <w:rFonts w:ascii="Georgia" w:hAnsi="Georgia" w:cs="Arial"/>
                <w:lang w:val="de-DE"/>
              </w:rPr>
              <w:t xml:space="preserve"> (Bonn)</w:t>
            </w:r>
            <w:r w:rsidRPr="007912F6">
              <w:rPr>
                <w:rFonts w:ascii="Georgia" w:hAnsi="Georgia" w:cs="Arial"/>
                <w:lang w:val="de-DE"/>
              </w:rPr>
              <w:t xml:space="preserve">: Verhasste Heimat – Josef Winklers </w:t>
            </w:r>
            <w:r>
              <w:rPr>
                <w:rFonts w:ascii="Georgia" w:hAnsi="Georgia" w:cs="Arial"/>
                <w:lang w:val="de-DE"/>
              </w:rPr>
              <w:t>‚kri</w:t>
            </w:r>
            <w:r w:rsidRPr="007912F6">
              <w:rPr>
                <w:rFonts w:ascii="Georgia" w:hAnsi="Georgia" w:cs="Arial"/>
                <w:lang w:val="de-DE"/>
              </w:rPr>
              <w:t>tische Heimatliteratur‘</w:t>
            </w:r>
          </w:p>
          <w:p w:rsidR="00282AC5" w:rsidRPr="00954FA9" w:rsidRDefault="00282AC5" w:rsidP="00E3527C">
            <w:pPr>
              <w:pStyle w:val="CM4"/>
              <w:jc w:val="both"/>
              <w:rPr>
                <w:rFonts w:ascii="Georgia" w:hAnsi="Georgia" w:cs="Arial"/>
              </w:rPr>
            </w:pPr>
            <w:r w:rsidRPr="00954FA9">
              <w:rPr>
                <w:rFonts w:ascii="Georgia" w:hAnsi="Georgia" w:cs="Arial"/>
              </w:rPr>
              <w:t xml:space="preserve">Veronika Schuchter (Innsbruck): </w:t>
            </w:r>
            <w:r w:rsidRPr="007912F6">
              <w:rPr>
                <w:rFonts w:ascii="Georgia" w:hAnsi="Georgia" w:cs="Arial"/>
              </w:rPr>
              <w:t>Das Zimmer der Frau Conzemius – Utopische Heimat im Erzählwerk Felicitas Hoppes</w:t>
            </w:r>
          </w:p>
        </w:tc>
      </w:tr>
      <w:tr w:rsidR="00282AC5" w:rsidRPr="00FD6A03" w:rsidTr="00E3527C">
        <w:tc>
          <w:tcPr>
            <w:tcW w:w="2093" w:type="dxa"/>
          </w:tcPr>
          <w:p w:rsidR="00282AC5" w:rsidRPr="00DE33F5" w:rsidRDefault="00282AC5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  <w:tc>
          <w:tcPr>
            <w:tcW w:w="7119" w:type="dxa"/>
          </w:tcPr>
          <w:p w:rsidR="00282AC5" w:rsidRPr="00954FA9" w:rsidRDefault="00282AC5" w:rsidP="006E41B0">
            <w:pPr>
              <w:pStyle w:val="CM4"/>
              <w:jc w:val="both"/>
              <w:rPr>
                <w:rFonts w:ascii="Georgia" w:hAnsi="Georgia" w:cs="Arial"/>
                <w:bCs/>
                <w:color w:val="000000"/>
              </w:rPr>
            </w:pPr>
            <w:r w:rsidRPr="00954FA9">
              <w:rPr>
                <w:rFonts w:ascii="Georgia" w:hAnsi="Georgia" w:cs="Arial"/>
              </w:rPr>
              <w:t xml:space="preserve">Julia Nantke (Berlin): </w:t>
            </w:r>
            <w:r>
              <w:rPr>
                <w:rFonts w:ascii="Georgia" w:hAnsi="Georgia" w:cs="Arial"/>
                <w:bCs/>
                <w:color w:val="000000"/>
              </w:rPr>
              <w:t>Deutschland als ‚Merzgebiet‘</w:t>
            </w:r>
            <w:r w:rsidRPr="00954FA9">
              <w:rPr>
                <w:rFonts w:ascii="Georgia" w:hAnsi="Georgia" w:cs="Arial"/>
                <w:bCs/>
                <w:color w:val="000000"/>
              </w:rPr>
              <w:t xml:space="preserve"> – Kurt Schwitters’ subjektive Geografie seines Heimatlandes am Beispiel seiner Adresshefte</w:t>
            </w:r>
          </w:p>
          <w:p w:rsidR="00282AC5" w:rsidRPr="00DE33F5" w:rsidRDefault="00282AC5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</w:tr>
      <w:tr w:rsidR="00282AC5" w:rsidRPr="00C41C6A" w:rsidTr="00E3527C">
        <w:tc>
          <w:tcPr>
            <w:tcW w:w="2093" w:type="dxa"/>
          </w:tcPr>
          <w:p w:rsidR="00282AC5" w:rsidRPr="00C41C6A" w:rsidRDefault="00282AC5" w:rsidP="009A7725">
            <w:pPr>
              <w:spacing w:line="240" w:lineRule="auto"/>
              <w:rPr>
                <w:rFonts w:ascii="Georgia" w:hAnsi="Georgia" w:cs="Arial"/>
                <w:lang w:val="de-DE"/>
              </w:rPr>
            </w:pPr>
            <w:r>
              <w:rPr>
                <w:rFonts w:ascii="Georgia" w:hAnsi="Georgia" w:cs="Arial"/>
                <w:lang w:val="de-DE"/>
              </w:rPr>
              <w:t>20</w:t>
            </w:r>
            <w:r w:rsidRPr="00C41C6A">
              <w:rPr>
                <w:rFonts w:ascii="Georgia" w:hAnsi="Georgia" w:cs="Arial"/>
                <w:lang w:val="de-DE"/>
              </w:rPr>
              <w:t>.00h</w:t>
            </w:r>
          </w:p>
        </w:tc>
        <w:tc>
          <w:tcPr>
            <w:tcW w:w="7119" w:type="dxa"/>
          </w:tcPr>
          <w:p w:rsidR="00282AC5" w:rsidRPr="00C41C6A" w:rsidRDefault="00282AC5" w:rsidP="009A7725">
            <w:pPr>
              <w:spacing w:line="240" w:lineRule="auto"/>
              <w:rPr>
                <w:rFonts w:ascii="Georgia" w:hAnsi="Georgia" w:cs="Arial"/>
                <w:lang w:val="de-DE"/>
              </w:rPr>
            </w:pPr>
            <w:r w:rsidRPr="00C41C6A">
              <w:rPr>
                <w:rFonts w:ascii="Georgia" w:hAnsi="Georgia" w:cs="Arial"/>
                <w:lang w:val="de-DE"/>
              </w:rPr>
              <w:t>Gemeinsames Abendessen</w:t>
            </w:r>
            <w:r>
              <w:rPr>
                <w:rFonts w:ascii="Georgia" w:hAnsi="Georgia" w:cs="Arial"/>
                <w:lang w:val="de-DE"/>
              </w:rPr>
              <w:t xml:space="preserve"> im Restaurant Thiên Kim**</w:t>
            </w:r>
            <w:r>
              <w:rPr>
                <w:rFonts w:ascii="Georgia" w:hAnsi="Georgia"/>
                <w:sz w:val="20"/>
                <w:szCs w:val="20"/>
                <w:lang w:val="de-DE"/>
              </w:rPr>
              <w:t xml:space="preserve"> </w:t>
            </w:r>
          </w:p>
        </w:tc>
      </w:tr>
    </w:tbl>
    <w:p w:rsidR="00282AC5" w:rsidRPr="00C15DD4" w:rsidRDefault="00282AC5">
      <w:pPr>
        <w:rPr>
          <w:rFonts w:ascii="Georgia" w:hAnsi="Georgia" w:cs="Arial"/>
          <w:sz w:val="36"/>
          <w:szCs w:val="36"/>
          <w:lang w:val="de-DE"/>
        </w:rPr>
      </w:pPr>
    </w:p>
    <w:p w:rsidR="00282AC5" w:rsidRPr="00321AC2" w:rsidRDefault="00282AC5">
      <w:pPr>
        <w:rPr>
          <w:rFonts w:ascii="Georgia" w:hAnsi="Georgia" w:cs="Arial"/>
          <w:b/>
          <w:lang w:val="de-DE"/>
        </w:rPr>
      </w:pPr>
      <w:r w:rsidRPr="00321AC2">
        <w:rPr>
          <w:rFonts w:ascii="Georgia" w:hAnsi="Georgia" w:cs="Arial"/>
          <w:b/>
          <w:lang w:val="de-DE"/>
        </w:rPr>
        <w:t>Freitag, 17.5.2013</w:t>
      </w:r>
    </w:p>
    <w:p w:rsidR="00282AC5" w:rsidRDefault="00282AC5" w:rsidP="009835B8">
      <w:pPr>
        <w:rPr>
          <w:rFonts w:ascii="Georgia" w:hAnsi="Georgia" w:cs="Arial"/>
          <w:lang w:val="de-DE"/>
        </w:rPr>
      </w:pPr>
      <w:r w:rsidRPr="00295173">
        <w:rPr>
          <w:rFonts w:ascii="Georgia" w:hAnsi="Georgia" w:cs="Arial"/>
          <w:lang w:val="de-DE"/>
        </w:rPr>
        <w:t>Veranstaltungsraum für alle Vorträge: Historische Sternwarte*</w:t>
      </w:r>
    </w:p>
    <w:p w:rsidR="00282AC5" w:rsidRDefault="00282AC5" w:rsidP="007912F6">
      <w:pPr>
        <w:spacing w:line="240" w:lineRule="auto"/>
        <w:rPr>
          <w:rFonts w:ascii="Georgia" w:hAnsi="Georgia" w:cs="Arial"/>
          <w:lang w:val="de-DE"/>
        </w:rPr>
      </w:pPr>
    </w:p>
    <w:tbl>
      <w:tblPr>
        <w:tblW w:w="0" w:type="auto"/>
        <w:tblLook w:val="00A0"/>
      </w:tblPr>
      <w:tblGrid>
        <w:gridCol w:w="2093"/>
        <w:gridCol w:w="7119"/>
      </w:tblGrid>
      <w:tr w:rsidR="00282AC5" w:rsidRPr="00FD6A03" w:rsidTr="000B008F">
        <w:tc>
          <w:tcPr>
            <w:tcW w:w="2093" w:type="dxa"/>
          </w:tcPr>
          <w:p w:rsidR="00282AC5" w:rsidRPr="007912F6" w:rsidRDefault="00282AC5" w:rsidP="007912F6">
            <w:pPr>
              <w:spacing w:line="240" w:lineRule="auto"/>
              <w:rPr>
                <w:rFonts w:ascii="Georgia" w:hAnsi="Georgia" w:cs="Arial"/>
                <w:lang w:val="de-DE"/>
              </w:rPr>
            </w:pPr>
            <w:r w:rsidRPr="007912F6">
              <w:rPr>
                <w:rFonts w:ascii="Georgia" w:hAnsi="Georgia" w:cs="Arial"/>
                <w:lang w:val="de-DE"/>
              </w:rPr>
              <w:t>9.30h-11.00h</w:t>
            </w:r>
          </w:p>
        </w:tc>
        <w:tc>
          <w:tcPr>
            <w:tcW w:w="7119" w:type="dxa"/>
          </w:tcPr>
          <w:p w:rsidR="00282AC5" w:rsidRPr="007912F6" w:rsidRDefault="00282AC5" w:rsidP="007912F6">
            <w:pPr>
              <w:spacing w:line="240" w:lineRule="auto"/>
              <w:rPr>
                <w:rFonts w:ascii="Georgia" w:hAnsi="Georgia" w:cs="Arial"/>
                <w:lang w:val="de-DE"/>
              </w:rPr>
            </w:pPr>
            <w:r w:rsidRPr="009A7725">
              <w:rPr>
                <w:rFonts w:ascii="Georgia" w:hAnsi="Georgia" w:cs="Arial"/>
                <w:b/>
                <w:lang w:val="de-DE"/>
              </w:rPr>
              <w:t>Sektion 5:</w:t>
            </w:r>
            <w:r w:rsidRPr="007912F6">
              <w:rPr>
                <w:rFonts w:ascii="Georgia" w:hAnsi="Georgia" w:cs="Arial"/>
                <w:lang w:val="de-DE"/>
              </w:rPr>
              <w:t xml:space="preserve"> Hybride Verortungen </w:t>
            </w:r>
          </w:p>
          <w:p w:rsidR="00282AC5" w:rsidRPr="00FE753A" w:rsidRDefault="00282AC5" w:rsidP="006E41B0">
            <w:pPr>
              <w:spacing w:line="240" w:lineRule="auto"/>
              <w:rPr>
                <w:rFonts w:ascii="Georgia" w:hAnsi="Georgia" w:cs="Arial"/>
                <w:lang w:val="de-DE"/>
              </w:rPr>
            </w:pPr>
            <w:r>
              <w:rPr>
                <w:rFonts w:ascii="Georgia" w:hAnsi="Georgia" w:cs="Arial"/>
                <w:lang w:val="de-DE"/>
              </w:rPr>
              <w:t xml:space="preserve">Fabienne </w:t>
            </w:r>
            <w:r w:rsidRPr="007912F6">
              <w:rPr>
                <w:rFonts w:ascii="Georgia" w:hAnsi="Georgia" w:cs="Arial"/>
                <w:lang w:val="de-DE"/>
              </w:rPr>
              <w:t>Gilbertz</w:t>
            </w:r>
            <w:r>
              <w:rPr>
                <w:rFonts w:ascii="Georgia" w:hAnsi="Georgia" w:cs="Arial"/>
                <w:lang w:val="de-DE"/>
              </w:rPr>
              <w:t xml:space="preserve"> (Bonn)</w:t>
            </w:r>
            <w:r w:rsidRPr="007912F6">
              <w:rPr>
                <w:rFonts w:ascii="Georgia" w:hAnsi="Georgia" w:cs="Arial"/>
                <w:lang w:val="de-DE"/>
              </w:rPr>
              <w:t xml:space="preserve">: (Literarische) Grenzgänge. Hybridität </w:t>
            </w:r>
            <w:r w:rsidRPr="00FE753A">
              <w:rPr>
                <w:rFonts w:ascii="Georgia" w:hAnsi="Georgia" w:cs="Arial"/>
                <w:lang w:val="de-DE"/>
              </w:rPr>
              <w:t>und Liminalität in der Literatur Luxemburgs</w:t>
            </w:r>
          </w:p>
          <w:p w:rsidR="00282AC5" w:rsidRPr="00FE753A" w:rsidRDefault="00282AC5" w:rsidP="007912F6">
            <w:pPr>
              <w:spacing w:line="240" w:lineRule="auto"/>
              <w:rPr>
                <w:rFonts w:ascii="Georgia" w:hAnsi="Georgia" w:cs="Arial"/>
                <w:bCs/>
                <w:i/>
                <w:color w:val="000000"/>
                <w:lang w:val="de-DE"/>
              </w:rPr>
            </w:pPr>
            <w:r w:rsidRPr="00FE753A">
              <w:rPr>
                <w:rFonts w:ascii="Georgia" w:hAnsi="Georgia" w:cs="Arial"/>
                <w:lang w:val="de-DE"/>
              </w:rPr>
              <w:t xml:space="preserve">Katharina Alsen (Berlin/Kopenhagen): </w:t>
            </w:r>
            <w:r w:rsidRPr="00FE753A">
              <w:rPr>
                <w:rFonts w:ascii="Georgia" w:hAnsi="Georgia"/>
                <w:lang w:val="de-DE"/>
              </w:rPr>
              <w:t xml:space="preserve">Labyrinthe im ‚persönlichen Stadtplan‘: Zur Poetologie des Wohnraums in Emine Sevgi Özdamars </w:t>
            </w:r>
            <w:r w:rsidRPr="00FE753A">
              <w:rPr>
                <w:rFonts w:ascii="Georgia" w:hAnsi="Georgia"/>
                <w:i/>
                <w:iCs/>
                <w:lang w:val="de-DE"/>
              </w:rPr>
              <w:t xml:space="preserve">Der Hof im Spiegel  </w:t>
            </w:r>
          </w:p>
          <w:p w:rsidR="00282AC5" w:rsidRDefault="00282AC5" w:rsidP="007912F6">
            <w:pPr>
              <w:spacing w:line="240" w:lineRule="auto"/>
              <w:rPr>
                <w:rFonts w:ascii="Georgia" w:hAnsi="Georgia" w:cs="Arial"/>
                <w:lang w:val="de-DE"/>
              </w:rPr>
            </w:pPr>
            <w:r w:rsidRPr="00FE753A">
              <w:rPr>
                <w:rFonts w:ascii="Georgia" w:hAnsi="Georgia" w:cs="Arial"/>
                <w:lang w:val="de-DE"/>
              </w:rPr>
              <w:t xml:space="preserve">Annie Rutherford (Göttingen): </w:t>
            </w:r>
            <w:r w:rsidRPr="00FE753A">
              <w:rPr>
                <w:rFonts w:ascii="Georgia" w:hAnsi="Georgia" w:cs="Arial"/>
                <w:bCs/>
                <w:color w:val="000000"/>
                <w:lang w:val="de-DE"/>
              </w:rPr>
              <w:t>Generation P: Postkommunisti</w:t>
            </w:r>
            <w:r w:rsidRPr="00FE753A">
              <w:rPr>
                <w:rFonts w:ascii="Georgia" w:hAnsi="Georgia" w:cs="Arial"/>
                <w:bCs/>
                <w:color w:val="000000"/>
                <w:lang w:val="de-DE"/>
              </w:rPr>
              <w:softHyphen/>
              <w:t>sches Russland als ‚third space</w:t>
            </w:r>
            <w:r w:rsidRPr="008666EF">
              <w:rPr>
                <w:rFonts w:ascii="Georgia" w:hAnsi="Georgia" w:cs="Arial"/>
                <w:bCs/>
                <w:color w:val="000000"/>
                <w:lang w:val="de-DE"/>
              </w:rPr>
              <w:t>‘</w:t>
            </w:r>
            <w:r w:rsidRPr="007912F6">
              <w:rPr>
                <w:rFonts w:ascii="Georgia" w:hAnsi="Georgia" w:cs="Arial"/>
                <w:lang w:val="de-DE"/>
              </w:rPr>
              <w:t xml:space="preserve">   </w:t>
            </w:r>
          </w:p>
          <w:p w:rsidR="00282AC5" w:rsidRPr="007912F6" w:rsidRDefault="00282AC5" w:rsidP="007912F6">
            <w:pPr>
              <w:spacing w:line="240" w:lineRule="auto"/>
              <w:rPr>
                <w:rFonts w:ascii="Georgia" w:hAnsi="Georgia" w:cs="Arial"/>
                <w:lang w:val="de-DE"/>
              </w:rPr>
            </w:pPr>
          </w:p>
        </w:tc>
      </w:tr>
      <w:tr w:rsidR="00282AC5" w:rsidRPr="00FD6A03" w:rsidTr="000B008F">
        <w:tc>
          <w:tcPr>
            <w:tcW w:w="2093" w:type="dxa"/>
          </w:tcPr>
          <w:p w:rsidR="00282AC5" w:rsidRPr="007912F6" w:rsidRDefault="00282AC5" w:rsidP="007912F6">
            <w:pPr>
              <w:spacing w:line="240" w:lineRule="auto"/>
              <w:rPr>
                <w:rFonts w:ascii="Georgia" w:hAnsi="Georgia" w:cs="Arial"/>
                <w:lang w:val="de-DE"/>
              </w:rPr>
            </w:pPr>
            <w:r w:rsidRPr="007912F6">
              <w:rPr>
                <w:rFonts w:ascii="Georgia" w:hAnsi="Georgia" w:cs="Arial"/>
                <w:lang w:val="de-DE"/>
              </w:rPr>
              <w:t>11.00h-11.15h</w:t>
            </w:r>
          </w:p>
        </w:tc>
        <w:tc>
          <w:tcPr>
            <w:tcW w:w="7119" w:type="dxa"/>
          </w:tcPr>
          <w:p w:rsidR="00282AC5" w:rsidRDefault="00282AC5" w:rsidP="007912F6">
            <w:pPr>
              <w:spacing w:line="240" w:lineRule="auto"/>
              <w:rPr>
                <w:rFonts w:ascii="Georgia" w:hAnsi="Georgia" w:cs="Arial"/>
                <w:lang w:val="de-DE"/>
              </w:rPr>
            </w:pPr>
            <w:r w:rsidRPr="007912F6">
              <w:rPr>
                <w:rFonts w:ascii="Georgia" w:hAnsi="Georgia" w:cs="Arial"/>
                <w:lang w:val="de-DE"/>
              </w:rPr>
              <w:t>Kaffeepause</w:t>
            </w:r>
          </w:p>
          <w:p w:rsidR="00282AC5" w:rsidRPr="007912F6" w:rsidRDefault="00282AC5" w:rsidP="007912F6">
            <w:pPr>
              <w:spacing w:line="240" w:lineRule="auto"/>
              <w:rPr>
                <w:rFonts w:ascii="Georgia" w:hAnsi="Georgia" w:cs="Arial"/>
                <w:lang w:val="de-DE"/>
              </w:rPr>
            </w:pPr>
          </w:p>
        </w:tc>
      </w:tr>
      <w:tr w:rsidR="00282AC5" w:rsidRPr="001611A8" w:rsidTr="000B008F">
        <w:tc>
          <w:tcPr>
            <w:tcW w:w="2093" w:type="dxa"/>
          </w:tcPr>
          <w:p w:rsidR="00282AC5" w:rsidRPr="007912F6" w:rsidRDefault="00282AC5" w:rsidP="007912F6">
            <w:pPr>
              <w:spacing w:line="240" w:lineRule="auto"/>
              <w:rPr>
                <w:rFonts w:ascii="Georgia" w:hAnsi="Georgia" w:cs="Arial"/>
                <w:lang w:val="de-DE"/>
              </w:rPr>
            </w:pPr>
            <w:r w:rsidRPr="007912F6">
              <w:rPr>
                <w:rFonts w:ascii="Georgia" w:hAnsi="Georgia" w:cs="Arial"/>
                <w:lang w:val="de-DE"/>
              </w:rPr>
              <w:t>11.15h-12.</w:t>
            </w:r>
            <w:r>
              <w:rPr>
                <w:rFonts w:ascii="Georgia" w:hAnsi="Georgia" w:cs="Arial"/>
                <w:lang w:val="de-DE"/>
              </w:rPr>
              <w:t>15</w:t>
            </w:r>
            <w:r w:rsidRPr="007912F6">
              <w:rPr>
                <w:rFonts w:ascii="Georgia" w:hAnsi="Georgia" w:cs="Arial"/>
                <w:lang w:val="de-DE"/>
              </w:rPr>
              <w:t>h</w:t>
            </w:r>
          </w:p>
        </w:tc>
        <w:tc>
          <w:tcPr>
            <w:tcW w:w="7119" w:type="dxa"/>
          </w:tcPr>
          <w:p w:rsidR="00282AC5" w:rsidRPr="007912F6" w:rsidRDefault="00282AC5" w:rsidP="005109EF">
            <w:pPr>
              <w:spacing w:line="240" w:lineRule="auto"/>
              <w:rPr>
                <w:rFonts w:ascii="Georgia" w:hAnsi="Georgia" w:cs="Arial"/>
                <w:lang w:val="de-DE"/>
              </w:rPr>
            </w:pPr>
            <w:r w:rsidRPr="009A7725">
              <w:rPr>
                <w:rFonts w:ascii="Georgia" w:hAnsi="Georgia" w:cs="Arial"/>
                <w:b/>
                <w:lang w:val="de-DE"/>
              </w:rPr>
              <w:t>Keynote 2:</w:t>
            </w:r>
            <w:r w:rsidRPr="007912F6">
              <w:rPr>
                <w:rFonts w:ascii="Georgia" w:hAnsi="Georgia" w:cs="Arial"/>
                <w:lang w:val="de-DE"/>
              </w:rPr>
              <w:t xml:space="preserve"> Lutz Rühling (Kiel)</w:t>
            </w:r>
            <w:r>
              <w:rPr>
                <w:rFonts w:ascii="Georgia" w:hAnsi="Georgia" w:cs="Arial"/>
                <w:lang w:val="de-DE"/>
              </w:rPr>
              <w:t xml:space="preserve">: </w:t>
            </w:r>
            <w:r w:rsidRPr="007912F6">
              <w:rPr>
                <w:rFonts w:ascii="Georgia" w:hAnsi="Georgia" w:cs="Arial"/>
                <w:lang w:val="de-DE"/>
              </w:rPr>
              <w:t xml:space="preserve">Bilder von </w:t>
            </w:r>
            <w:r>
              <w:rPr>
                <w:rFonts w:ascii="Georgia" w:hAnsi="Georgia" w:cs="Arial"/>
                <w:lang w:val="de-DE"/>
              </w:rPr>
              <w:t>anderen. Aspekte der Imagologie</w:t>
            </w:r>
          </w:p>
          <w:p w:rsidR="00282AC5" w:rsidRPr="007912F6" w:rsidRDefault="00282AC5" w:rsidP="005109EF">
            <w:pPr>
              <w:spacing w:line="240" w:lineRule="auto"/>
              <w:rPr>
                <w:rFonts w:ascii="Georgia" w:hAnsi="Georgia" w:cs="Arial"/>
                <w:lang w:val="de-DE"/>
              </w:rPr>
            </w:pPr>
          </w:p>
        </w:tc>
      </w:tr>
      <w:tr w:rsidR="00282AC5" w:rsidRPr="00FD6A03" w:rsidTr="000B008F">
        <w:tc>
          <w:tcPr>
            <w:tcW w:w="2093" w:type="dxa"/>
          </w:tcPr>
          <w:p w:rsidR="00282AC5" w:rsidRPr="007912F6" w:rsidRDefault="00282AC5" w:rsidP="007912F6">
            <w:pPr>
              <w:spacing w:line="240" w:lineRule="auto"/>
              <w:rPr>
                <w:rFonts w:ascii="Georgia" w:hAnsi="Georgia" w:cs="Arial"/>
                <w:lang w:val="de-DE"/>
              </w:rPr>
            </w:pPr>
            <w:r w:rsidRPr="007912F6">
              <w:rPr>
                <w:rFonts w:ascii="Georgia" w:hAnsi="Georgia" w:cs="Arial"/>
                <w:lang w:val="de-DE"/>
              </w:rPr>
              <w:t>12.15h-13.15h</w:t>
            </w:r>
          </w:p>
        </w:tc>
        <w:tc>
          <w:tcPr>
            <w:tcW w:w="7119" w:type="dxa"/>
          </w:tcPr>
          <w:p w:rsidR="00282AC5" w:rsidRPr="007912F6" w:rsidRDefault="00282AC5" w:rsidP="007912F6">
            <w:pPr>
              <w:spacing w:line="240" w:lineRule="auto"/>
              <w:rPr>
                <w:rFonts w:ascii="Georgia" w:hAnsi="Georgia" w:cs="Arial"/>
                <w:lang w:val="de-DE"/>
              </w:rPr>
            </w:pPr>
            <w:r w:rsidRPr="009A7725">
              <w:rPr>
                <w:rFonts w:ascii="Georgia" w:hAnsi="Georgia" w:cs="Arial"/>
                <w:b/>
                <w:lang w:val="de-DE"/>
              </w:rPr>
              <w:t>Sektion 6:</w:t>
            </w:r>
            <w:r w:rsidRPr="007912F6">
              <w:rPr>
                <w:rFonts w:ascii="Georgia" w:hAnsi="Georgia" w:cs="Arial"/>
                <w:lang w:val="de-DE"/>
              </w:rPr>
              <w:t xml:space="preserve"> Hybride Wanderungen </w:t>
            </w:r>
          </w:p>
          <w:p w:rsidR="00282AC5" w:rsidRPr="007912F6" w:rsidRDefault="00282AC5" w:rsidP="007912F6">
            <w:pPr>
              <w:spacing w:line="240" w:lineRule="auto"/>
              <w:rPr>
                <w:rFonts w:ascii="Georgia" w:hAnsi="Georgia" w:cs="Arial"/>
                <w:color w:val="000000"/>
                <w:lang w:val="de-DE"/>
              </w:rPr>
            </w:pPr>
            <w:r>
              <w:rPr>
                <w:rFonts w:ascii="Georgia" w:hAnsi="Georgia" w:cs="Arial"/>
                <w:lang w:val="de-DE"/>
              </w:rPr>
              <w:t xml:space="preserve">Andrea </w:t>
            </w:r>
            <w:r w:rsidRPr="007912F6">
              <w:rPr>
                <w:rFonts w:ascii="Georgia" w:hAnsi="Georgia" w:cs="Arial"/>
                <w:lang w:val="de-DE"/>
              </w:rPr>
              <w:t>Meixner</w:t>
            </w:r>
            <w:r>
              <w:rPr>
                <w:rFonts w:ascii="Georgia" w:hAnsi="Georgia" w:cs="Arial"/>
                <w:lang w:val="de-DE"/>
              </w:rPr>
              <w:t xml:space="preserve"> (Zadar)</w:t>
            </w:r>
            <w:r w:rsidRPr="007912F6">
              <w:rPr>
                <w:rFonts w:ascii="Georgia" w:hAnsi="Georgia" w:cs="Arial"/>
                <w:lang w:val="de-DE"/>
              </w:rPr>
              <w:t xml:space="preserve">: </w:t>
            </w:r>
            <w:r>
              <w:rPr>
                <w:rFonts w:ascii="Georgia" w:hAnsi="Georgia" w:cs="Arial"/>
                <w:bCs/>
                <w:color w:val="000000"/>
                <w:lang w:val="de-DE"/>
              </w:rPr>
              <w:t>Interkulturelle ‚</w:t>
            </w:r>
            <w:r w:rsidRPr="007912F6">
              <w:rPr>
                <w:rFonts w:ascii="Georgia" w:hAnsi="Georgia" w:cs="Arial"/>
                <w:bCs/>
                <w:color w:val="000000"/>
                <w:lang w:val="de-DE"/>
              </w:rPr>
              <w:t>Welt</w:t>
            </w:r>
            <w:r>
              <w:rPr>
                <w:rFonts w:ascii="Georgia" w:hAnsi="Georgia" w:cs="Arial"/>
                <w:bCs/>
                <w:color w:val="000000"/>
                <w:lang w:val="de-DE"/>
              </w:rPr>
              <w:t>‘</w:t>
            </w:r>
            <w:r w:rsidRPr="007912F6">
              <w:rPr>
                <w:rFonts w:ascii="Georgia" w:hAnsi="Georgia" w:cs="Arial"/>
                <w:bCs/>
                <w:color w:val="000000"/>
                <w:lang w:val="de-DE"/>
              </w:rPr>
              <w:t xml:space="preserve">-Bilder. </w:t>
            </w:r>
            <w:r w:rsidRPr="007912F6">
              <w:rPr>
                <w:rFonts w:ascii="Georgia" w:hAnsi="Georgia" w:cs="Arial"/>
                <w:color w:val="000000"/>
                <w:lang w:val="de-DE"/>
              </w:rPr>
              <w:t>Ein</w:t>
            </w:r>
            <w:r>
              <w:rPr>
                <w:rFonts w:ascii="Georgia" w:hAnsi="Georgia" w:cs="Arial"/>
                <w:color w:val="000000"/>
                <w:lang w:val="de-DE"/>
              </w:rPr>
              <w:t xml:space="preserve"> Blick auf die Darstellung von ‚</w:t>
            </w:r>
            <w:r w:rsidRPr="007912F6">
              <w:rPr>
                <w:rFonts w:ascii="Georgia" w:hAnsi="Georgia" w:cs="Arial"/>
                <w:color w:val="000000"/>
                <w:lang w:val="de-DE"/>
              </w:rPr>
              <w:t>Heimat</w:t>
            </w:r>
            <w:r>
              <w:rPr>
                <w:rFonts w:ascii="Georgia" w:hAnsi="Georgia" w:cs="Arial"/>
                <w:color w:val="000000"/>
                <w:lang w:val="de-DE"/>
              </w:rPr>
              <w:t>‘ und ‚</w:t>
            </w:r>
            <w:r w:rsidRPr="007912F6">
              <w:rPr>
                <w:rFonts w:ascii="Georgia" w:hAnsi="Georgia" w:cs="Arial"/>
                <w:color w:val="000000"/>
                <w:lang w:val="de-DE"/>
              </w:rPr>
              <w:t>Fremde</w:t>
            </w:r>
            <w:r>
              <w:rPr>
                <w:rFonts w:ascii="Georgia" w:hAnsi="Georgia" w:cs="Arial"/>
                <w:color w:val="000000"/>
                <w:lang w:val="de-DE"/>
              </w:rPr>
              <w:t>‘</w:t>
            </w:r>
            <w:r w:rsidRPr="007912F6">
              <w:rPr>
                <w:rFonts w:ascii="Georgia" w:hAnsi="Georgia" w:cs="Arial"/>
                <w:color w:val="000000"/>
                <w:lang w:val="de-DE"/>
              </w:rPr>
              <w:t xml:space="preserve"> bei Marica Bodrožić und Melinda Nadj Abonji.</w:t>
            </w:r>
          </w:p>
          <w:p w:rsidR="00282AC5" w:rsidRDefault="00282AC5" w:rsidP="007912F6">
            <w:pPr>
              <w:spacing w:line="240" w:lineRule="auto"/>
              <w:rPr>
                <w:rFonts w:ascii="Georgia" w:hAnsi="Georgia" w:cs="Arial"/>
                <w:lang w:val="de-DE"/>
              </w:rPr>
            </w:pPr>
            <w:r>
              <w:rPr>
                <w:rFonts w:ascii="Georgia" w:hAnsi="Georgia" w:cs="Arial"/>
                <w:lang w:val="de-DE"/>
              </w:rPr>
              <w:t xml:space="preserve">Rahel </w:t>
            </w:r>
            <w:r w:rsidRPr="007912F6">
              <w:rPr>
                <w:rFonts w:ascii="Georgia" w:hAnsi="Georgia" w:cs="Arial"/>
                <w:lang w:val="de-DE"/>
              </w:rPr>
              <w:t xml:space="preserve">Rami </w:t>
            </w:r>
            <w:r>
              <w:rPr>
                <w:rFonts w:ascii="Georgia" w:hAnsi="Georgia" w:cs="Arial"/>
                <w:lang w:val="de-DE"/>
              </w:rPr>
              <w:t xml:space="preserve">(Göttingen): Das ‚Eigene‘ und das ‚Fremde‘ in Alina Bronsky Roman </w:t>
            </w:r>
            <w:r w:rsidRPr="007912F6">
              <w:rPr>
                <w:rFonts w:ascii="Georgia" w:hAnsi="Georgia" w:cs="Arial"/>
                <w:i/>
                <w:lang w:val="de-DE"/>
              </w:rPr>
              <w:t>Die schärfsten Gerichte der tatarischen Küche</w:t>
            </w:r>
            <w:r w:rsidRPr="007912F6">
              <w:rPr>
                <w:rFonts w:ascii="Georgia" w:hAnsi="Georgia" w:cs="Arial"/>
                <w:lang w:val="de-DE"/>
              </w:rPr>
              <w:t xml:space="preserve"> </w:t>
            </w:r>
          </w:p>
          <w:p w:rsidR="00282AC5" w:rsidRPr="007912F6" w:rsidRDefault="00282AC5" w:rsidP="007912F6">
            <w:pPr>
              <w:spacing w:line="240" w:lineRule="auto"/>
              <w:rPr>
                <w:rFonts w:ascii="Georgia" w:hAnsi="Georgia" w:cs="Arial"/>
                <w:lang w:val="de-DE"/>
              </w:rPr>
            </w:pPr>
          </w:p>
        </w:tc>
      </w:tr>
      <w:tr w:rsidR="00282AC5" w:rsidRPr="00C63414" w:rsidTr="000B008F">
        <w:tc>
          <w:tcPr>
            <w:tcW w:w="2093" w:type="dxa"/>
          </w:tcPr>
          <w:p w:rsidR="00282AC5" w:rsidRPr="007912F6" w:rsidRDefault="00282AC5" w:rsidP="007912F6">
            <w:pPr>
              <w:spacing w:line="240" w:lineRule="auto"/>
              <w:rPr>
                <w:rFonts w:ascii="Georgia" w:hAnsi="Georgia" w:cs="Arial"/>
                <w:lang w:val="de-DE"/>
              </w:rPr>
            </w:pPr>
            <w:r w:rsidRPr="007912F6">
              <w:rPr>
                <w:rFonts w:ascii="Georgia" w:hAnsi="Georgia" w:cs="Arial"/>
                <w:lang w:val="de-DE"/>
              </w:rPr>
              <w:t>13.15h-14.45h</w:t>
            </w:r>
          </w:p>
        </w:tc>
        <w:tc>
          <w:tcPr>
            <w:tcW w:w="7119" w:type="dxa"/>
          </w:tcPr>
          <w:p w:rsidR="00282AC5" w:rsidRDefault="00282AC5" w:rsidP="007912F6">
            <w:pPr>
              <w:spacing w:line="240" w:lineRule="auto"/>
              <w:rPr>
                <w:rFonts w:ascii="Georgia" w:hAnsi="Georgia" w:cs="Arial"/>
                <w:lang w:val="de-DE"/>
              </w:rPr>
            </w:pPr>
            <w:r w:rsidRPr="007912F6">
              <w:rPr>
                <w:rFonts w:ascii="Georgia" w:hAnsi="Georgia" w:cs="Arial"/>
                <w:lang w:val="de-DE"/>
              </w:rPr>
              <w:t>Mittagspause</w:t>
            </w:r>
          </w:p>
          <w:p w:rsidR="00282AC5" w:rsidRPr="007912F6" w:rsidRDefault="00282AC5" w:rsidP="007912F6">
            <w:pPr>
              <w:spacing w:line="240" w:lineRule="auto"/>
              <w:rPr>
                <w:rFonts w:ascii="Georgia" w:hAnsi="Georgia" w:cs="Arial"/>
                <w:lang w:val="de-DE"/>
              </w:rPr>
            </w:pPr>
          </w:p>
        </w:tc>
      </w:tr>
      <w:tr w:rsidR="00282AC5" w:rsidRPr="00321AC2" w:rsidTr="000B008F">
        <w:tc>
          <w:tcPr>
            <w:tcW w:w="2093" w:type="dxa"/>
          </w:tcPr>
          <w:p w:rsidR="00282AC5" w:rsidRPr="00E11D33" w:rsidRDefault="00282AC5" w:rsidP="00E3527C">
            <w:pPr>
              <w:spacing w:line="240" w:lineRule="auto"/>
              <w:rPr>
                <w:rFonts w:ascii="Georgia" w:hAnsi="Georgia" w:cs="Arial"/>
                <w:lang w:val="de-DE"/>
              </w:rPr>
            </w:pPr>
            <w:r w:rsidRPr="00E11D33">
              <w:rPr>
                <w:rFonts w:ascii="Georgia" w:hAnsi="Georgia" w:cs="Arial"/>
                <w:lang w:val="de-DE"/>
              </w:rPr>
              <w:t>14.45h-15.45h</w:t>
            </w:r>
          </w:p>
        </w:tc>
        <w:tc>
          <w:tcPr>
            <w:tcW w:w="7119" w:type="dxa"/>
          </w:tcPr>
          <w:p w:rsidR="00282AC5" w:rsidRPr="00E11D33" w:rsidRDefault="00282AC5" w:rsidP="00E3527C">
            <w:pPr>
              <w:spacing w:line="240" w:lineRule="auto"/>
              <w:rPr>
                <w:rFonts w:ascii="Georgia" w:hAnsi="Georgia" w:cs="Arial"/>
                <w:lang w:val="de-DE"/>
              </w:rPr>
            </w:pPr>
            <w:r w:rsidRPr="00E11D33">
              <w:rPr>
                <w:rFonts w:ascii="Georgia" w:hAnsi="Georgia" w:cs="Arial"/>
                <w:b/>
                <w:lang w:val="de-DE"/>
              </w:rPr>
              <w:t>Sektion 7:</w:t>
            </w:r>
            <w:r w:rsidRPr="00E11D33">
              <w:rPr>
                <w:rFonts w:ascii="Georgia" w:hAnsi="Georgia" w:cs="Arial"/>
                <w:lang w:val="de-DE"/>
              </w:rPr>
              <w:t xml:space="preserve"> </w:t>
            </w:r>
            <w:r w:rsidRPr="003C12B3">
              <w:rPr>
                <w:rFonts w:ascii="Georgia" w:hAnsi="Georgia" w:cs="Arial"/>
                <w:lang w:val="de-DE"/>
              </w:rPr>
              <w:t>Postkoloniale Heimaten</w:t>
            </w:r>
            <w:r w:rsidRPr="00E11D33">
              <w:rPr>
                <w:rFonts w:ascii="Georgia" w:hAnsi="Georgia" w:cs="Arial"/>
                <w:lang w:val="de-DE"/>
              </w:rPr>
              <w:t xml:space="preserve"> </w:t>
            </w:r>
          </w:p>
          <w:p w:rsidR="00282AC5" w:rsidRPr="00E11D33" w:rsidRDefault="00282AC5" w:rsidP="00E3527C">
            <w:pPr>
              <w:spacing w:line="240" w:lineRule="auto"/>
              <w:rPr>
                <w:rFonts w:ascii="Georgia" w:hAnsi="Georgia"/>
                <w:lang w:val="de-DE"/>
              </w:rPr>
            </w:pPr>
            <w:r w:rsidRPr="00E11D33">
              <w:rPr>
                <w:rFonts w:ascii="Georgia" w:hAnsi="Georgia" w:cs="Arial"/>
                <w:lang w:val="de-DE"/>
              </w:rPr>
              <w:t>Doris Wieser (Göttingen):</w:t>
            </w:r>
            <w:r w:rsidRPr="00E11D33">
              <w:rPr>
                <w:rFonts w:ascii="Georgia" w:hAnsi="Georgia"/>
                <w:lang w:val="de-DE"/>
              </w:rPr>
              <w:t xml:space="preserve"> Semantische Räume und nationale Identität in </w:t>
            </w:r>
            <w:r w:rsidRPr="00E11D33">
              <w:rPr>
                <w:rFonts w:ascii="Georgia" w:hAnsi="Georgia"/>
                <w:i/>
                <w:lang w:val="de-DE"/>
              </w:rPr>
              <w:t>As Duas Sombras do Rio</w:t>
            </w:r>
            <w:r w:rsidRPr="00E11D33">
              <w:rPr>
                <w:rFonts w:ascii="Georgia" w:hAnsi="Georgia"/>
                <w:lang w:val="de-DE"/>
              </w:rPr>
              <w:t xml:space="preserve"> von João Paulo Borges Coelho</w:t>
            </w:r>
          </w:p>
          <w:p w:rsidR="00282AC5" w:rsidRPr="007912F6" w:rsidRDefault="00282AC5" w:rsidP="006E41B0">
            <w:pPr>
              <w:spacing w:line="240" w:lineRule="auto"/>
              <w:rPr>
                <w:rFonts w:ascii="Georgia" w:hAnsi="Georgia" w:cs="Arial"/>
                <w:lang w:val="de-DE"/>
              </w:rPr>
            </w:pPr>
            <w:r w:rsidRPr="00E11D33">
              <w:rPr>
                <w:rFonts w:ascii="Georgia" w:hAnsi="Georgia" w:cs="Arial"/>
                <w:lang w:val="de-DE"/>
              </w:rPr>
              <w:t xml:space="preserve">Isabel von Holt (Berlin): In der „taba grande paulistana“ – </w:t>
            </w:r>
            <w:r w:rsidRPr="00E11D33">
              <w:rPr>
                <w:rFonts w:ascii="Georgia" w:hAnsi="Georgia" w:cs="Arial"/>
                <w:i/>
                <w:lang w:val="de-DE"/>
              </w:rPr>
              <w:t>Macunaíma</w:t>
            </w:r>
            <w:r w:rsidRPr="00E11D33">
              <w:rPr>
                <w:rFonts w:ascii="Georgia" w:hAnsi="Georgia" w:cs="Arial"/>
                <w:lang w:val="de-DE"/>
              </w:rPr>
              <w:t xml:space="preserve"> und São Paulo</w:t>
            </w:r>
          </w:p>
          <w:p w:rsidR="00282AC5" w:rsidRPr="007912F6" w:rsidRDefault="00282AC5" w:rsidP="00E3527C">
            <w:pPr>
              <w:spacing w:line="240" w:lineRule="auto"/>
              <w:rPr>
                <w:rFonts w:ascii="Georgia" w:hAnsi="Georgia" w:cs="Arial"/>
                <w:lang w:val="de-DE"/>
              </w:rPr>
            </w:pPr>
          </w:p>
        </w:tc>
      </w:tr>
      <w:tr w:rsidR="00282AC5" w:rsidRPr="007912F6" w:rsidTr="000B008F">
        <w:tc>
          <w:tcPr>
            <w:tcW w:w="2093" w:type="dxa"/>
          </w:tcPr>
          <w:p w:rsidR="00282AC5" w:rsidRPr="007912F6" w:rsidRDefault="00282AC5" w:rsidP="00E3527C">
            <w:pPr>
              <w:spacing w:line="240" w:lineRule="auto"/>
              <w:rPr>
                <w:rFonts w:ascii="Georgia" w:hAnsi="Georgia" w:cs="Arial"/>
                <w:lang w:val="de-DE"/>
              </w:rPr>
            </w:pPr>
            <w:r w:rsidRPr="007912F6">
              <w:rPr>
                <w:rFonts w:ascii="Georgia" w:hAnsi="Georgia" w:cs="Arial"/>
                <w:lang w:val="de-DE"/>
              </w:rPr>
              <w:t>15.45h-16.00h</w:t>
            </w:r>
          </w:p>
        </w:tc>
        <w:tc>
          <w:tcPr>
            <w:tcW w:w="7119" w:type="dxa"/>
          </w:tcPr>
          <w:p w:rsidR="00282AC5" w:rsidRDefault="00282AC5" w:rsidP="00E3527C">
            <w:pPr>
              <w:spacing w:line="240" w:lineRule="auto"/>
              <w:rPr>
                <w:rFonts w:ascii="Georgia" w:hAnsi="Georgia" w:cs="Arial"/>
                <w:lang w:val="de-DE"/>
              </w:rPr>
            </w:pPr>
            <w:r w:rsidRPr="007912F6">
              <w:rPr>
                <w:rFonts w:ascii="Georgia" w:hAnsi="Georgia" w:cs="Arial"/>
                <w:lang w:val="de-DE"/>
              </w:rPr>
              <w:t>Kaffeepause</w:t>
            </w:r>
          </w:p>
          <w:p w:rsidR="00282AC5" w:rsidRPr="007912F6" w:rsidRDefault="00282AC5" w:rsidP="00E3527C">
            <w:pPr>
              <w:spacing w:line="240" w:lineRule="auto"/>
              <w:rPr>
                <w:rFonts w:ascii="Georgia" w:hAnsi="Georgia" w:cs="Arial"/>
                <w:lang w:val="de-DE"/>
              </w:rPr>
            </w:pPr>
          </w:p>
        </w:tc>
      </w:tr>
      <w:tr w:rsidR="00282AC5" w:rsidRPr="007912F6" w:rsidTr="000B008F">
        <w:tc>
          <w:tcPr>
            <w:tcW w:w="2093" w:type="dxa"/>
          </w:tcPr>
          <w:p w:rsidR="00282AC5" w:rsidRPr="007912F6" w:rsidRDefault="00282AC5" w:rsidP="00B96A2F">
            <w:pPr>
              <w:spacing w:line="240" w:lineRule="auto"/>
              <w:rPr>
                <w:rFonts w:ascii="Georgia" w:hAnsi="Georgia" w:cs="Arial"/>
                <w:lang w:val="de-DE"/>
              </w:rPr>
            </w:pPr>
            <w:r w:rsidRPr="007912F6">
              <w:rPr>
                <w:rFonts w:ascii="Georgia" w:hAnsi="Georgia" w:cs="Arial"/>
                <w:lang w:val="de-DE"/>
              </w:rPr>
              <w:t>16.</w:t>
            </w:r>
            <w:r>
              <w:rPr>
                <w:rFonts w:ascii="Georgia" w:hAnsi="Georgia" w:cs="Arial"/>
                <w:lang w:val="de-DE"/>
              </w:rPr>
              <w:t>0</w:t>
            </w:r>
            <w:r w:rsidRPr="007912F6">
              <w:rPr>
                <w:rFonts w:ascii="Georgia" w:hAnsi="Georgia" w:cs="Arial"/>
                <w:lang w:val="de-DE"/>
              </w:rPr>
              <w:t>0h-1</w:t>
            </w:r>
            <w:r>
              <w:rPr>
                <w:rFonts w:ascii="Georgia" w:hAnsi="Georgia" w:cs="Arial"/>
                <w:lang w:val="de-DE"/>
              </w:rPr>
              <w:t>6</w:t>
            </w:r>
            <w:r w:rsidRPr="007912F6">
              <w:rPr>
                <w:rFonts w:ascii="Georgia" w:hAnsi="Georgia" w:cs="Arial"/>
                <w:lang w:val="de-DE"/>
              </w:rPr>
              <w:t>.</w:t>
            </w:r>
            <w:r>
              <w:rPr>
                <w:rFonts w:ascii="Georgia" w:hAnsi="Georgia" w:cs="Arial"/>
                <w:lang w:val="de-DE"/>
              </w:rPr>
              <w:t>3</w:t>
            </w:r>
            <w:r w:rsidRPr="007912F6">
              <w:rPr>
                <w:rFonts w:ascii="Georgia" w:hAnsi="Georgia" w:cs="Arial"/>
                <w:lang w:val="de-DE"/>
              </w:rPr>
              <w:t>0h</w:t>
            </w:r>
          </w:p>
        </w:tc>
        <w:tc>
          <w:tcPr>
            <w:tcW w:w="7119" w:type="dxa"/>
          </w:tcPr>
          <w:p w:rsidR="00282AC5" w:rsidRPr="007912F6" w:rsidRDefault="00282AC5" w:rsidP="00E11D33">
            <w:pPr>
              <w:spacing w:line="240" w:lineRule="auto"/>
              <w:rPr>
                <w:rFonts w:ascii="Georgia" w:hAnsi="Georgia" w:cs="Arial"/>
                <w:lang w:val="de-DE"/>
              </w:rPr>
            </w:pPr>
            <w:r w:rsidRPr="007912F6">
              <w:rPr>
                <w:rFonts w:ascii="Georgia" w:hAnsi="Georgia" w:cs="Arial"/>
                <w:lang w:val="de-DE"/>
              </w:rPr>
              <w:t>Abschlussdiskussion</w:t>
            </w:r>
            <w:r>
              <w:rPr>
                <w:rFonts w:ascii="Georgia" w:hAnsi="Georgia" w:cs="Arial"/>
                <w:lang w:val="de-DE"/>
              </w:rPr>
              <w:t xml:space="preserve"> </w:t>
            </w:r>
          </w:p>
        </w:tc>
      </w:tr>
    </w:tbl>
    <w:p w:rsidR="00282AC5" w:rsidRDefault="00282AC5" w:rsidP="00FD6A03">
      <w:pPr>
        <w:spacing w:line="240" w:lineRule="auto"/>
        <w:rPr>
          <w:rFonts w:ascii="Georgia" w:hAnsi="Georgia"/>
          <w:sz w:val="20"/>
          <w:szCs w:val="20"/>
          <w:lang w:val="de-DE"/>
        </w:rPr>
      </w:pPr>
    </w:p>
    <w:p w:rsidR="00282AC5" w:rsidRPr="00FD27B2" w:rsidRDefault="00282AC5" w:rsidP="00FD6A03">
      <w:pPr>
        <w:spacing w:line="240" w:lineRule="auto"/>
        <w:rPr>
          <w:rFonts w:ascii="Georgia" w:hAnsi="Georgia" w:cs="Arial"/>
          <w:sz w:val="20"/>
          <w:szCs w:val="20"/>
          <w:lang w:val="de-DE"/>
        </w:rPr>
      </w:pPr>
      <w:r w:rsidRPr="00FD27B2">
        <w:rPr>
          <w:rFonts w:ascii="Georgia" w:hAnsi="Georgia"/>
          <w:sz w:val="20"/>
          <w:szCs w:val="20"/>
          <w:lang w:val="de-DE"/>
        </w:rPr>
        <w:t>V</w:t>
      </w:r>
      <w:r w:rsidRPr="00FD27B2">
        <w:rPr>
          <w:rFonts w:ascii="Georgia" w:hAnsi="Georgia" w:cs="Arial"/>
          <w:sz w:val="20"/>
          <w:szCs w:val="20"/>
          <w:lang w:val="de-DE"/>
        </w:rPr>
        <w:t xml:space="preserve">eranstaltet vom </w:t>
      </w:r>
      <w:r w:rsidRPr="00FD27B2">
        <w:rPr>
          <w:rFonts w:ascii="Georgia" w:hAnsi="Georgia"/>
          <w:sz w:val="20"/>
          <w:szCs w:val="20"/>
          <w:lang w:val="de-DE"/>
        </w:rPr>
        <w:t>Zentrum für Komparatistische Studien der Universität Göttingen und dem DFG-Graduier</w:t>
      </w:r>
      <w:r>
        <w:rPr>
          <w:rFonts w:ascii="Georgia" w:hAnsi="Georgia"/>
          <w:sz w:val="20"/>
          <w:szCs w:val="20"/>
          <w:lang w:val="de-DE"/>
        </w:rPr>
        <w:softHyphen/>
      </w:r>
      <w:r w:rsidRPr="00FD27B2">
        <w:rPr>
          <w:rFonts w:ascii="Georgia" w:hAnsi="Georgia"/>
          <w:sz w:val="20"/>
          <w:szCs w:val="20"/>
          <w:lang w:val="de-DE"/>
        </w:rPr>
        <w:t>tenkolleg 1599 „Dynamiken von Raum und Geschlecht“ (Universität Göttingen / Universität Kassel)</w:t>
      </w:r>
    </w:p>
    <w:p w:rsidR="00282AC5" w:rsidRPr="00FD27B2" w:rsidRDefault="00282AC5" w:rsidP="00FD27B2">
      <w:pPr>
        <w:spacing w:line="240" w:lineRule="auto"/>
        <w:rPr>
          <w:rFonts w:ascii="Georgia" w:hAnsi="Georgia"/>
          <w:sz w:val="20"/>
          <w:szCs w:val="20"/>
          <w:lang w:val="de-DE"/>
        </w:rPr>
      </w:pPr>
      <w:r w:rsidRPr="00FD27B2">
        <w:rPr>
          <w:rFonts w:ascii="Georgia" w:hAnsi="Georgia"/>
          <w:sz w:val="20"/>
          <w:szCs w:val="20"/>
          <w:u w:val="single"/>
          <w:lang w:val="de-DE"/>
        </w:rPr>
        <w:t>Kontakt</w:t>
      </w:r>
      <w:r w:rsidRPr="00FD27B2">
        <w:rPr>
          <w:rFonts w:ascii="Georgia" w:hAnsi="Georgia"/>
          <w:sz w:val="20"/>
          <w:szCs w:val="20"/>
          <w:lang w:val="de-DE"/>
        </w:rPr>
        <w:t xml:space="preserve">: </w:t>
      </w:r>
      <w:hyperlink r:id="rId6" w:history="1">
        <w:r w:rsidRPr="00FD27B2">
          <w:rPr>
            <w:rStyle w:val="Hyperlink"/>
            <w:rFonts w:ascii="Georgia" w:hAnsi="Georgia"/>
            <w:sz w:val="20"/>
            <w:szCs w:val="20"/>
            <w:lang w:val="de-DE"/>
          </w:rPr>
          <w:t>heimatraeume@uni-kassel.de</w:t>
        </w:r>
      </w:hyperlink>
    </w:p>
    <w:p w:rsidR="00282AC5" w:rsidRPr="00FD27B2" w:rsidRDefault="00282AC5" w:rsidP="00F766F9">
      <w:pPr>
        <w:spacing w:line="240" w:lineRule="auto"/>
        <w:rPr>
          <w:rFonts w:ascii="Georgia" w:hAnsi="Georgia"/>
          <w:sz w:val="20"/>
          <w:szCs w:val="20"/>
          <w:lang w:val="de-DE"/>
        </w:rPr>
      </w:pPr>
    </w:p>
    <w:p w:rsidR="00282AC5" w:rsidRPr="00FD27B2" w:rsidRDefault="00282AC5" w:rsidP="00F766F9">
      <w:pPr>
        <w:spacing w:line="240" w:lineRule="auto"/>
        <w:rPr>
          <w:rFonts w:ascii="Georgia" w:hAnsi="Georgia"/>
          <w:sz w:val="20"/>
          <w:szCs w:val="20"/>
          <w:lang w:val="de-DE"/>
        </w:rPr>
      </w:pPr>
      <w:r w:rsidRPr="00FD27B2">
        <w:rPr>
          <w:rFonts w:ascii="Georgia" w:hAnsi="Georgia"/>
          <w:sz w:val="20"/>
          <w:szCs w:val="20"/>
          <w:lang w:val="de-DE"/>
        </w:rPr>
        <w:t xml:space="preserve">*Historische Sternwarte, Geismar Landstr. 11. Lageplan: </w:t>
      </w:r>
      <w:hyperlink r:id="rId7" w:history="1">
        <w:r w:rsidRPr="00FD27B2">
          <w:rPr>
            <w:rStyle w:val="Hyperlink"/>
            <w:rFonts w:ascii="Georgia" w:hAnsi="Georgia"/>
            <w:sz w:val="20"/>
            <w:szCs w:val="20"/>
            <w:lang w:val="de-DE"/>
          </w:rPr>
          <w:t>http://www.uni-goettingen.de/admin/bilder/pictures/2fcabca50e4d007cba26948c0aa2690f.jpg</w:t>
        </w:r>
      </w:hyperlink>
      <w:r w:rsidRPr="00FD27B2">
        <w:rPr>
          <w:rFonts w:ascii="Georgia" w:hAnsi="Georgia"/>
          <w:sz w:val="20"/>
          <w:szCs w:val="20"/>
          <w:lang w:val="de-DE"/>
        </w:rPr>
        <w:t>. Fußweg vom Bahnhof: ca. 25min. Busverbindung vom Bahnhof: Linie 12, Richtung „Schöneberger Straße“, Haltestelle „Keplerstraße“</w:t>
      </w:r>
      <w:r>
        <w:rPr>
          <w:rFonts w:ascii="Georgia" w:hAnsi="Georgia"/>
          <w:sz w:val="20"/>
          <w:szCs w:val="20"/>
          <w:lang w:val="de-DE"/>
        </w:rPr>
        <w:t>,</w:t>
      </w:r>
      <w:r w:rsidRPr="00FD27B2">
        <w:rPr>
          <w:rFonts w:ascii="Georgia" w:hAnsi="Georgia"/>
          <w:sz w:val="20"/>
          <w:szCs w:val="20"/>
          <w:lang w:val="de-DE"/>
        </w:rPr>
        <w:t xml:space="preserve"> </w:t>
      </w:r>
      <w:hyperlink r:id="rId8" w:history="1">
        <w:r w:rsidRPr="00FD27B2">
          <w:rPr>
            <w:rStyle w:val="Hyperlink"/>
            <w:rFonts w:ascii="Georgia" w:hAnsi="Georgia"/>
            <w:sz w:val="20"/>
            <w:szCs w:val="20"/>
            <w:lang w:val="de-DE"/>
          </w:rPr>
          <w:t>http://www.goevb.de/flycms/Linien/Linie-12/1533404856.html</w:t>
        </w:r>
      </w:hyperlink>
      <w:r w:rsidRPr="00FD27B2">
        <w:rPr>
          <w:rFonts w:ascii="Georgia" w:hAnsi="Georgia"/>
          <w:sz w:val="20"/>
          <w:szCs w:val="20"/>
          <w:lang w:val="de-DE"/>
        </w:rPr>
        <w:t>.</w:t>
      </w:r>
    </w:p>
    <w:p w:rsidR="00282AC5" w:rsidRDefault="00282AC5" w:rsidP="00F766F9">
      <w:pPr>
        <w:spacing w:line="240" w:lineRule="auto"/>
        <w:rPr>
          <w:rFonts w:ascii="Georgia" w:hAnsi="Georgia"/>
          <w:sz w:val="20"/>
          <w:szCs w:val="20"/>
          <w:lang w:val="de-DE"/>
        </w:rPr>
      </w:pPr>
    </w:p>
    <w:p w:rsidR="00282AC5" w:rsidRPr="009A7725" w:rsidRDefault="00282AC5" w:rsidP="00F766F9">
      <w:pPr>
        <w:spacing w:line="240" w:lineRule="auto"/>
        <w:rPr>
          <w:rFonts w:ascii="Georgia" w:hAnsi="Georgia"/>
          <w:sz w:val="20"/>
          <w:szCs w:val="20"/>
          <w:lang w:val="de-DE"/>
        </w:rPr>
      </w:pPr>
      <w:r w:rsidRPr="009A7725">
        <w:rPr>
          <w:rFonts w:ascii="Georgia" w:hAnsi="Georgia"/>
          <w:sz w:val="20"/>
          <w:szCs w:val="20"/>
          <w:lang w:val="de-DE"/>
        </w:rPr>
        <w:t>**Thiên Kim, Kurze Geismarstr.</w:t>
      </w:r>
      <w:r>
        <w:rPr>
          <w:rFonts w:ascii="Georgia" w:hAnsi="Georgia"/>
          <w:sz w:val="20"/>
          <w:szCs w:val="20"/>
          <w:lang w:val="de-DE"/>
        </w:rPr>
        <w:t xml:space="preserve"> 43,</w:t>
      </w:r>
      <w:r w:rsidRPr="009A7725">
        <w:rPr>
          <w:lang w:val="de-DE"/>
        </w:rPr>
        <w:t xml:space="preserve"> </w:t>
      </w:r>
      <w:hyperlink r:id="rId9" w:history="1">
        <w:r w:rsidRPr="009A7725">
          <w:rPr>
            <w:rStyle w:val="Hyperlink"/>
            <w:rFonts w:ascii="Georgia" w:hAnsi="Georgia"/>
            <w:sz w:val="20"/>
            <w:szCs w:val="20"/>
            <w:lang w:val="de-DE"/>
          </w:rPr>
          <w:t>http://www.thien-kim.asia</w:t>
        </w:r>
      </w:hyperlink>
      <w:r>
        <w:rPr>
          <w:rFonts w:ascii="Georgia" w:hAnsi="Georgia"/>
          <w:sz w:val="20"/>
          <w:szCs w:val="20"/>
          <w:lang w:val="de-DE"/>
        </w:rPr>
        <w:t>.</w:t>
      </w:r>
    </w:p>
    <w:p w:rsidR="00282AC5" w:rsidRPr="009A7725" w:rsidRDefault="00282AC5" w:rsidP="00F766F9">
      <w:pPr>
        <w:spacing w:line="240" w:lineRule="auto"/>
        <w:rPr>
          <w:rFonts w:ascii="Georgia" w:hAnsi="Georgia"/>
          <w:sz w:val="20"/>
          <w:szCs w:val="20"/>
          <w:lang w:val="de-DE"/>
        </w:rPr>
      </w:pPr>
    </w:p>
    <w:p w:rsidR="00282AC5" w:rsidRPr="009A7725" w:rsidRDefault="00282AC5" w:rsidP="00F766F9">
      <w:pPr>
        <w:spacing w:line="240" w:lineRule="auto"/>
        <w:rPr>
          <w:rFonts w:ascii="Georgia" w:hAnsi="Georgia"/>
          <w:sz w:val="20"/>
          <w:szCs w:val="20"/>
          <w:lang w:val="de-DE"/>
        </w:rPr>
      </w:pPr>
    </w:p>
    <w:p w:rsidR="00282AC5" w:rsidRPr="009A7725" w:rsidRDefault="00282AC5" w:rsidP="00F766F9">
      <w:pPr>
        <w:spacing w:line="240" w:lineRule="auto"/>
        <w:rPr>
          <w:rFonts w:ascii="Georgia" w:hAnsi="Georgia"/>
          <w:sz w:val="20"/>
          <w:szCs w:val="20"/>
          <w:lang w:val="de-DE"/>
        </w:rPr>
      </w:pPr>
    </w:p>
    <w:p w:rsidR="00282AC5" w:rsidRPr="009A7725" w:rsidRDefault="00282AC5" w:rsidP="00F766F9">
      <w:pPr>
        <w:spacing w:line="240" w:lineRule="auto"/>
        <w:rPr>
          <w:rFonts w:ascii="Georgia" w:hAnsi="Georgia"/>
          <w:sz w:val="20"/>
          <w:szCs w:val="20"/>
          <w:lang w:val="de-DE"/>
        </w:rPr>
      </w:pPr>
    </w:p>
    <w:p w:rsidR="00282AC5" w:rsidRPr="009A7725" w:rsidRDefault="00282AC5" w:rsidP="00F766F9">
      <w:pPr>
        <w:spacing w:line="240" w:lineRule="auto"/>
        <w:rPr>
          <w:rFonts w:ascii="Georgia" w:hAnsi="Georgia"/>
          <w:sz w:val="20"/>
          <w:szCs w:val="20"/>
          <w:lang w:val="de-DE"/>
        </w:rPr>
      </w:pPr>
    </w:p>
    <w:p w:rsidR="00282AC5" w:rsidRPr="009A7725" w:rsidRDefault="00282AC5" w:rsidP="00F766F9">
      <w:pPr>
        <w:spacing w:line="240" w:lineRule="auto"/>
        <w:rPr>
          <w:rFonts w:ascii="Georgia" w:hAnsi="Georgia"/>
          <w:sz w:val="20"/>
          <w:szCs w:val="20"/>
          <w:lang w:val="de-DE"/>
        </w:rPr>
      </w:pPr>
    </w:p>
    <w:sectPr w:rsidR="00282AC5" w:rsidRPr="009A7725" w:rsidSect="0035631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3353"/>
    <w:rsid w:val="00013C1A"/>
    <w:rsid w:val="000702FA"/>
    <w:rsid w:val="000762F9"/>
    <w:rsid w:val="0009741A"/>
    <w:rsid w:val="000A5161"/>
    <w:rsid w:val="000B008F"/>
    <w:rsid w:val="000D00E5"/>
    <w:rsid w:val="000E030F"/>
    <w:rsid w:val="001611A8"/>
    <w:rsid w:val="00193A32"/>
    <w:rsid w:val="00196241"/>
    <w:rsid w:val="001C774A"/>
    <w:rsid w:val="001E4A3D"/>
    <w:rsid w:val="00201E90"/>
    <w:rsid w:val="002607B5"/>
    <w:rsid w:val="002741B4"/>
    <w:rsid w:val="00282AC5"/>
    <w:rsid w:val="00295173"/>
    <w:rsid w:val="002E06F0"/>
    <w:rsid w:val="00321AC2"/>
    <w:rsid w:val="00343071"/>
    <w:rsid w:val="00356316"/>
    <w:rsid w:val="00384A26"/>
    <w:rsid w:val="003A4AA1"/>
    <w:rsid w:val="003C12B3"/>
    <w:rsid w:val="004339C4"/>
    <w:rsid w:val="00445E04"/>
    <w:rsid w:val="00453214"/>
    <w:rsid w:val="00455741"/>
    <w:rsid w:val="00483353"/>
    <w:rsid w:val="004B17F1"/>
    <w:rsid w:val="004C1F70"/>
    <w:rsid w:val="004D7CF6"/>
    <w:rsid w:val="005109EF"/>
    <w:rsid w:val="00514D26"/>
    <w:rsid w:val="005541C5"/>
    <w:rsid w:val="005547B9"/>
    <w:rsid w:val="005A6AEA"/>
    <w:rsid w:val="005C522C"/>
    <w:rsid w:val="005D113A"/>
    <w:rsid w:val="005D7AD8"/>
    <w:rsid w:val="005E3D2A"/>
    <w:rsid w:val="005F1CD9"/>
    <w:rsid w:val="00610010"/>
    <w:rsid w:val="0061613B"/>
    <w:rsid w:val="0063243F"/>
    <w:rsid w:val="006B49C2"/>
    <w:rsid w:val="006E41B0"/>
    <w:rsid w:val="006F654D"/>
    <w:rsid w:val="00716311"/>
    <w:rsid w:val="0074572F"/>
    <w:rsid w:val="0075110E"/>
    <w:rsid w:val="00773FD6"/>
    <w:rsid w:val="007912F6"/>
    <w:rsid w:val="007B4944"/>
    <w:rsid w:val="007C7EB2"/>
    <w:rsid w:val="007D4768"/>
    <w:rsid w:val="007E0160"/>
    <w:rsid w:val="007F1E9E"/>
    <w:rsid w:val="008666EF"/>
    <w:rsid w:val="00881D97"/>
    <w:rsid w:val="0088457C"/>
    <w:rsid w:val="008C0015"/>
    <w:rsid w:val="008E3ADC"/>
    <w:rsid w:val="0091309A"/>
    <w:rsid w:val="00954FA9"/>
    <w:rsid w:val="009835B8"/>
    <w:rsid w:val="009976B6"/>
    <w:rsid w:val="009A4525"/>
    <w:rsid w:val="009A7725"/>
    <w:rsid w:val="00A14F3F"/>
    <w:rsid w:val="00A84FC5"/>
    <w:rsid w:val="00A95AEF"/>
    <w:rsid w:val="00AB3A92"/>
    <w:rsid w:val="00AF2F9D"/>
    <w:rsid w:val="00B23744"/>
    <w:rsid w:val="00B3477E"/>
    <w:rsid w:val="00B371C1"/>
    <w:rsid w:val="00B61219"/>
    <w:rsid w:val="00B71EA6"/>
    <w:rsid w:val="00B81287"/>
    <w:rsid w:val="00B92955"/>
    <w:rsid w:val="00B96A2F"/>
    <w:rsid w:val="00C136FE"/>
    <w:rsid w:val="00C15DD4"/>
    <w:rsid w:val="00C17B3D"/>
    <w:rsid w:val="00C32A0F"/>
    <w:rsid w:val="00C41C6A"/>
    <w:rsid w:val="00C63414"/>
    <w:rsid w:val="00C95DDD"/>
    <w:rsid w:val="00CD3118"/>
    <w:rsid w:val="00CD41E2"/>
    <w:rsid w:val="00CE7E47"/>
    <w:rsid w:val="00D51B43"/>
    <w:rsid w:val="00D55A4B"/>
    <w:rsid w:val="00D641EF"/>
    <w:rsid w:val="00D826DC"/>
    <w:rsid w:val="00D95DCB"/>
    <w:rsid w:val="00DA209B"/>
    <w:rsid w:val="00DB2B63"/>
    <w:rsid w:val="00DE33F5"/>
    <w:rsid w:val="00DF2D03"/>
    <w:rsid w:val="00E11D33"/>
    <w:rsid w:val="00E33E75"/>
    <w:rsid w:val="00E3527C"/>
    <w:rsid w:val="00E4383C"/>
    <w:rsid w:val="00E507A5"/>
    <w:rsid w:val="00E51035"/>
    <w:rsid w:val="00EA5849"/>
    <w:rsid w:val="00F132CC"/>
    <w:rsid w:val="00F3088B"/>
    <w:rsid w:val="00F766F9"/>
    <w:rsid w:val="00F947E2"/>
    <w:rsid w:val="00FB4127"/>
    <w:rsid w:val="00FC3455"/>
    <w:rsid w:val="00FD27B2"/>
    <w:rsid w:val="00FD6A03"/>
    <w:rsid w:val="00FE7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013C1A"/>
    <w:pPr>
      <w:spacing w:line="360" w:lineRule="auto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B17F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de-DE" w:eastAsia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B17F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de-DE" w:eastAsia="de-D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B17F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de-DE" w:eastAsia="de-D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B17F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de-DE" w:eastAsia="de-D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B17F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de-DE" w:eastAsia="de-D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B17F1"/>
    <w:pPr>
      <w:spacing w:before="240" w:after="60"/>
      <w:outlineLvl w:val="5"/>
    </w:pPr>
    <w:rPr>
      <w:rFonts w:ascii="Calibri" w:hAnsi="Calibri"/>
      <w:b/>
      <w:bCs/>
      <w:sz w:val="20"/>
      <w:szCs w:val="20"/>
      <w:lang w:val="de-DE" w:eastAsia="de-D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B17F1"/>
    <w:pPr>
      <w:spacing w:before="240" w:after="60"/>
      <w:outlineLvl w:val="6"/>
    </w:pPr>
    <w:rPr>
      <w:rFonts w:ascii="Calibri" w:hAnsi="Calibri"/>
      <w:lang w:val="de-DE" w:eastAsia="de-D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B17F1"/>
    <w:pPr>
      <w:spacing w:before="240" w:after="60"/>
      <w:outlineLvl w:val="7"/>
    </w:pPr>
    <w:rPr>
      <w:rFonts w:ascii="Calibri" w:hAnsi="Calibri"/>
      <w:i/>
      <w:iCs/>
      <w:lang w:val="de-DE" w:eastAsia="de-D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B17F1"/>
    <w:pPr>
      <w:spacing w:before="240" w:after="60"/>
      <w:outlineLvl w:val="8"/>
    </w:pPr>
    <w:rPr>
      <w:rFonts w:ascii="Cambria" w:eastAsia="Times New Roman" w:hAnsi="Cambria"/>
      <w:sz w:val="20"/>
      <w:szCs w:val="20"/>
      <w:lang w:val="de-DE" w:eastAsia="de-D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B17F1"/>
    <w:rPr>
      <w:rFonts w:ascii="Cambria" w:hAnsi="Cambria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B17F1"/>
    <w:rPr>
      <w:rFonts w:ascii="Cambria" w:hAnsi="Cambria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B17F1"/>
    <w:rPr>
      <w:rFonts w:ascii="Cambria" w:hAnsi="Cambria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4B17F1"/>
    <w:rPr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B17F1"/>
    <w:rPr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B17F1"/>
    <w:rPr>
      <w:b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4B17F1"/>
    <w:rPr>
      <w:sz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4B17F1"/>
    <w:rPr>
      <w:i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4B17F1"/>
    <w:rPr>
      <w:rFonts w:ascii="Cambria" w:hAnsi="Cambria"/>
    </w:rPr>
  </w:style>
  <w:style w:type="paragraph" w:customStyle="1" w:styleId="Standard1">
    <w:name w:val="Standard1"/>
    <w:basedOn w:val="Normal"/>
    <w:link w:val="NormalZchn"/>
    <w:uiPriority w:val="99"/>
    <w:rsid w:val="000A5161"/>
    <w:rPr>
      <w:lang w:val="de-DE" w:eastAsia="de-DE"/>
    </w:rPr>
  </w:style>
  <w:style w:type="character" w:customStyle="1" w:styleId="NormalZchn">
    <w:name w:val="Normal Zchn"/>
    <w:link w:val="Standard1"/>
    <w:uiPriority w:val="99"/>
    <w:locked/>
    <w:rsid w:val="000A5161"/>
    <w:rPr>
      <w:rFonts w:ascii="Times New Roman" w:hAnsi="Times New Roman"/>
      <w:sz w:val="24"/>
    </w:rPr>
  </w:style>
  <w:style w:type="paragraph" w:styleId="Title">
    <w:name w:val="Title"/>
    <w:basedOn w:val="Normal"/>
    <w:next w:val="Normal"/>
    <w:link w:val="TitleChar"/>
    <w:uiPriority w:val="99"/>
    <w:qFormat/>
    <w:rsid w:val="004B17F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de-DE" w:eastAsia="de-DE"/>
    </w:rPr>
  </w:style>
  <w:style w:type="character" w:customStyle="1" w:styleId="TitleChar">
    <w:name w:val="Title Char"/>
    <w:basedOn w:val="DefaultParagraphFont"/>
    <w:link w:val="Title"/>
    <w:uiPriority w:val="99"/>
    <w:locked/>
    <w:rsid w:val="004B17F1"/>
    <w:rPr>
      <w:rFonts w:ascii="Cambria" w:hAnsi="Cambria"/>
      <w:b/>
      <w:kern w:val="28"/>
      <w:sz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4B17F1"/>
    <w:pPr>
      <w:spacing w:after="60"/>
      <w:jc w:val="center"/>
      <w:outlineLvl w:val="1"/>
    </w:pPr>
    <w:rPr>
      <w:rFonts w:ascii="Cambria" w:eastAsia="Times New Roman" w:hAnsi="Cambria"/>
      <w:lang w:val="de-DE" w:eastAsia="de-DE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B17F1"/>
    <w:rPr>
      <w:rFonts w:ascii="Cambria" w:hAnsi="Cambria"/>
      <w:sz w:val="24"/>
    </w:rPr>
  </w:style>
  <w:style w:type="character" w:styleId="Strong">
    <w:name w:val="Strong"/>
    <w:basedOn w:val="DefaultParagraphFont"/>
    <w:uiPriority w:val="99"/>
    <w:qFormat/>
    <w:rsid w:val="004B17F1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4B17F1"/>
    <w:rPr>
      <w:rFonts w:ascii="Calibri" w:hAnsi="Calibri" w:cs="Times New Roman"/>
      <w:b/>
      <w:i/>
    </w:rPr>
  </w:style>
  <w:style w:type="paragraph" w:styleId="NoSpacing">
    <w:name w:val="No Spacing"/>
    <w:basedOn w:val="Normal"/>
    <w:uiPriority w:val="99"/>
    <w:qFormat/>
    <w:rsid w:val="004B17F1"/>
    <w:rPr>
      <w:szCs w:val="32"/>
    </w:rPr>
  </w:style>
  <w:style w:type="paragraph" w:styleId="ListParagraph">
    <w:name w:val="List Paragraph"/>
    <w:basedOn w:val="Normal"/>
    <w:uiPriority w:val="99"/>
    <w:qFormat/>
    <w:rsid w:val="004B17F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4B17F1"/>
    <w:rPr>
      <w:rFonts w:ascii="Calibri" w:hAnsi="Calibri"/>
      <w:i/>
      <w:lang w:val="de-DE" w:eastAsia="de-DE"/>
    </w:rPr>
  </w:style>
  <w:style w:type="character" w:customStyle="1" w:styleId="QuoteChar">
    <w:name w:val="Quote Char"/>
    <w:basedOn w:val="DefaultParagraphFont"/>
    <w:link w:val="Quote"/>
    <w:uiPriority w:val="99"/>
    <w:locked/>
    <w:rsid w:val="004B17F1"/>
    <w:rPr>
      <w:i/>
      <w:sz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4B17F1"/>
    <w:pPr>
      <w:ind w:left="720" w:right="720"/>
    </w:pPr>
    <w:rPr>
      <w:rFonts w:ascii="Calibri" w:hAnsi="Calibri"/>
      <w:b/>
      <w:i/>
      <w:szCs w:val="20"/>
      <w:lang w:val="de-DE" w:eastAsia="de-DE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4B17F1"/>
    <w:rPr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4B17F1"/>
    <w:rPr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4B17F1"/>
    <w:rPr>
      <w:b/>
      <w:i/>
      <w:sz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4B17F1"/>
    <w:rPr>
      <w:sz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4B17F1"/>
    <w:rPr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4B17F1"/>
    <w:rPr>
      <w:rFonts w:ascii="Cambria" w:hAnsi="Cambria"/>
      <w:b/>
      <w:i/>
      <w:sz w:val="24"/>
    </w:rPr>
  </w:style>
  <w:style w:type="paragraph" w:styleId="TOCHeading">
    <w:name w:val="TOC Heading"/>
    <w:basedOn w:val="Heading1"/>
    <w:next w:val="Normal"/>
    <w:uiPriority w:val="99"/>
    <w:qFormat/>
    <w:rsid w:val="004B17F1"/>
    <w:pPr>
      <w:outlineLvl w:val="9"/>
    </w:pPr>
  </w:style>
  <w:style w:type="paragraph" w:customStyle="1" w:styleId="meineEndnoten">
    <w:name w:val="meine Endnoten"/>
    <w:basedOn w:val="EndnoteText"/>
    <w:link w:val="meineEndnotenZchn"/>
    <w:uiPriority w:val="99"/>
    <w:rsid w:val="00F947E2"/>
  </w:style>
  <w:style w:type="paragraph" w:styleId="EndnoteText">
    <w:name w:val="endnote text"/>
    <w:basedOn w:val="Normal"/>
    <w:link w:val="EndnoteTextChar"/>
    <w:uiPriority w:val="99"/>
    <w:semiHidden/>
    <w:rsid w:val="00F947E2"/>
    <w:rPr>
      <w:rFonts w:ascii="Calibri" w:hAnsi="Calibri"/>
      <w:sz w:val="20"/>
      <w:szCs w:val="20"/>
      <w:lang w:val="de-DE" w:eastAsia="de-D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F947E2"/>
    <w:rPr>
      <w:sz w:val="20"/>
    </w:rPr>
  </w:style>
  <w:style w:type="character" w:customStyle="1" w:styleId="meineEndnotenZchn">
    <w:name w:val="meine Endnoten Zchn"/>
    <w:basedOn w:val="EndnoteTextChar"/>
    <w:link w:val="meineEndnoten"/>
    <w:uiPriority w:val="99"/>
    <w:locked/>
    <w:rsid w:val="00F947E2"/>
    <w:rPr>
      <w:rFonts w:cs="Times New Roman"/>
      <w:szCs w:val="20"/>
    </w:rPr>
  </w:style>
  <w:style w:type="paragraph" w:customStyle="1" w:styleId="meinStandard">
    <w:name w:val="mein Standard"/>
    <w:basedOn w:val="BodyText"/>
    <w:link w:val="meinStandardZchn"/>
    <w:uiPriority w:val="99"/>
    <w:rsid w:val="00773FD6"/>
    <w:pPr>
      <w:spacing w:after="0" w:line="480" w:lineRule="auto"/>
    </w:pPr>
    <w:rPr>
      <w:rFonts w:ascii="Times New Roman" w:eastAsia="Times New Roman" w:hAnsi="Times New Roman"/>
    </w:rPr>
  </w:style>
  <w:style w:type="paragraph" w:styleId="BodyText">
    <w:name w:val="Body Text"/>
    <w:basedOn w:val="Normal"/>
    <w:link w:val="BodyTextChar"/>
    <w:uiPriority w:val="99"/>
    <w:semiHidden/>
    <w:rsid w:val="00F947E2"/>
    <w:pPr>
      <w:spacing w:after="120"/>
    </w:pPr>
    <w:rPr>
      <w:rFonts w:ascii="Calibri" w:hAnsi="Calibri"/>
      <w:lang w:val="de-DE" w:eastAsia="de-DE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947E2"/>
    <w:rPr>
      <w:sz w:val="24"/>
    </w:rPr>
  </w:style>
  <w:style w:type="character" w:customStyle="1" w:styleId="meinStandardZchn">
    <w:name w:val="mein Standard Zchn"/>
    <w:link w:val="meinStandard"/>
    <w:uiPriority w:val="99"/>
    <w:locked/>
    <w:rsid w:val="00773FD6"/>
    <w:rPr>
      <w:rFonts w:ascii="Times New Roman" w:hAnsi="Times New Roman"/>
      <w:sz w:val="24"/>
      <w:lang w:val="de-DE"/>
    </w:rPr>
  </w:style>
  <w:style w:type="paragraph" w:customStyle="1" w:styleId="meineFunoten">
    <w:name w:val="meine Fußnoten"/>
    <w:basedOn w:val="FootnoteText"/>
    <w:uiPriority w:val="99"/>
    <w:rsid w:val="009976B6"/>
  </w:style>
  <w:style w:type="paragraph" w:styleId="FootnoteText">
    <w:name w:val="footnote text"/>
    <w:basedOn w:val="Normal"/>
    <w:link w:val="FootnoteTextChar"/>
    <w:uiPriority w:val="99"/>
    <w:rsid w:val="005A6AEA"/>
    <w:pPr>
      <w:spacing w:line="240" w:lineRule="auto"/>
    </w:pPr>
    <w:rPr>
      <w:sz w:val="20"/>
      <w:szCs w:val="20"/>
      <w:lang w:val="de-DE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5A6AEA"/>
    <w:rPr>
      <w:rFonts w:ascii="Times New Roman" w:hAnsi="Times New Roman"/>
      <w:sz w:val="20"/>
      <w:lang w:val="de-DE" w:eastAsia="en-US"/>
    </w:rPr>
  </w:style>
  <w:style w:type="paragraph" w:customStyle="1" w:styleId="Funoten">
    <w:name w:val="Fußnoten"/>
    <w:basedOn w:val="Normal"/>
    <w:link w:val="FunotenZchn"/>
    <w:uiPriority w:val="99"/>
    <w:rsid w:val="007E0160"/>
    <w:rPr>
      <w:rFonts w:eastAsia="Times New Roman"/>
      <w:sz w:val="20"/>
      <w:szCs w:val="20"/>
      <w:lang w:val="de-DE" w:eastAsia="de-DE"/>
    </w:rPr>
  </w:style>
  <w:style w:type="character" w:customStyle="1" w:styleId="FunotenZchn">
    <w:name w:val="Fußnoten Zchn"/>
    <w:link w:val="Funoten"/>
    <w:uiPriority w:val="99"/>
    <w:locked/>
    <w:rsid w:val="007E0160"/>
    <w:rPr>
      <w:rFonts w:ascii="Times New Roman" w:hAnsi="Times New Roman"/>
      <w:sz w:val="20"/>
    </w:rPr>
  </w:style>
  <w:style w:type="table" w:styleId="TableGrid">
    <w:name w:val="Table Grid"/>
    <w:basedOn w:val="TableNormal"/>
    <w:uiPriority w:val="99"/>
    <w:rsid w:val="002951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D55A4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356316"/>
    <w:pPr>
      <w:spacing w:line="240" w:lineRule="auto"/>
    </w:pPr>
    <w:rPr>
      <w:rFonts w:ascii="Tahoma" w:hAnsi="Tahoma"/>
      <w:sz w:val="16"/>
      <w:szCs w:val="16"/>
      <w:lang w:val="de-DE" w:eastAsia="de-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6316"/>
    <w:rPr>
      <w:rFonts w:ascii="Tahoma" w:hAnsi="Tahoma"/>
      <w:sz w:val="16"/>
    </w:rPr>
  </w:style>
  <w:style w:type="character" w:styleId="CommentReference">
    <w:name w:val="annotation reference"/>
    <w:basedOn w:val="DefaultParagraphFont"/>
    <w:uiPriority w:val="99"/>
    <w:semiHidden/>
    <w:rsid w:val="00193A3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193A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93A32"/>
    <w:rPr>
      <w:rFonts w:ascii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93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93A32"/>
    <w:rPr>
      <w:b/>
    </w:rPr>
  </w:style>
  <w:style w:type="paragraph" w:customStyle="1" w:styleId="CM4">
    <w:name w:val="CM4"/>
    <w:basedOn w:val="Normal"/>
    <w:next w:val="Normal"/>
    <w:uiPriority w:val="99"/>
    <w:rsid w:val="007912F6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Times New Roman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evb.de/flycms/Linien/Linie-12/1533404856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i-goettingen.de/admin/bilder/pictures/2fcabca50e4d007cba26948c0aa2690f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imatraeume@uni-kassel.d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thien-kim.as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582</Words>
  <Characters>3669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Heimaträume </dc:title>
  <dc:subject/>
  <dc:creator>Claudia</dc:creator>
  <cp:keywords/>
  <dc:description/>
  <cp:lastModifiedBy>Anna-Lena Markus</cp:lastModifiedBy>
  <cp:revision>2</cp:revision>
  <cp:lastPrinted>2013-04-16T22:43:00Z</cp:lastPrinted>
  <dcterms:created xsi:type="dcterms:W3CDTF">2013-04-19T09:17:00Z</dcterms:created>
  <dcterms:modified xsi:type="dcterms:W3CDTF">2013-04-19T09:17:00Z</dcterms:modified>
</cp:coreProperties>
</file>